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FE927" w14:textId="7B2A2263" w:rsidR="00257674" w:rsidRDefault="00257674" w:rsidP="00C32EE9">
      <w:pPr>
        <w:pStyle w:val="Judul1"/>
        <w:spacing w:before="137" w:line="362" w:lineRule="auto"/>
        <w:ind w:left="0" w:right="-32"/>
        <w:jc w:val="center"/>
        <w:rPr>
          <w:rFonts w:eastAsiaTheme="minorHAnsi"/>
          <w:bCs w:val="0"/>
          <w:sz w:val="26"/>
          <w:szCs w:val="26"/>
          <w:lang w:val="id-ID"/>
        </w:rPr>
      </w:pPr>
      <w:r w:rsidRPr="00257674">
        <w:rPr>
          <w:rFonts w:eastAsiaTheme="minorHAnsi"/>
          <w:bCs w:val="0"/>
          <w:sz w:val="26"/>
          <w:szCs w:val="26"/>
          <w:lang w:val="id-ID"/>
        </w:rPr>
        <w:t>THE SYNDICATE PATTERN OF THE HUMAN TRAFFICKING FROM THE CRIMINOLOGICAL PERSPECTIVE IN INDONESIA</w:t>
      </w:r>
    </w:p>
    <w:p w14:paraId="63810CBF" w14:textId="08EDE5B5" w:rsidR="003E487E" w:rsidRPr="00182706" w:rsidRDefault="003E487E" w:rsidP="003E487E">
      <w:pPr>
        <w:pStyle w:val="Judul1"/>
        <w:spacing w:before="137" w:line="362" w:lineRule="auto"/>
        <w:ind w:left="0" w:right="-32"/>
        <w:jc w:val="center"/>
        <w:rPr>
          <w:b w:val="0"/>
          <w:bCs w:val="0"/>
          <w:spacing w:val="-57"/>
          <w:sz w:val="22"/>
          <w:szCs w:val="22"/>
        </w:rPr>
      </w:pPr>
      <w:r w:rsidRPr="00182706">
        <w:rPr>
          <w:b w:val="0"/>
          <w:bCs w:val="0"/>
          <w:sz w:val="22"/>
          <w:szCs w:val="22"/>
          <w:lang w:val="en-US"/>
        </w:rPr>
        <w:t>Putri Annisa Salsabillah</w:t>
      </w:r>
      <w:r w:rsidRPr="00182706">
        <w:rPr>
          <w:b w:val="0"/>
          <w:bCs w:val="0"/>
          <w:sz w:val="22"/>
          <w:szCs w:val="22"/>
          <w:vertAlign w:val="superscript"/>
          <w:lang w:val="en-US"/>
        </w:rPr>
        <w:t>1</w:t>
      </w:r>
      <w:r w:rsidRPr="00182706">
        <w:rPr>
          <w:b w:val="0"/>
          <w:bCs w:val="0"/>
          <w:sz w:val="22"/>
          <w:szCs w:val="22"/>
        </w:rPr>
        <w:t>; Isma Nurillah</w:t>
      </w:r>
      <w:r w:rsidRPr="00182706">
        <w:rPr>
          <w:b w:val="0"/>
          <w:bCs w:val="0"/>
          <w:sz w:val="22"/>
          <w:szCs w:val="22"/>
          <w:vertAlign w:val="superscript"/>
          <w:lang w:val="en-US"/>
        </w:rPr>
        <w:t>2</w:t>
      </w:r>
      <w:r w:rsidRPr="00182706">
        <w:rPr>
          <w:b w:val="0"/>
          <w:bCs w:val="0"/>
          <w:sz w:val="22"/>
          <w:szCs w:val="22"/>
        </w:rPr>
        <w:t>;</w:t>
      </w:r>
      <w:r w:rsidRPr="00182706">
        <w:rPr>
          <w:b w:val="0"/>
          <w:bCs w:val="0"/>
          <w:sz w:val="22"/>
          <w:szCs w:val="22"/>
          <w:lang w:val="en-US"/>
        </w:rPr>
        <w:t xml:space="preserve"> </w:t>
      </w:r>
      <w:r w:rsidRPr="00182706">
        <w:rPr>
          <w:b w:val="0"/>
          <w:bCs w:val="0"/>
          <w:sz w:val="22"/>
          <w:szCs w:val="22"/>
        </w:rPr>
        <w:t>Desia Rakhma Banjarani</w:t>
      </w:r>
      <w:r w:rsidRPr="00182706">
        <w:rPr>
          <w:b w:val="0"/>
          <w:bCs w:val="0"/>
          <w:sz w:val="22"/>
          <w:szCs w:val="22"/>
          <w:vertAlign w:val="superscript"/>
        </w:rPr>
        <w:t>3</w:t>
      </w:r>
      <w:r w:rsidRPr="00182706">
        <w:rPr>
          <w:b w:val="0"/>
          <w:bCs w:val="0"/>
          <w:sz w:val="22"/>
          <w:szCs w:val="22"/>
        </w:rPr>
        <w:t>; Rizka</w:t>
      </w:r>
      <w:r w:rsidRPr="00182706">
        <w:rPr>
          <w:b w:val="0"/>
          <w:bCs w:val="0"/>
          <w:sz w:val="22"/>
          <w:szCs w:val="22"/>
          <w:lang w:val="en-US"/>
        </w:rPr>
        <w:t xml:space="preserve"> </w:t>
      </w:r>
      <w:r w:rsidRPr="00182706">
        <w:rPr>
          <w:b w:val="0"/>
          <w:bCs w:val="0"/>
          <w:sz w:val="22"/>
          <w:szCs w:val="22"/>
        </w:rPr>
        <w:t>Nurliyantika</w:t>
      </w:r>
      <w:r w:rsidRPr="00182706">
        <w:rPr>
          <w:b w:val="0"/>
          <w:bCs w:val="0"/>
          <w:sz w:val="22"/>
          <w:szCs w:val="22"/>
          <w:vertAlign w:val="superscript"/>
        </w:rPr>
        <w:t>4</w:t>
      </w:r>
    </w:p>
    <w:p w14:paraId="68D2E230" w14:textId="77777777" w:rsidR="003E487E" w:rsidRPr="00182706" w:rsidRDefault="003E487E" w:rsidP="003E487E">
      <w:pPr>
        <w:spacing w:line="360" w:lineRule="auto"/>
        <w:ind w:right="393"/>
        <w:jc w:val="center"/>
        <w:rPr>
          <w:rFonts w:ascii="Times New Roman" w:hAnsi="Times New Roman" w:cs="Times New Roman"/>
        </w:rPr>
      </w:pPr>
      <w:r w:rsidRPr="00182706">
        <w:rPr>
          <w:rFonts w:ascii="Times New Roman" w:hAnsi="Times New Roman" w:cs="Times New Roman"/>
          <w:vertAlign w:val="superscript"/>
          <w:lang w:val="en-US"/>
        </w:rPr>
        <w:t>2</w:t>
      </w:r>
      <w:r w:rsidRPr="00182706">
        <w:rPr>
          <w:rFonts w:ascii="Times New Roman" w:hAnsi="Times New Roman" w:cs="Times New Roman"/>
        </w:rPr>
        <w:t xml:space="preserve">Fakultas Hukum Universitas Sriwijaya, Email: </w:t>
      </w:r>
      <w:hyperlink r:id="rId8" w:history="1">
        <w:r w:rsidRPr="00182706">
          <w:rPr>
            <w:rStyle w:val="Hyperlink"/>
            <w:rFonts w:ascii="Times New Roman" w:hAnsi="Times New Roman" w:cs="Times New Roman"/>
          </w:rPr>
          <w:t>Ismanurillah@fh.unsri.ac.id</w:t>
        </w:r>
      </w:hyperlink>
    </w:p>
    <w:p w14:paraId="3EEFF476" w14:textId="78507BA9" w:rsidR="00A016E6" w:rsidRPr="007F0ACB" w:rsidRDefault="00A016E6" w:rsidP="00EC2E33">
      <w:pPr>
        <w:spacing w:after="0" w:line="360" w:lineRule="auto"/>
        <w:rPr>
          <w:rFonts w:ascii="Times New Roman" w:hAnsi="Times New Roman" w:cs="Times New Roman"/>
          <w:b/>
          <w:i/>
          <w:sz w:val="24"/>
        </w:rPr>
      </w:pPr>
    </w:p>
    <w:p w14:paraId="409F4A62" w14:textId="5C1DCD25" w:rsidR="00A016E6" w:rsidRPr="00257674" w:rsidRDefault="00A016E6" w:rsidP="00A016E6">
      <w:pPr>
        <w:spacing w:after="0" w:line="360" w:lineRule="auto"/>
        <w:jc w:val="center"/>
        <w:rPr>
          <w:rFonts w:ascii="Times New Roman" w:hAnsi="Times New Roman" w:cs="Times New Roman"/>
          <w:b/>
          <w:sz w:val="24"/>
          <w:lang w:val="en-US"/>
        </w:rPr>
      </w:pPr>
      <w:r w:rsidRPr="007F0ACB">
        <w:rPr>
          <w:rFonts w:ascii="Times New Roman" w:hAnsi="Times New Roman" w:cs="Times New Roman"/>
          <w:b/>
          <w:sz w:val="24"/>
        </w:rPr>
        <w:t>ABSTRA</w:t>
      </w:r>
      <w:r w:rsidR="00257674">
        <w:rPr>
          <w:rFonts w:ascii="Times New Roman" w:hAnsi="Times New Roman" w:cs="Times New Roman"/>
          <w:b/>
          <w:sz w:val="24"/>
          <w:lang w:val="en-US"/>
        </w:rPr>
        <w:t>CT</w:t>
      </w:r>
    </w:p>
    <w:p w14:paraId="1CD54462" w14:textId="4718D635" w:rsidR="008325BB" w:rsidRDefault="00257674" w:rsidP="00096DC5">
      <w:pPr>
        <w:spacing w:after="0"/>
        <w:jc w:val="both"/>
        <w:rPr>
          <w:rFonts w:ascii="Times New Roman" w:hAnsi="Times New Roman" w:cs="Times New Roman"/>
          <w:sz w:val="24"/>
          <w:lang w:val="en-US"/>
        </w:rPr>
      </w:pPr>
      <w:r w:rsidRPr="00257674">
        <w:rPr>
          <w:rFonts w:ascii="Times New Roman" w:hAnsi="Times New Roman" w:cs="Times New Roman"/>
          <w:sz w:val="24"/>
        </w:rPr>
        <w:t xml:space="preserve">The crime of human trafficking is a transnational crime and become a global concern for countries in </w:t>
      </w:r>
      <w:r>
        <w:rPr>
          <w:rFonts w:ascii="Times New Roman" w:hAnsi="Times New Roman" w:cs="Times New Roman"/>
          <w:sz w:val="24"/>
          <w:lang w:val="en-US"/>
        </w:rPr>
        <w:t xml:space="preserve">all around </w:t>
      </w:r>
      <w:r w:rsidRPr="00257674">
        <w:rPr>
          <w:rFonts w:ascii="Times New Roman" w:hAnsi="Times New Roman" w:cs="Times New Roman"/>
          <w:sz w:val="24"/>
        </w:rPr>
        <w:t xml:space="preserve">the world. Indonesia has Law </w:t>
      </w:r>
      <w:r w:rsidR="00EC7178" w:rsidRPr="00257674">
        <w:rPr>
          <w:rFonts w:ascii="Times New Roman" w:hAnsi="Times New Roman" w:cs="Times New Roman"/>
          <w:sz w:val="24"/>
        </w:rPr>
        <w:t xml:space="preserve">No. 21 Of 2007 </w:t>
      </w:r>
      <w:r w:rsidRPr="00257674">
        <w:rPr>
          <w:rFonts w:ascii="Times New Roman" w:hAnsi="Times New Roman" w:cs="Times New Roman"/>
          <w:sz w:val="24"/>
        </w:rPr>
        <w:t xml:space="preserve">concerning Detention of Persons Trafficking Offenders. The purpose of this </w:t>
      </w:r>
      <w:r w:rsidR="008325BB">
        <w:rPr>
          <w:rFonts w:ascii="Times New Roman" w:hAnsi="Times New Roman" w:cs="Times New Roman"/>
          <w:sz w:val="24"/>
          <w:lang w:val="en-US"/>
        </w:rPr>
        <w:t>research</w:t>
      </w:r>
      <w:r w:rsidRPr="00257674">
        <w:rPr>
          <w:rFonts w:ascii="Times New Roman" w:hAnsi="Times New Roman" w:cs="Times New Roman"/>
          <w:sz w:val="24"/>
        </w:rPr>
        <w:t xml:space="preserve"> is to find out</w:t>
      </w:r>
      <w:r w:rsidR="008325BB">
        <w:rPr>
          <w:rFonts w:ascii="Times New Roman" w:hAnsi="Times New Roman" w:cs="Times New Roman"/>
          <w:sz w:val="24"/>
          <w:lang w:val="en-US"/>
        </w:rPr>
        <w:t xml:space="preserve"> </w:t>
      </w:r>
      <w:r w:rsidR="008325BB" w:rsidRPr="00257674">
        <w:rPr>
          <w:rFonts w:ascii="Times New Roman" w:hAnsi="Times New Roman" w:cs="Times New Roman"/>
          <w:sz w:val="24"/>
        </w:rPr>
        <w:t>criminological point of view</w:t>
      </w:r>
      <w:r w:rsidRPr="00257674">
        <w:rPr>
          <w:rFonts w:ascii="Times New Roman" w:hAnsi="Times New Roman" w:cs="Times New Roman"/>
          <w:sz w:val="24"/>
        </w:rPr>
        <w:t xml:space="preserve"> </w:t>
      </w:r>
      <w:r w:rsidR="008325BB">
        <w:rPr>
          <w:rFonts w:ascii="Times New Roman" w:hAnsi="Times New Roman" w:cs="Times New Roman"/>
          <w:sz w:val="24"/>
          <w:lang w:val="en-US"/>
        </w:rPr>
        <w:t>of</w:t>
      </w:r>
      <w:r w:rsidRPr="00257674">
        <w:rPr>
          <w:rFonts w:ascii="Times New Roman" w:hAnsi="Times New Roman" w:cs="Times New Roman"/>
          <w:sz w:val="24"/>
        </w:rPr>
        <w:t xml:space="preserve"> human trafficking.</w:t>
      </w:r>
      <w:r>
        <w:rPr>
          <w:rFonts w:ascii="Times New Roman" w:hAnsi="Times New Roman" w:cs="Times New Roman"/>
          <w:sz w:val="24"/>
          <w:lang w:val="en-US"/>
        </w:rPr>
        <w:t xml:space="preserve"> </w:t>
      </w:r>
      <w:r w:rsidR="008325BB" w:rsidRPr="008325BB">
        <w:rPr>
          <w:rFonts w:ascii="Times New Roman" w:hAnsi="Times New Roman" w:cs="Times New Roman"/>
          <w:sz w:val="24"/>
          <w:lang w:val="en-US"/>
        </w:rPr>
        <w:t>Th</w:t>
      </w:r>
      <w:r w:rsidR="008325BB">
        <w:rPr>
          <w:rFonts w:ascii="Times New Roman" w:hAnsi="Times New Roman" w:cs="Times New Roman"/>
          <w:sz w:val="24"/>
          <w:lang w:val="en-US"/>
        </w:rPr>
        <w:t>e research</w:t>
      </w:r>
      <w:r w:rsidR="008325BB" w:rsidRPr="008325BB">
        <w:rPr>
          <w:rFonts w:ascii="Times New Roman" w:hAnsi="Times New Roman" w:cs="Times New Roman"/>
          <w:sz w:val="24"/>
          <w:lang w:val="en-US"/>
        </w:rPr>
        <w:t xml:space="preserve"> uses normative methods </w:t>
      </w:r>
      <w:r w:rsidR="008325BB">
        <w:rPr>
          <w:rFonts w:ascii="Times New Roman" w:hAnsi="Times New Roman" w:cs="Times New Roman"/>
          <w:sz w:val="24"/>
          <w:lang w:val="en-US"/>
        </w:rPr>
        <w:t xml:space="preserve">with </w:t>
      </w:r>
      <w:r w:rsidR="008325BB" w:rsidRPr="008325BB">
        <w:rPr>
          <w:rFonts w:ascii="Times New Roman" w:hAnsi="Times New Roman" w:cs="Times New Roman"/>
          <w:sz w:val="24"/>
          <w:lang w:val="en-US"/>
        </w:rPr>
        <w:t xml:space="preserve">doctrine and statutory approaches. The results of the </w:t>
      </w:r>
      <w:r w:rsidR="008325BB">
        <w:rPr>
          <w:rFonts w:ascii="Times New Roman" w:hAnsi="Times New Roman" w:cs="Times New Roman"/>
          <w:sz w:val="24"/>
          <w:lang w:val="en-US"/>
        </w:rPr>
        <w:t>research</w:t>
      </w:r>
      <w:r w:rsidR="008325BB" w:rsidRPr="008325BB">
        <w:rPr>
          <w:rFonts w:ascii="Times New Roman" w:hAnsi="Times New Roman" w:cs="Times New Roman"/>
          <w:sz w:val="24"/>
          <w:lang w:val="en-US"/>
        </w:rPr>
        <w:t xml:space="preserve"> show that the problem of human trafficking does not only affect one institution, but must involve all community actors, namely. state agencies, non-governmental organizations, municipal organizations joining the state-enhanced partnership, decrees and ministerial decrees together to solve </w:t>
      </w:r>
      <w:r w:rsidR="008325BB">
        <w:rPr>
          <w:rFonts w:ascii="Times New Roman" w:hAnsi="Times New Roman" w:cs="Times New Roman"/>
          <w:sz w:val="24"/>
          <w:lang w:val="en-US"/>
        </w:rPr>
        <w:t>h</w:t>
      </w:r>
      <w:r w:rsidR="008325BB" w:rsidRPr="008325BB">
        <w:rPr>
          <w:rFonts w:ascii="Times New Roman" w:hAnsi="Times New Roman" w:cs="Times New Roman"/>
          <w:sz w:val="24"/>
          <w:lang w:val="en-US"/>
        </w:rPr>
        <w:t>uman trafficking</w:t>
      </w:r>
      <w:r w:rsidR="008325BB">
        <w:rPr>
          <w:rFonts w:ascii="Times New Roman" w:hAnsi="Times New Roman" w:cs="Times New Roman"/>
          <w:sz w:val="24"/>
          <w:lang w:val="en-US"/>
        </w:rPr>
        <w:t xml:space="preserve"> </w:t>
      </w:r>
      <w:r w:rsidR="008325BB" w:rsidRPr="008325BB">
        <w:rPr>
          <w:rFonts w:ascii="Times New Roman" w:hAnsi="Times New Roman" w:cs="Times New Roman"/>
          <w:sz w:val="24"/>
          <w:lang w:val="en-US"/>
        </w:rPr>
        <w:t>problems.</w:t>
      </w:r>
    </w:p>
    <w:p w14:paraId="40E24E5C" w14:textId="77777777" w:rsidR="00182706" w:rsidRDefault="00182706" w:rsidP="00096DC5">
      <w:pPr>
        <w:spacing w:after="0"/>
        <w:jc w:val="both"/>
        <w:rPr>
          <w:rFonts w:ascii="Times New Roman" w:hAnsi="Times New Roman" w:cs="Times New Roman"/>
          <w:sz w:val="24"/>
          <w:lang w:val="en-US"/>
        </w:rPr>
      </w:pPr>
    </w:p>
    <w:p w14:paraId="170DC0E4" w14:textId="0908C72E" w:rsidR="00A016E6" w:rsidRDefault="008325BB" w:rsidP="00096DC5">
      <w:pPr>
        <w:spacing w:after="0"/>
        <w:ind w:left="1418" w:hanging="1418"/>
        <w:jc w:val="both"/>
        <w:rPr>
          <w:rFonts w:ascii="Times New Roman" w:hAnsi="Times New Roman" w:cs="Times New Roman"/>
          <w:sz w:val="24"/>
        </w:rPr>
      </w:pPr>
      <w:r w:rsidRPr="008325BB">
        <w:rPr>
          <w:rFonts w:ascii="Times New Roman" w:hAnsi="Times New Roman" w:cs="Times New Roman"/>
          <w:b/>
          <w:bCs/>
          <w:sz w:val="24"/>
        </w:rPr>
        <w:t xml:space="preserve">Keywords: </w:t>
      </w:r>
      <w:r w:rsidR="00EC7178" w:rsidRPr="008325BB">
        <w:rPr>
          <w:rFonts w:ascii="Times New Roman" w:hAnsi="Times New Roman" w:cs="Times New Roman"/>
          <w:sz w:val="24"/>
        </w:rPr>
        <w:t>Human Trafficking, Criminology And Non-Governmental Organizations</w:t>
      </w:r>
      <w:r w:rsidRPr="008325BB">
        <w:rPr>
          <w:rFonts w:ascii="Times New Roman" w:hAnsi="Times New Roman" w:cs="Times New Roman"/>
          <w:sz w:val="24"/>
        </w:rPr>
        <w:t>.</w:t>
      </w:r>
      <w:r w:rsidR="00A016E6" w:rsidRPr="008325BB">
        <w:rPr>
          <w:rFonts w:ascii="Times New Roman" w:hAnsi="Times New Roman" w:cs="Times New Roman"/>
          <w:sz w:val="24"/>
        </w:rPr>
        <w:t> </w:t>
      </w:r>
    </w:p>
    <w:p w14:paraId="5FCBFAB1" w14:textId="77777777" w:rsidR="008325BB" w:rsidRPr="008325BB" w:rsidRDefault="008325BB" w:rsidP="00A016E6">
      <w:pPr>
        <w:spacing w:after="0" w:line="360" w:lineRule="auto"/>
        <w:jc w:val="both"/>
        <w:rPr>
          <w:rFonts w:ascii="Times New Roman" w:hAnsi="Times New Roman" w:cs="Times New Roman"/>
          <w:sz w:val="24"/>
        </w:rPr>
      </w:pPr>
    </w:p>
    <w:p w14:paraId="05AD9C96" w14:textId="07DBCFCE" w:rsidR="00282F60" w:rsidRPr="008325BB" w:rsidRDefault="008325BB" w:rsidP="007F0ACB">
      <w:pPr>
        <w:spacing w:after="0" w:line="360" w:lineRule="auto"/>
        <w:rPr>
          <w:rFonts w:ascii="Times New Roman" w:hAnsi="Times New Roman" w:cs="Times New Roman"/>
          <w:b/>
          <w:sz w:val="24"/>
          <w:lang w:val="en-US"/>
        </w:rPr>
      </w:pPr>
      <w:r>
        <w:rPr>
          <w:rFonts w:ascii="Times New Roman" w:hAnsi="Times New Roman" w:cs="Times New Roman"/>
          <w:b/>
          <w:sz w:val="24"/>
          <w:lang w:val="en-US"/>
        </w:rPr>
        <w:t>INTRODUCTION</w:t>
      </w:r>
    </w:p>
    <w:p w14:paraId="31F9EC91" w14:textId="1544DC0D" w:rsidR="00616379" w:rsidRDefault="00CB0AA6" w:rsidP="00282F60">
      <w:pPr>
        <w:spacing w:after="0" w:line="360" w:lineRule="auto"/>
        <w:ind w:firstLine="567"/>
        <w:jc w:val="both"/>
        <w:rPr>
          <w:rFonts w:ascii="Times New Roman" w:hAnsi="Times New Roman" w:cs="Times New Roman"/>
          <w:sz w:val="24"/>
        </w:rPr>
      </w:pPr>
      <w:r w:rsidRPr="00CB0AA6">
        <w:rPr>
          <w:rFonts w:ascii="Times New Roman" w:hAnsi="Times New Roman" w:cs="Times New Roman"/>
          <w:sz w:val="24"/>
        </w:rPr>
        <w:t xml:space="preserve">In the development </w:t>
      </w:r>
      <w:r>
        <w:rPr>
          <w:rFonts w:ascii="Times New Roman" w:hAnsi="Times New Roman" w:cs="Times New Roman"/>
          <w:sz w:val="24"/>
          <w:lang w:val="en-US"/>
        </w:rPr>
        <w:t xml:space="preserve">era </w:t>
      </w:r>
      <w:r w:rsidRPr="00CB0AA6">
        <w:rPr>
          <w:rFonts w:ascii="Times New Roman" w:hAnsi="Times New Roman" w:cs="Times New Roman"/>
          <w:sz w:val="24"/>
        </w:rPr>
        <w:t>wh</w:t>
      </w:r>
      <w:r>
        <w:rPr>
          <w:rFonts w:ascii="Times New Roman" w:hAnsi="Times New Roman" w:cs="Times New Roman"/>
          <w:sz w:val="24"/>
          <w:lang w:val="en-US"/>
        </w:rPr>
        <w:t>ich</w:t>
      </w:r>
      <w:r w:rsidRPr="00CB0AA6">
        <w:rPr>
          <w:rFonts w:ascii="Times New Roman" w:hAnsi="Times New Roman" w:cs="Times New Roman"/>
          <w:sz w:val="24"/>
        </w:rPr>
        <w:t xml:space="preserve"> the age of crime is increasing, especially in Indonesia, financial </w:t>
      </w:r>
      <w:r>
        <w:rPr>
          <w:rFonts w:ascii="Times New Roman" w:hAnsi="Times New Roman" w:cs="Times New Roman"/>
          <w:sz w:val="24"/>
          <w:lang w:val="en-US"/>
        </w:rPr>
        <w:t>needs</w:t>
      </w:r>
      <w:r w:rsidRPr="00CB0AA6">
        <w:rPr>
          <w:rFonts w:ascii="Times New Roman" w:hAnsi="Times New Roman" w:cs="Times New Roman"/>
          <w:sz w:val="24"/>
        </w:rPr>
        <w:t xml:space="preserve"> is often used as the main reason and</w:t>
      </w:r>
      <w:r>
        <w:rPr>
          <w:rFonts w:ascii="Times New Roman" w:hAnsi="Times New Roman" w:cs="Times New Roman"/>
          <w:sz w:val="24"/>
          <w:lang w:val="en-US"/>
        </w:rPr>
        <w:t xml:space="preserve"> main</w:t>
      </w:r>
      <w:r w:rsidRPr="00CB0AA6">
        <w:rPr>
          <w:rFonts w:ascii="Times New Roman" w:hAnsi="Times New Roman" w:cs="Times New Roman"/>
          <w:sz w:val="24"/>
        </w:rPr>
        <w:t xml:space="preserve"> means </w:t>
      </w:r>
      <w:r w:rsidR="00FD5B42" w:rsidRPr="00FD5B42">
        <w:rPr>
          <w:rFonts w:ascii="Times New Roman" w:hAnsi="Times New Roman" w:cs="Times New Roman"/>
          <w:sz w:val="24"/>
          <w:lang w:val="en-US"/>
        </w:rPr>
        <w:t>occurrence of</w:t>
      </w:r>
      <w:r w:rsidR="00FD5B42">
        <w:rPr>
          <w:rFonts w:ascii="Times New Roman" w:hAnsi="Times New Roman" w:cs="Times New Roman"/>
          <w:sz w:val="24"/>
          <w:lang w:val="en-US"/>
        </w:rPr>
        <w:t xml:space="preserve"> </w:t>
      </w:r>
      <w:r w:rsidRPr="00CB0AA6">
        <w:rPr>
          <w:rFonts w:ascii="Times New Roman" w:hAnsi="Times New Roman" w:cs="Times New Roman"/>
          <w:sz w:val="24"/>
        </w:rPr>
        <w:t>crime.</w:t>
      </w:r>
      <w:r>
        <w:rPr>
          <w:rFonts w:ascii="Times New Roman" w:hAnsi="Times New Roman" w:cs="Times New Roman"/>
          <w:sz w:val="24"/>
          <w:lang w:val="en-US"/>
        </w:rPr>
        <w:t xml:space="preserve"> </w:t>
      </w:r>
      <w:r w:rsidR="00FD5B42">
        <w:rPr>
          <w:rFonts w:ascii="Times New Roman" w:hAnsi="Times New Roman" w:cs="Times New Roman"/>
          <w:sz w:val="24"/>
          <w:lang w:val="en-US"/>
        </w:rPr>
        <w:t>P</w:t>
      </w:r>
      <w:r w:rsidR="00FD5B42" w:rsidRPr="00FD5B42">
        <w:rPr>
          <w:rFonts w:ascii="Times New Roman" w:hAnsi="Times New Roman" w:cs="Times New Roman"/>
          <w:sz w:val="24"/>
        </w:rPr>
        <w:t>articular</w:t>
      </w:r>
      <w:r w:rsidR="00FD5B42">
        <w:rPr>
          <w:rFonts w:ascii="Times New Roman" w:hAnsi="Times New Roman" w:cs="Times New Roman"/>
          <w:sz w:val="24"/>
          <w:lang w:val="en-US"/>
        </w:rPr>
        <w:t>ly</w:t>
      </w:r>
      <w:r w:rsidR="00A510B4">
        <w:rPr>
          <w:rFonts w:ascii="Times New Roman" w:hAnsi="Times New Roman" w:cs="Times New Roman"/>
          <w:sz w:val="24"/>
          <w:lang w:val="en-US"/>
        </w:rPr>
        <w:t>,</w:t>
      </w:r>
      <w:r w:rsidR="00FD5B42" w:rsidRPr="00FD5B42">
        <w:rPr>
          <w:rFonts w:ascii="Times New Roman" w:hAnsi="Times New Roman" w:cs="Times New Roman"/>
          <w:sz w:val="24"/>
        </w:rPr>
        <w:t xml:space="preserve"> the economic </w:t>
      </w:r>
      <w:r w:rsidR="00A510B4" w:rsidRPr="00A510B4">
        <w:rPr>
          <w:rFonts w:ascii="Times New Roman" w:hAnsi="Times New Roman" w:cs="Times New Roman"/>
          <w:sz w:val="24"/>
        </w:rPr>
        <w:t>retardation</w:t>
      </w:r>
      <w:r w:rsidR="00FD5B42" w:rsidRPr="00FD5B42">
        <w:rPr>
          <w:rFonts w:ascii="Times New Roman" w:hAnsi="Times New Roman" w:cs="Times New Roman"/>
          <w:sz w:val="24"/>
        </w:rPr>
        <w:t xml:space="preserve"> during the COVID-19 pandemic has led to many crimes such as women</w:t>
      </w:r>
      <w:r w:rsidR="00A510B4">
        <w:rPr>
          <w:rFonts w:ascii="Times New Roman" w:hAnsi="Times New Roman" w:cs="Times New Roman"/>
          <w:sz w:val="24"/>
          <w:lang w:val="en-US"/>
        </w:rPr>
        <w:t xml:space="preserve"> </w:t>
      </w:r>
      <w:r w:rsidR="00A510B4" w:rsidRPr="00FD5B42">
        <w:rPr>
          <w:rFonts w:ascii="Times New Roman" w:hAnsi="Times New Roman" w:cs="Times New Roman"/>
          <w:sz w:val="24"/>
        </w:rPr>
        <w:t>trafficking</w:t>
      </w:r>
      <w:r w:rsidR="00FD5B42" w:rsidRPr="00FD5B42">
        <w:rPr>
          <w:rFonts w:ascii="Times New Roman" w:hAnsi="Times New Roman" w:cs="Times New Roman"/>
          <w:sz w:val="24"/>
        </w:rPr>
        <w:t>, which is often referred to as prostitution.</w:t>
      </w:r>
      <w:r w:rsidR="00FD5B42">
        <w:rPr>
          <w:rFonts w:ascii="Times New Roman" w:hAnsi="Times New Roman" w:cs="Times New Roman"/>
          <w:sz w:val="24"/>
          <w:lang w:val="en-US"/>
        </w:rPr>
        <w:t xml:space="preserve"> </w:t>
      </w:r>
      <w:r w:rsidR="00616379" w:rsidRPr="00616379">
        <w:rPr>
          <w:rFonts w:ascii="Times New Roman" w:hAnsi="Times New Roman" w:cs="Times New Roman"/>
          <w:sz w:val="24"/>
        </w:rPr>
        <w:t xml:space="preserve">Prostitution is the exchange of </w:t>
      </w:r>
      <w:r w:rsidR="0057302C" w:rsidRPr="0057302C">
        <w:rPr>
          <w:rFonts w:ascii="Times New Roman" w:hAnsi="Times New Roman" w:cs="Times New Roman"/>
          <w:sz w:val="24"/>
        </w:rPr>
        <w:t>sexual intercourse</w:t>
      </w:r>
      <w:r w:rsidR="00616379" w:rsidRPr="00616379">
        <w:rPr>
          <w:rFonts w:ascii="Times New Roman" w:hAnsi="Times New Roman" w:cs="Times New Roman"/>
          <w:sz w:val="24"/>
        </w:rPr>
        <w:t xml:space="preserve">for money or gifts as a commercial transaction. </w:t>
      </w:r>
      <w:r w:rsidR="0057302C">
        <w:rPr>
          <w:rFonts w:ascii="Times New Roman" w:hAnsi="Times New Roman" w:cs="Times New Roman"/>
          <w:sz w:val="24"/>
          <w:lang w:val="en-US"/>
        </w:rPr>
        <w:t>By</w:t>
      </w:r>
      <w:r w:rsidR="00616379" w:rsidRPr="00616379">
        <w:rPr>
          <w:rFonts w:ascii="Times New Roman" w:hAnsi="Times New Roman" w:cs="Times New Roman"/>
          <w:sz w:val="24"/>
        </w:rPr>
        <w:t xml:space="preserve"> the technology</w:t>
      </w:r>
      <w:r w:rsidR="0057302C">
        <w:rPr>
          <w:rFonts w:ascii="Times New Roman" w:hAnsi="Times New Roman" w:cs="Times New Roman"/>
          <w:sz w:val="24"/>
          <w:lang w:val="en-US"/>
        </w:rPr>
        <w:t xml:space="preserve"> growth</w:t>
      </w:r>
      <w:r w:rsidR="00616379" w:rsidRPr="00616379">
        <w:rPr>
          <w:rFonts w:ascii="Times New Roman" w:hAnsi="Times New Roman" w:cs="Times New Roman"/>
          <w:sz w:val="24"/>
        </w:rPr>
        <w:t xml:space="preserve">, it has created opportunities for some people to engage in online prostitution. Prostitution seems attractive </w:t>
      </w:r>
      <w:r w:rsidR="0057302C">
        <w:rPr>
          <w:rFonts w:ascii="Times New Roman" w:hAnsi="Times New Roman" w:cs="Times New Roman"/>
          <w:sz w:val="24"/>
          <w:lang w:val="en-US"/>
        </w:rPr>
        <w:t>for</w:t>
      </w:r>
      <w:r w:rsidR="00616379" w:rsidRPr="00616379">
        <w:rPr>
          <w:rFonts w:ascii="Times New Roman" w:hAnsi="Times New Roman" w:cs="Times New Roman"/>
          <w:sz w:val="24"/>
        </w:rPr>
        <w:t xml:space="preserve"> some</w:t>
      </w:r>
      <w:r w:rsidR="0057302C">
        <w:rPr>
          <w:rFonts w:ascii="Times New Roman" w:hAnsi="Times New Roman" w:cs="Times New Roman"/>
          <w:sz w:val="24"/>
          <w:lang w:val="en-US"/>
        </w:rPr>
        <w:t xml:space="preserve"> people</w:t>
      </w:r>
      <w:r w:rsidR="00616379" w:rsidRPr="00616379">
        <w:rPr>
          <w:rFonts w:ascii="Times New Roman" w:hAnsi="Times New Roman" w:cs="Times New Roman"/>
          <w:sz w:val="24"/>
        </w:rPr>
        <w:t xml:space="preserve"> because </w:t>
      </w:r>
      <w:r w:rsidR="0057302C">
        <w:rPr>
          <w:rFonts w:ascii="Times New Roman" w:hAnsi="Times New Roman" w:cs="Times New Roman"/>
          <w:sz w:val="24"/>
          <w:lang w:val="en-US"/>
        </w:rPr>
        <w:t xml:space="preserve">it will help </w:t>
      </w:r>
      <w:r w:rsidR="00616379" w:rsidRPr="00616379">
        <w:rPr>
          <w:rFonts w:ascii="Times New Roman" w:hAnsi="Times New Roman" w:cs="Times New Roman"/>
          <w:sz w:val="24"/>
        </w:rPr>
        <w:t>financial problems</w:t>
      </w:r>
      <w:r w:rsidR="0057302C">
        <w:rPr>
          <w:rFonts w:ascii="Times New Roman" w:hAnsi="Times New Roman" w:cs="Times New Roman"/>
          <w:sz w:val="24"/>
          <w:lang w:val="en-US"/>
        </w:rPr>
        <w:t xml:space="preserve"> for some party</w:t>
      </w:r>
      <w:r w:rsidR="00616379" w:rsidRPr="00616379">
        <w:rPr>
          <w:rFonts w:ascii="Times New Roman" w:hAnsi="Times New Roman" w:cs="Times New Roman"/>
          <w:sz w:val="24"/>
        </w:rPr>
        <w:t>. This causes commercial sex workers to take shortcuts to meet their daily needs.</w:t>
      </w:r>
    </w:p>
    <w:p w14:paraId="0D234FD7" w14:textId="77D0B88F" w:rsidR="00CB6632" w:rsidRPr="000458A5" w:rsidRDefault="0057302C" w:rsidP="0057302C">
      <w:pPr>
        <w:spacing w:after="0" w:line="360" w:lineRule="auto"/>
        <w:ind w:firstLine="567"/>
        <w:jc w:val="both"/>
        <w:rPr>
          <w:rFonts w:ascii="Times New Roman" w:hAnsi="Times New Roman" w:cs="Times New Roman"/>
          <w:sz w:val="24"/>
          <w:lang w:val="en-US"/>
        </w:rPr>
      </w:pPr>
      <w:r w:rsidRPr="0057302C">
        <w:rPr>
          <w:rFonts w:ascii="Times New Roman" w:hAnsi="Times New Roman" w:cs="Times New Roman"/>
          <w:sz w:val="24"/>
        </w:rPr>
        <w:t xml:space="preserve">Indonesia recognized as a </w:t>
      </w:r>
      <w:r>
        <w:rPr>
          <w:rFonts w:ascii="Times New Roman" w:hAnsi="Times New Roman" w:cs="Times New Roman"/>
          <w:sz w:val="24"/>
          <w:lang w:val="en-US"/>
        </w:rPr>
        <w:t xml:space="preserve">country </w:t>
      </w:r>
      <w:r w:rsidRPr="0057302C">
        <w:rPr>
          <w:rFonts w:ascii="Times New Roman" w:hAnsi="Times New Roman" w:cs="Times New Roman"/>
          <w:sz w:val="24"/>
        </w:rPr>
        <w:t xml:space="preserve">source of women, children and men trafficking for forced labor and commercial sexual exploitation. On a smaller scale, Indonesia is a destination and transit country for human trafficking from other </w:t>
      </w:r>
      <w:r w:rsidRPr="0057302C">
        <w:rPr>
          <w:rFonts w:ascii="Times New Roman" w:hAnsi="Times New Roman" w:cs="Times New Roman"/>
          <w:sz w:val="24"/>
        </w:rPr>
        <w:lastRenderedPageBreak/>
        <w:t>countries.</w:t>
      </w:r>
      <w:r>
        <w:rPr>
          <w:rFonts w:ascii="Times New Roman" w:hAnsi="Times New Roman" w:cs="Times New Roman"/>
          <w:sz w:val="24"/>
          <w:lang w:val="en-US"/>
        </w:rPr>
        <w:t xml:space="preserve"> </w:t>
      </w:r>
      <w:r w:rsidRPr="0057302C">
        <w:rPr>
          <w:rFonts w:ascii="Times New Roman" w:hAnsi="Times New Roman" w:cs="Times New Roman"/>
          <w:sz w:val="24"/>
        </w:rPr>
        <w:t xml:space="preserve">Indonesia </w:t>
      </w:r>
      <w:r>
        <w:rPr>
          <w:rFonts w:ascii="Times New Roman" w:hAnsi="Times New Roman" w:cs="Times New Roman"/>
          <w:sz w:val="24"/>
          <w:lang w:val="en-US"/>
        </w:rPr>
        <w:t xml:space="preserve">province as </w:t>
      </w:r>
      <w:r w:rsidRPr="0057302C">
        <w:rPr>
          <w:rFonts w:ascii="Times New Roman" w:hAnsi="Times New Roman" w:cs="Times New Roman"/>
          <w:sz w:val="24"/>
        </w:rPr>
        <w:t>the source or destination of human trafficking are mainly Java then West Kalimantan, Lampung, North Sumatra, Banten, South Sulawesi, West Nusa Tenggara and East Nusa Tenggara, and North Sulawesi. Trafficking of teenage girls pretending to be brides, particularly from the West Kalimantan region to Taiwan</w:t>
      </w:r>
      <w:r w:rsidR="00D70E12">
        <w:rPr>
          <w:rFonts w:ascii="Times New Roman" w:hAnsi="Times New Roman" w:cs="Times New Roman"/>
          <w:sz w:val="24"/>
          <w:lang w:val="en-US"/>
        </w:rPr>
        <w:t xml:space="preserve"> is still</w:t>
      </w:r>
      <w:r w:rsidRPr="0057302C">
        <w:rPr>
          <w:rFonts w:ascii="Times New Roman" w:hAnsi="Times New Roman" w:cs="Times New Roman"/>
          <w:sz w:val="24"/>
        </w:rPr>
        <w:t xml:space="preserve"> continues. There they were forced into prostitution</w:t>
      </w:r>
      <w:r w:rsidR="000458A5">
        <w:rPr>
          <w:rFonts w:ascii="Times New Roman" w:hAnsi="Times New Roman" w:cs="Times New Roman"/>
          <w:sz w:val="24"/>
          <w:lang w:val="en-US"/>
        </w:rPr>
        <w:t>.</w:t>
      </w:r>
      <w:r w:rsidR="000458A5">
        <w:rPr>
          <w:rStyle w:val="ReferensiCatatanKaki"/>
          <w:rFonts w:ascii="Times New Roman" w:hAnsi="Times New Roman" w:cs="Times New Roman"/>
          <w:sz w:val="24"/>
          <w:lang w:val="en-US"/>
        </w:rPr>
        <w:footnoteReference w:id="1"/>
      </w:r>
    </w:p>
    <w:p w14:paraId="3CB45BBC" w14:textId="6025723F" w:rsidR="00D70E12" w:rsidRDefault="00D70E12" w:rsidP="00282F60">
      <w:pPr>
        <w:spacing w:after="0" w:line="360" w:lineRule="auto"/>
        <w:ind w:firstLine="567"/>
        <w:jc w:val="both"/>
        <w:rPr>
          <w:rFonts w:ascii="Times New Roman" w:hAnsi="Times New Roman" w:cs="Times New Roman"/>
          <w:sz w:val="24"/>
        </w:rPr>
      </w:pPr>
      <w:r w:rsidRPr="00D70E12">
        <w:rPr>
          <w:rFonts w:ascii="Times New Roman" w:hAnsi="Times New Roman" w:cs="Times New Roman"/>
          <w:sz w:val="24"/>
        </w:rPr>
        <w:t xml:space="preserve">A new trend emerged in the past year, namely the dozens trafficking of Indonesian women as </w:t>
      </w:r>
      <w:r>
        <w:rPr>
          <w:rFonts w:ascii="Times New Roman" w:hAnsi="Times New Roman" w:cs="Times New Roman"/>
          <w:sz w:val="24"/>
          <w:lang w:val="en-US"/>
        </w:rPr>
        <w:t>housemaid</w:t>
      </w:r>
      <w:r w:rsidRPr="00D70E12">
        <w:rPr>
          <w:rFonts w:ascii="Times New Roman" w:hAnsi="Times New Roman" w:cs="Times New Roman"/>
          <w:sz w:val="24"/>
        </w:rPr>
        <w:t xml:space="preserve"> to the Iraqi Kurdistan region. Another trend is traffickers kidnapping young girls who are sent to Malaysia and forced into prostitution. Women from China, Thailand and Eastern Europe are trafficked to Indonesia for the purpose of sexual exploitation, although the number is much lower than that of Indonesian women trafficked for similar purposes.</w:t>
      </w:r>
    </w:p>
    <w:p w14:paraId="3A951768" w14:textId="022C32A7" w:rsidR="00C23FE6" w:rsidRDefault="00E0007A" w:rsidP="00282F60">
      <w:pPr>
        <w:spacing w:after="0" w:line="360" w:lineRule="auto"/>
        <w:ind w:firstLine="567"/>
        <w:jc w:val="both"/>
        <w:rPr>
          <w:rFonts w:ascii="Times New Roman" w:hAnsi="Times New Roman" w:cs="Times New Roman"/>
          <w:sz w:val="24"/>
        </w:rPr>
      </w:pPr>
      <w:r w:rsidRPr="00E0007A">
        <w:rPr>
          <w:rFonts w:ascii="Times New Roman" w:hAnsi="Times New Roman" w:cs="Times New Roman"/>
          <w:sz w:val="24"/>
        </w:rPr>
        <w:t xml:space="preserve">Domestic trafficking remains a major problem in Indonesia, where women and children are exploited as </w:t>
      </w:r>
      <w:r w:rsidR="00C23FE6">
        <w:rPr>
          <w:rFonts w:ascii="Times New Roman" w:hAnsi="Times New Roman" w:cs="Times New Roman"/>
          <w:sz w:val="24"/>
          <w:lang w:val="en-US"/>
        </w:rPr>
        <w:t>housemaid</w:t>
      </w:r>
      <w:r w:rsidRPr="00E0007A">
        <w:rPr>
          <w:rFonts w:ascii="Times New Roman" w:hAnsi="Times New Roman" w:cs="Times New Roman"/>
          <w:sz w:val="24"/>
        </w:rPr>
        <w:t>, commercial sex workers and workers in small factories. Smugglers sometimes conspire with schools to recruit young students into vocational schools for forced labor in Malaysian hotels through fictitious "training opportunities".</w:t>
      </w:r>
      <w:r>
        <w:rPr>
          <w:rFonts w:ascii="Times New Roman" w:hAnsi="Times New Roman" w:cs="Times New Roman"/>
          <w:sz w:val="24"/>
          <w:lang w:val="en-US"/>
        </w:rPr>
        <w:t xml:space="preserve"> </w:t>
      </w:r>
      <w:r w:rsidR="00C23FE6" w:rsidRPr="00C23FE6">
        <w:rPr>
          <w:rFonts w:ascii="Times New Roman" w:hAnsi="Times New Roman" w:cs="Times New Roman"/>
          <w:sz w:val="24"/>
        </w:rPr>
        <w:t xml:space="preserve">Indonesians are recruited based on offers of jobs in restaurants, factories or as </w:t>
      </w:r>
      <w:r w:rsidR="00C23FE6">
        <w:rPr>
          <w:rFonts w:ascii="Times New Roman" w:hAnsi="Times New Roman" w:cs="Times New Roman"/>
          <w:sz w:val="24"/>
          <w:lang w:val="en-US"/>
        </w:rPr>
        <w:t>housemaid</w:t>
      </w:r>
      <w:r w:rsidR="00C23FE6" w:rsidRPr="00C23FE6">
        <w:rPr>
          <w:rFonts w:ascii="Times New Roman" w:hAnsi="Times New Roman" w:cs="Times New Roman"/>
          <w:sz w:val="24"/>
        </w:rPr>
        <w:t xml:space="preserve"> and then forced into the sex trade. In addition, it is very sad that Indonesian children are victims of sex tourism because most of the perpetrators are tourists from Malaysia and Singapore. Child sex tourism is widespread in cities and tourist spots.</w:t>
      </w:r>
    </w:p>
    <w:p w14:paraId="14E2BCCA" w14:textId="745A3E68" w:rsidR="00C23FE6" w:rsidRDefault="00C23FE6" w:rsidP="00282F60">
      <w:pPr>
        <w:spacing w:after="0" w:line="360" w:lineRule="auto"/>
        <w:ind w:firstLine="567"/>
        <w:jc w:val="both"/>
        <w:rPr>
          <w:rFonts w:ascii="Times New Roman" w:hAnsi="Times New Roman" w:cs="Times New Roman"/>
          <w:sz w:val="24"/>
        </w:rPr>
      </w:pPr>
      <w:r w:rsidRPr="00C23FE6">
        <w:rPr>
          <w:rFonts w:ascii="Times New Roman" w:hAnsi="Times New Roman" w:cs="Times New Roman"/>
          <w:sz w:val="24"/>
        </w:rPr>
        <w:t xml:space="preserve">Human trafficking which is a crime or international crime has become a global problem for countries in the world. Indonesia already has </w:t>
      </w:r>
      <w:r>
        <w:rPr>
          <w:rFonts w:ascii="Times New Roman" w:hAnsi="Times New Roman" w:cs="Times New Roman"/>
          <w:sz w:val="24"/>
          <w:lang w:val="en-US"/>
        </w:rPr>
        <w:t>L</w:t>
      </w:r>
      <w:r w:rsidRPr="00C23FE6">
        <w:rPr>
          <w:rFonts w:ascii="Times New Roman" w:hAnsi="Times New Roman" w:cs="Times New Roman"/>
          <w:sz w:val="24"/>
        </w:rPr>
        <w:t xml:space="preserve">aw </w:t>
      </w:r>
      <w:r>
        <w:rPr>
          <w:rFonts w:ascii="Times New Roman" w:hAnsi="Times New Roman" w:cs="Times New Roman"/>
          <w:sz w:val="24"/>
          <w:lang w:val="en-US"/>
        </w:rPr>
        <w:t xml:space="preserve">No. </w:t>
      </w:r>
      <w:r w:rsidRPr="00C23FE6">
        <w:rPr>
          <w:rFonts w:ascii="Times New Roman" w:hAnsi="Times New Roman" w:cs="Times New Roman"/>
          <w:sz w:val="24"/>
        </w:rPr>
        <w:t xml:space="preserve">21 of 2007 concerning the Elimination of the </w:t>
      </w:r>
      <w:r>
        <w:rPr>
          <w:rFonts w:ascii="Times New Roman" w:hAnsi="Times New Roman" w:cs="Times New Roman"/>
          <w:sz w:val="24"/>
          <w:lang w:val="en-US"/>
        </w:rPr>
        <w:t>Human Trafficking,</w:t>
      </w:r>
      <w:r w:rsidRPr="00C23FE6">
        <w:rPr>
          <w:rFonts w:ascii="Times New Roman" w:hAnsi="Times New Roman" w:cs="Times New Roman"/>
          <w:sz w:val="24"/>
        </w:rPr>
        <w:t xml:space="preserve"> so that Indonesia </w:t>
      </w:r>
      <w:r>
        <w:rPr>
          <w:rFonts w:ascii="Times New Roman" w:hAnsi="Times New Roman" w:cs="Times New Roman"/>
          <w:sz w:val="24"/>
          <w:lang w:val="en-US"/>
        </w:rPr>
        <w:t>able to arrest</w:t>
      </w:r>
      <w:r w:rsidRPr="00C23FE6">
        <w:rPr>
          <w:rFonts w:ascii="Times New Roman" w:hAnsi="Times New Roman" w:cs="Times New Roman"/>
          <w:sz w:val="24"/>
        </w:rPr>
        <w:t xml:space="preserve"> smugglers. However, it is very unfortunate that sometimes law enforcement officials actually become partners of</w:t>
      </w:r>
      <w:r>
        <w:rPr>
          <w:rFonts w:ascii="Times New Roman" w:hAnsi="Times New Roman" w:cs="Times New Roman"/>
          <w:sz w:val="24"/>
          <w:lang w:val="en-US"/>
        </w:rPr>
        <w:t xml:space="preserve"> human trafficking perpetrators such</w:t>
      </w:r>
      <w:r w:rsidRPr="00C23FE6">
        <w:rPr>
          <w:rFonts w:ascii="Times New Roman" w:hAnsi="Times New Roman" w:cs="Times New Roman"/>
          <w:sz w:val="24"/>
        </w:rPr>
        <w:t xml:space="preserve"> </w:t>
      </w:r>
      <w:r>
        <w:rPr>
          <w:rFonts w:ascii="Times New Roman" w:hAnsi="Times New Roman" w:cs="Times New Roman"/>
          <w:sz w:val="24"/>
          <w:lang w:val="en-US"/>
        </w:rPr>
        <w:t>build the</w:t>
      </w:r>
      <w:r w:rsidRPr="00C23FE6">
        <w:rPr>
          <w:rFonts w:ascii="Times New Roman" w:hAnsi="Times New Roman" w:cs="Times New Roman"/>
          <w:sz w:val="24"/>
        </w:rPr>
        <w:t xml:space="preserve"> cooperation with </w:t>
      </w:r>
      <w:r>
        <w:rPr>
          <w:rFonts w:ascii="Times New Roman" w:hAnsi="Times New Roman" w:cs="Times New Roman"/>
          <w:sz w:val="24"/>
          <w:lang w:val="en-US"/>
        </w:rPr>
        <w:t>the perpetrators</w:t>
      </w:r>
      <w:r w:rsidRPr="00C23FE6">
        <w:rPr>
          <w:rFonts w:ascii="Times New Roman" w:hAnsi="Times New Roman" w:cs="Times New Roman"/>
          <w:sz w:val="24"/>
        </w:rPr>
        <w:t>.</w:t>
      </w:r>
    </w:p>
    <w:p w14:paraId="390D1E50" w14:textId="73E40E7D" w:rsidR="00980B35" w:rsidRDefault="00C23FE6" w:rsidP="00282F60">
      <w:pPr>
        <w:spacing w:after="0" w:line="360" w:lineRule="auto"/>
        <w:ind w:firstLine="567"/>
        <w:jc w:val="both"/>
        <w:rPr>
          <w:rFonts w:ascii="Times New Roman" w:hAnsi="Times New Roman" w:cs="Times New Roman"/>
          <w:sz w:val="24"/>
        </w:rPr>
      </w:pPr>
      <w:r>
        <w:rPr>
          <w:rFonts w:ascii="Times New Roman" w:hAnsi="Times New Roman" w:cs="Times New Roman"/>
          <w:sz w:val="24"/>
          <w:lang w:val="en-US"/>
        </w:rPr>
        <w:t>The definition of h</w:t>
      </w:r>
      <w:r w:rsidRPr="00C23FE6">
        <w:rPr>
          <w:rFonts w:ascii="Times New Roman" w:hAnsi="Times New Roman" w:cs="Times New Roman"/>
          <w:sz w:val="24"/>
        </w:rPr>
        <w:t xml:space="preserve">uman trafficking </w:t>
      </w:r>
      <w:r>
        <w:rPr>
          <w:rFonts w:ascii="Times New Roman" w:hAnsi="Times New Roman" w:cs="Times New Roman"/>
          <w:sz w:val="24"/>
          <w:lang w:val="en-US"/>
        </w:rPr>
        <w:t>known as t</w:t>
      </w:r>
      <w:r w:rsidRPr="00C23FE6">
        <w:rPr>
          <w:rFonts w:ascii="Times New Roman" w:hAnsi="Times New Roman" w:cs="Times New Roman"/>
          <w:sz w:val="24"/>
        </w:rPr>
        <w:t xml:space="preserve">he recruitment, transportation between regions and countries, surrender, release, acceptance and temporary </w:t>
      </w:r>
      <w:r w:rsidRPr="00C23FE6">
        <w:rPr>
          <w:rFonts w:ascii="Times New Roman" w:hAnsi="Times New Roman" w:cs="Times New Roman"/>
          <w:sz w:val="24"/>
        </w:rPr>
        <w:lastRenderedPageBreak/>
        <w:t>protection or temporary residence of trafficked women. By threatening, using verbal and physical violence, cheating, exploiting vulnerabilities, giving</w:t>
      </w:r>
      <w:r w:rsidR="00980B35" w:rsidRPr="00980B35">
        <w:rPr>
          <w:rFonts w:ascii="Times New Roman" w:hAnsi="Times New Roman" w:cs="Times New Roman"/>
          <w:sz w:val="24"/>
          <w:lang w:val="en-US"/>
        </w:rPr>
        <w:t xml:space="preserve">, </w:t>
      </w:r>
      <w:r w:rsidR="00980B35">
        <w:rPr>
          <w:rFonts w:ascii="Times New Roman" w:hAnsi="Times New Roman" w:cs="Times New Roman"/>
          <w:sz w:val="24"/>
          <w:lang w:val="en-US"/>
        </w:rPr>
        <w:t>o</w:t>
      </w:r>
      <w:r w:rsidR="00980B35" w:rsidRPr="00980B35">
        <w:rPr>
          <w:rFonts w:ascii="Times New Roman" w:hAnsi="Times New Roman" w:cs="Times New Roman"/>
          <w:sz w:val="24"/>
          <w:lang w:val="en-US"/>
        </w:rPr>
        <w:t>r receive payments or benefits when female workers are used for prostitution</w:t>
      </w:r>
      <w:r w:rsidR="00980B35">
        <w:rPr>
          <w:rFonts w:ascii="Times New Roman" w:hAnsi="Times New Roman" w:cs="Times New Roman"/>
          <w:sz w:val="24"/>
          <w:lang w:val="en-US"/>
        </w:rPr>
        <w:t>. Every effort</w:t>
      </w:r>
      <w:r w:rsidR="00980B35" w:rsidRPr="00980B35">
        <w:rPr>
          <w:rFonts w:ascii="Times New Roman" w:hAnsi="Times New Roman" w:cs="Times New Roman"/>
          <w:sz w:val="24"/>
        </w:rPr>
        <w:t xml:space="preserve"> or act of recruiting, promoting within or across borders, buying, selling, transferring, sending or receiving someone by deception or pressure, including threats of violence or abuse of power or debt bondage, with the intention of obtaining or retaining unwanted goods</w:t>
      </w:r>
      <w:r w:rsidR="00980B35">
        <w:rPr>
          <w:rFonts w:ascii="Times New Roman" w:hAnsi="Times New Roman" w:cs="Times New Roman"/>
          <w:sz w:val="24"/>
          <w:lang w:val="en-US"/>
        </w:rPr>
        <w:t>,</w:t>
      </w:r>
      <w:r w:rsidR="00980B35" w:rsidRPr="00980B35">
        <w:rPr>
          <w:rFonts w:ascii="Times New Roman" w:hAnsi="Times New Roman" w:cs="Times New Roman"/>
          <w:sz w:val="24"/>
        </w:rPr>
        <w:t xml:space="preserve"> personal work (domestic, sexual or reproductive work), whether paid or not,</w:t>
      </w:r>
      <w:r w:rsidR="00980B35">
        <w:rPr>
          <w:rFonts w:ascii="Times New Roman" w:hAnsi="Times New Roman" w:cs="Times New Roman"/>
          <w:sz w:val="24"/>
          <w:lang w:val="en-US"/>
        </w:rPr>
        <w:t xml:space="preserve"> is</w:t>
      </w:r>
      <w:r w:rsidR="00980B35" w:rsidRPr="00980B35">
        <w:rPr>
          <w:rFonts w:ascii="Times New Roman" w:hAnsi="Times New Roman" w:cs="Times New Roman"/>
          <w:sz w:val="24"/>
        </w:rPr>
        <w:t xml:space="preserve"> forms of human trafficking.</w:t>
      </w:r>
    </w:p>
    <w:p w14:paraId="55C9E826" w14:textId="7F732696" w:rsidR="00980B35" w:rsidRDefault="00980B35" w:rsidP="00282F60">
      <w:pPr>
        <w:spacing w:after="0" w:line="360" w:lineRule="auto"/>
        <w:ind w:firstLine="567"/>
        <w:jc w:val="both"/>
        <w:rPr>
          <w:rFonts w:ascii="Times New Roman" w:hAnsi="Times New Roman" w:cs="Times New Roman"/>
          <w:sz w:val="24"/>
        </w:rPr>
      </w:pPr>
      <w:r w:rsidRPr="00980B35">
        <w:rPr>
          <w:rFonts w:ascii="Times New Roman" w:hAnsi="Times New Roman" w:cs="Times New Roman"/>
          <w:sz w:val="24"/>
        </w:rPr>
        <w:t xml:space="preserve">There are many factors that lead to the </w:t>
      </w:r>
      <w:r>
        <w:rPr>
          <w:rFonts w:ascii="Times New Roman" w:hAnsi="Times New Roman" w:cs="Times New Roman"/>
          <w:sz w:val="24"/>
          <w:lang w:val="en-US"/>
        </w:rPr>
        <w:t xml:space="preserve">growth </w:t>
      </w:r>
      <w:r w:rsidRPr="00980B35">
        <w:rPr>
          <w:rFonts w:ascii="Times New Roman" w:hAnsi="Times New Roman" w:cs="Times New Roman"/>
          <w:sz w:val="24"/>
        </w:rPr>
        <w:t xml:space="preserve">of trafficking in women or prostitution. One of them is the rapid development of technology that has significantly influenced people's thinking and behavior. In addition, environmental factors affect people's lifestyles that wants to look luxurious also influences </w:t>
      </w:r>
      <w:r>
        <w:rPr>
          <w:rFonts w:ascii="Times New Roman" w:hAnsi="Times New Roman" w:cs="Times New Roman"/>
          <w:sz w:val="24"/>
          <w:lang w:val="en-US"/>
        </w:rPr>
        <w:t>some people</w:t>
      </w:r>
      <w:r w:rsidRPr="00980B35">
        <w:rPr>
          <w:rFonts w:ascii="Times New Roman" w:hAnsi="Times New Roman" w:cs="Times New Roman"/>
          <w:sz w:val="24"/>
        </w:rPr>
        <w:t xml:space="preserve"> to choose </w:t>
      </w:r>
      <w:r>
        <w:rPr>
          <w:rFonts w:ascii="Times New Roman" w:hAnsi="Times New Roman" w:cs="Times New Roman"/>
          <w:sz w:val="24"/>
          <w:lang w:val="en-US"/>
        </w:rPr>
        <w:t>h</w:t>
      </w:r>
      <w:r w:rsidRPr="00980B35">
        <w:rPr>
          <w:rFonts w:ascii="Times New Roman" w:hAnsi="Times New Roman" w:cs="Times New Roman"/>
          <w:sz w:val="24"/>
        </w:rPr>
        <w:t xml:space="preserve">uman </w:t>
      </w:r>
      <w:r>
        <w:rPr>
          <w:rFonts w:ascii="Times New Roman" w:hAnsi="Times New Roman" w:cs="Times New Roman"/>
          <w:sz w:val="24"/>
          <w:lang w:val="en-US"/>
        </w:rPr>
        <w:t>t</w:t>
      </w:r>
      <w:r w:rsidRPr="00980B35">
        <w:rPr>
          <w:rFonts w:ascii="Times New Roman" w:hAnsi="Times New Roman" w:cs="Times New Roman"/>
          <w:sz w:val="24"/>
        </w:rPr>
        <w:t>r</w:t>
      </w:r>
      <w:r>
        <w:rPr>
          <w:rFonts w:ascii="Times New Roman" w:hAnsi="Times New Roman" w:cs="Times New Roman"/>
          <w:sz w:val="24"/>
          <w:lang w:val="en-US"/>
        </w:rPr>
        <w:t>a</w:t>
      </w:r>
      <w:r w:rsidRPr="00980B35">
        <w:rPr>
          <w:rFonts w:ascii="Times New Roman" w:hAnsi="Times New Roman" w:cs="Times New Roman"/>
          <w:sz w:val="24"/>
        </w:rPr>
        <w:t>fficking.</w:t>
      </w:r>
    </w:p>
    <w:p w14:paraId="3972C03D" w14:textId="6F870977" w:rsidR="00980B35" w:rsidRDefault="00980B35" w:rsidP="00282F60">
      <w:pPr>
        <w:spacing w:after="0" w:line="360" w:lineRule="auto"/>
        <w:ind w:firstLine="567"/>
        <w:jc w:val="both"/>
        <w:rPr>
          <w:rFonts w:ascii="Times New Roman" w:hAnsi="Times New Roman" w:cs="Times New Roman"/>
          <w:sz w:val="24"/>
        </w:rPr>
      </w:pPr>
      <w:r w:rsidRPr="00980B35">
        <w:rPr>
          <w:rFonts w:ascii="Times New Roman" w:hAnsi="Times New Roman" w:cs="Times New Roman"/>
          <w:sz w:val="24"/>
        </w:rPr>
        <w:t>The sociology of crime really needs to record accurate data on crimes committed by looking at these symptoms in numbers</w:t>
      </w:r>
      <w:r w:rsidR="003E1251">
        <w:rPr>
          <w:rStyle w:val="ReferensiCatatanKaki"/>
          <w:rFonts w:ascii="Times New Roman" w:hAnsi="Times New Roman" w:cs="Times New Roman"/>
          <w:sz w:val="24"/>
        </w:rPr>
        <w:footnoteReference w:id="2"/>
      </w:r>
      <w:r w:rsidRPr="00980B35">
        <w:rPr>
          <w:rFonts w:ascii="Times New Roman" w:hAnsi="Times New Roman" w:cs="Times New Roman"/>
          <w:sz w:val="24"/>
        </w:rPr>
        <w:t xml:space="preserve">. Concrete and reliable statistics on human trafficking in Indonesia are still very difficult to obtain because it is illegal and hidden. However, the following information may give an idea of the extent of this problem; </w:t>
      </w:r>
    </w:p>
    <w:p w14:paraId="007AE2F8" w14:textId="5E94F12D" w:rsidR="00980B35" w:rsidRDefault="00980B35" w:rsidP="00980B35">
      <w:pPr>
        <w:spacing w:after="0" w:line="360" w:lineRule="auto"/>
        <w:ind w:firstLine="567"/>
        <w:jc w:val="both"/>
        <w:rPr>
          <w:rFonts w:ascii="Times New Roman" w:hAnsi="Times New Roman" w:cs="Times New Roman"/>
          <w:sz w:val="24"/>
        </w:rPr>
      </w:pPr>
      <w:r>
        <w:rPr>
          <w:rFonts w:ascii="Times New Roman" w:hAnsi="Times New Roman" w:cs="Times New Roman"/>
          <w:sz w:val="24"/>
          <w:lang w:val="en-US"/>
        </w:rPr>
        <w:t>F</w:t>
      </w:r>
      <w:r w:rsidRPr="00980B35">
        <w:rPr>
          <w:rFonts w:ascii="Times New Roman" w:hAnsi="Times New Roman" w:cs="Times New Roman"/>
          <w:sz w:val="24"/>
        </w:rPr>
        <w:t>irst migrant worker</w:t>
      </w:r>
      <w:r>
        <w:rPr>
          <w:rFonts w:ascii="Times New Roman" w:hAnsi="Times New Roman" w:cs="Times New Roman"/>
          <w:sz w:val="24"/>
          <w:lang w:val="en-US"/>
        </w:rPr>
        <w:t xml:space="preserve">, </w:t>
      </w:r>
      <w:r w:rsidRPr="00980B35">
        <w:rPr>
          <w:rFonts w:ascii="Times New Roman" w:hAnsi="Times New Roman" w:cs="Times New Roman"/>
          <w:sz w:val="24"/>
        </w:rPr>
        <w:t>The Ministry of Manpower and Migration estimates that in 2009 around 500,000 Indonesia</w:t>
      </w:r>
      <w:r>
        <w:rPr>
          <w:rFonts w:ascii="Times New Roman" w:hAnsi="Times New Roman" w:cs="Times New Roman"/>
          <w:sz w:val="24"/>
          <w:lang w:val="en-US"/>
        </w:rPr>
        <w:t xml:space="preserve"> peoples</w:t>
      </w:r>
      <w:r w:rsidRPr="00980B35">
        <w:rPr>
          <w:rFonts w:ascii="Times New Roman" w:hAnsi="Times New Roman" w:cs="Times New Roman"/>
          <w:sz w:val="24"/>
        </w:rPr>
        <w:t xml:space="preserve"> abroad to work through informal </w:t>
      </w:r>
      <w:r>
        <w:rPr>
          <w:rFonts w:ascii="Times New Roman" w:hAnsi="Times New Roman" w:cs="Times New Roman"/>
          <w:sz w:val="24"/>
          <w:lang w:val="en-US"/>
        </w:rPr>
        <w:t xml:space="preserve">track. </w:t>
      </w:r>
      <w:r w:rsidRPr="00980B35">
        <w:rPr>
          <w:rFonts w:ascii="Times New Roman" w:hAnsi="Times New Roman" w:cs="Times New Roman"/>
          <w:sz w:val="24"/>
        </w:rPr>
        <w:t xml:space="preserve">Several Indonesian NGOs (including KOPBUMI) estimate that around 1.4 to 2.1 million Indonesian migrant workers are currently working abroad. </w:t>
      </w:r>
      <w:r>
        <w:rPr>
          <w:rFonts w:ascii="Times New Roman" w:hAnsi="Times New Roman" w:cs="Times New Roman"/>
          <w:sz w:val="24"/>
          <w:lang w:val="en-US"/>
        </w:rPr>
        <w:t>S</w:t>
      </w:r>
      <w:r w:rsidRPr="00980B35">
        <w:rPr>
          <w:rFonts w:ascii="Times New Roman" w:hAnsi="Times New Roman" w:cs="Times New Roman"/>
          <w:sz w:val="24"/>
        </w:rPr>
        <w:t xml:space="preserve">econd </w:t>
      </w:r>
      <w:r>
        <w:rPr>
          <w:rFonts w:ascii="Times New Roman" w:hAnsi="Times New Roman" w:cs="Times New Roman"/>
          <w:sz w:val="24"/>
          <w:lang w:val="en-US"/>
        </w:rPr>
        <w:t>housemaid, t</w:t>
      </w:r>
      <w:r w:rsidRPr="00980B35">
        <w:rPr>
          <w:rFonts w:ascii="Times New Roman" w:hAnsi="Times New Roman" w:cs="Times New Roman"/>
          <w:sz w:val="24"/>
        </w:rPr>
        <w:t xml:space="preserve">he 2001 ILO-IPEC conference report estimated that there were around 1.4 million Indonesian domestic workers in Malaysia, 23 per cent of </w:t>
      </w:r>
      <w:r>
        <w:rPr>
          <w:rFonts w:ascii="Times New Roman" w:hAnsi="Times New Roman" w:cs="Times New Roman"/>
          <w:sz w:val="24"/>
          <w:lang w:val="en-US"/>
        </w:rPr>
        <w:t>them</w:t>
      </w:r>
      <w:r w:rsidRPr="00980B35">
        <w:rPr>
          <w:rFonts w:ascii="Times New Roman" w:hAnsi="Times New Roman" w:cs="Times New Roman"/>
          <w:sz w:val="24"/>
        </w:rPr>
        <w:t xml:space="preserve"> were children</w:t>
      </w:r>
      <w:r>
        <w:rPr>
          <w:rFonts w:ascii="Times New Roman" w:hAnsi="Times New Roman" w:cs="Times New Roman"/>
          <w:sz w:val="24"/>
          <w:lang w:val="en-US"/>
        </w:rPr>
        <w:t>.</w:t>
      </w:r>
      <w:r w:rsidRPr="00980B35">
        <w:rPr>
          <w:rFonts w:ascii="Times New Roman" w:hAnsi="Times New Roman" w:cs="Times New Roman"/>
          <w:sz w:val="24"/>
        </w:rPr>
        <w:t xml:space="preserve"> </w:t>
      </w:r>
      <w:r>
        <w:rPr>
          <w:rFonts w:ascii="Times New Roman" w:hAnsi="Times New Roman" w:cs="Times New Roman"/>
          <w:sz w:val="24"/>
          <w:lang w:val="en-US"/>
        </w:rPr>
        <w:t>T</w:t>
      </w:r>
      <w:r w:rsidRPr="00980B35">
        <w:rPr>
          <w:rFonts w:ascii="Times New Roman" w:hAnsi="Times New Roman" w:cs="Times New Roman"/>
          <w:sz w:val="24"/>
        </w:rPr>
        <w:t>hree commercial sex workers</w:t>
      </w:r>
      <w:r>
        <w:rPr>
          <w:rFonts w:ascii="Times New Roman" w:hAnsi="Times New Roman" w:cs="Times New Roman"/>
          <w:sz w:val="24"/>
          <w:lang w:val="en-US"/>
        </w:rPr>
        <w:t>,</w:t>
      </w:r>
      <w:r w:rsidRPr="00980B35">
        <w:rPr>
          <w:rFonts w:ascii="Times New Roman" w:hAnsi="Times New Roman" w:cs="Times New Roman"/>
          <w:sz w:val="24"/>
        </w:rPr>
        <w:t xml:space="preserve"> </w:t>
      </w:r>
      <w:r>
        <w:rPr>
          <w:rFonts w:ascii="Times New Roman" w:hAnsi="Times New Roman" w:cs="Times New Roman"/>
          <w:sz w:val="24"/>
          <w:lang w:val="en-US"/>
        </w:rPr>
        <w:t>a</w:t>
      </w:r>
      <w:r w:rsidRPr="00980B35">
        <w:rPr>
          <w:rFonts w:ascii="Times New Roman" w:hAnsi="Times New Roman" w:cs="Times New Roman"/>
          <w:sz w:val="24"/>
        </w:rPr>
        <w:t xml:space="preserve"> 2008 World Labor Organization (ILO) report estimates that there are around 130,000-240,000 Indonesian sex workers in Hong Kong, and up to 30 percent are children under the age of 18</w:t>
      </w:r>
      <w:r w:rsidR="003E1251">
        <w:rPr>
          <w:rStyle w:val="ReferensiCatatanKaki"/>
          <w:rFonts w:ascii="Times New Roman" w:hAnsi="Times New Roman" w:cs="Times New Roman"/>
          <w:sz w:val="24"/>
        </w:rPr>
        <w:footnoteReference w:id="3"/>
      </w:r>
      <w:r w:rsidRPr="00980B35">
        <w:rPr>
          <w:rFonts w:ascii="Times New Roman" w:hAnsi="Times New Roman" w:cs="Times New Roman"/>
          <w:sz w:val="24"/>
        </w:rPr>
        <w:t>.</w:t>
      </w:r>
    </w:p>
    <w:p w14:paraId="5FB186A9" w14:textId="63C29B89" w:rsidR="00FE7B1C" w:rsidRPr="00980B35" w:rsidRDefault="00980B35" w:rsidP="00FE7B1C">
      <w:pPr>
        <w:spacing w:after="0" w:line="360" w:lineRule="auto"/>
        <w:ind w:firstLine="567"/>
        <w:jc w:val="both"/>
        <w:rPr>
          <w:rFonts w:ascii="Times New Roman" w:hAnsi="Times New Roman" w:cs="Times New Roman"/>
          <w:sz w:val="24"/>
          <w:lang w:val="en-US"/>
        </w:rPr>
      </w:pPr>
      <w:r>
        <w:rPr>
          <w:rFonts w:ascii="Times New Roman" w:hAnsi="Times New Roman" w:cs="Times New Roman"/>
          <w:sz w:val="24"/>
          <w:lang w:val="en-US"/>
        </w:rPr>
        <w:lastRenderedPageBreak/>
        <w:t>Based on background above</w:t>
      </w:r>
      <w:r w:rsidRPr="00980B35">
        <w:rPr>
          <w:rFonts w:ascii="Times New Roman" w:hAnsi="Times New Roman" w:cs="Times New Roman"/>
          <w:sz w:val="24"/>
        </w:rPr>
        <w:t xml:space="preserve">, the aim of this article is to find out how “the syndicate pattern of the human trafficking from the criminological perspective in indonesia”. This article uses the term human trafficking crime, because it is contained in Law </w:t>
      </w:r>
      <w:r w:rsidR="00D95DDA" w:rsidRPr="00980B35">
        <w:rPr>
          <w:rFonts w:ascii="Times New Roman" w:hAnsi="Times New Roman" w:cs="Times New Roman"/>
          <w:sz w:val="24"/>
        </w:rPr>
        <w:t xml:space="preserve">No. 21 Of 2007 </w:t>
      </w:r>
      <w:r w:rsidRPr="00980B35">
        <w:rPr>
          <w:rFonts w:ascii="Times New Roman" w:hAnsi="Times New Roman" w:cs="Times New Roman"/>
          <w:sz w:val="24"/>
        </w:rPr>
        <w:t xml:space="preserve">concerning the Eradication of Human Trafficking. In this </w:t>
      </w:r>
      <w:r>
        <w:rPr>
          <w:rFonts w:ascii="Times New Roman" w:hAnsi="Times New Roman" w:cs="Times New Roman"/>
          <w:sz w:val="24"/>
          <w:lang w:val="en-US"/>
        </w:rPr>
        <w:t>research</w:t>
      </w:r>
      <w:r w:rsidRPr="00980B35">
        <w:rPr>
          <w:rFonts w:ascii="Times New Roman" w:hAnsi="Times New Roman" w:cs="Times New Roman"/>
          <w:sz w:val="24"/>
        </w:rPr>
        <w:t>, the authors raised the formulation of the problem in the form of</w:t>
      </w:r>
      <w:r>
        <w:rPr>
          <w:rFonts w:ascii="Times New Roman" w:hAnsi="Times New Roman" w:cs="Times New Roman"/>
          <w:sz w:val="24"/>
          <w:lang w:val="en-US"/>
        </w:rPr>
        <w:t>:</w:t>
      </w:r>
      <w:r w:rsidRPr="00980B35">
        <w:rPr>
          <w:rFonts w:ascii="Times New Roman" w:hAnsi="Times New Roman" w:cs="Times New Roman"/>
          <w:sz w:val="24"/>
        </w:rPr>
        <w:t xml:space="preserve"> how the syndicate pattern of the human trafficking from the criminological perspective in indonesia</w:t>
      </w:r>
      <w:r>
        <w:rPr>
          <w:rFonts w:ascii="Times New Roman" w:hAnsi="Times New Roman" w:cs="Times New Roman"/>
          <w:sz w:val="24"/>
          <w:lang w:val="en-US"/>
        </w:rPr>
        <w:t>?</w:t>
      </w:r>
    </w:p>
    <w:p w14:paraId="2403714B" w14:textId="77777777" w:rsidR="00980B35" w:rsidRPr="00FE7B1C" w:rsidRDefault="00980B35" w:rsidP="00FE7B1C">
      <w:pPr>
        <w:spacing w:after="0" w:line="360" w:lineRule="auto"/>
        <w:ind w:firstLine="567"/>
        <w:jc w:val="both"/>
        <w:rPr>
          <w:rFonts w:ascii="Times New Roman" w:hAnsi="Times New Roman" w:cs="Times New Roman"/>
          <w:sz w:val="24"/>
          <w:lang w:val="en-US"/>
        </w:rPr>
      </w:pPr>
    </w:p>
    <w:p w14:paraId="52BD00C0" w14:textId="3211006B" w:rsidR="00282F60" w:rsidRPr="00980B35" w:rsidRDefault="00980B35" w:rsidP="00282F60">
      <w:pPr>
        <w:spacing w:after="0" w:line="360" w:lineRule="auto"/>
        <w:rPr>
          <w:rFonts w:ascii="Times New Roman" w:hAnsi="Times New Roman" w:cs="Times New Roman"/>
          <w:b/>
          <w:sz w:val="24"/>
          <w:lang w:val="en-US"/>
        </w:rPr>
      </w:pPr>
      <w:r>
        <w:rPr>
          <w:rFonts w:ascii="Times New Roman" w:hAnsi="Times New Roman" w:cs="Times New Roman"/>
          <w:b/>
          <w:sz w:val="24"/>
          <w:lang w:val="en-US"/>
        </w:rPr>
        <w:t>DISCUSSION</w:t>
      </w:r>
    </w:p>
    <w:p w14:paraId="088CB798" w14:textId="317521E4" w:rsidR="00F761A4" w:rsidRPr="00F761A4" w:rsidRDefault="00F761A4" w:rsidP="00F761A4">
      <w:pPr>
        <w:spacing w:after="0" w:line="360" w:lineRule="auto"/>
        <w:jc w:val="both"/>
        <w:rPr>
          <w:rFonts w:ascii="Times New Roman" w:hAnsi="Times New Roman" w:cs="Times New Roman"/>
          <w:b/>
          <w:bCs/>
          <w:sz w:val="24"/>
          <w:lang w:val="en-US"/>
        </w:rPr>
      </w:pPr>
      <w:r w:rsidRPr="00F761A4">
        <w:rPr>
          <w:rFonts w:ascii="Times New Roman" w:hAnsi="Times New Roman" w:cs="Times New Roman"/>
          <w:b/>
          <w:bCs/>
          <w:sz w:val="24"/>
          <w:lang w:val="en-US"/>
        </w:rPr>
        <w:t>The Reality of Human Trafficking</w:t>
      </w:r>
    </w:p>
    <w:p w14:paraId="0D61477F" w14:textId="006F5B85" w:rsidR="00282F60" w:rsidRPr="00F761A4" w:rsidRDefault="00F761A4" w:rsidP="00F761A4">
      <w:pPr>
        <w:pStyle w:val="DaftarParagraf"/>
        <w:spacing w:after="0" w:line="360" w:lineRule="auto"/>
        <w:ind w:left="0" w:firstLine="851"/>
        <w:jc w:val="both"/>
        <w:rPr>
          <w:rFonts w:ascii="Times New Roman" w:hAnsi="Times New Roman" w:cs="Times New Roman"/>
          <w:sz w:val="24"/>
          <w:lang w:val="en-US"/>
        </w:rPr>
      </w:pPr>
      <w:r w:rsidRPr="00F761A4">
        <w:rPr>
          <w:rFonts w:ascii="Times New Roman" w:hAnsi="Times New Roman" w:cs="Times New Roman"/>
          <w:sz w:val="24"/>
        </w:rPr>
        <w:t xml:space="preserve">Human trafficking is a modern problem that </w:t>
      </w:r>
      <w:r>
        <w:rPr>
          <w:rFonts w:ascii="Times New Roman" w:hAnsi="Times New Roman" w:cs="Times New Roman"/>
          <w:sz w:val="24"/>
          <w:lang w:val="en-US"/>
        </w:rPr>
        <w:t>raises much</w:t>
      </w:r>
      <w:r w:rsidRPr="00F761A4">
        <w:rPr>
          <w:rFonts w:ascii="Times New Roman" w:hAnsi="Times New Roman" w:cs="Times New Roman"/>
          <w:sz w:val="24"/>
        </w:rPr>
        <w:t xml:space="preserve"> attention</w:t>
      </w:r>
      <w:r>
        <w:rPr>
          <w:rFonts w:ascii="Times New Roman" w:hAnsi="Times New Roman" w:cs="Times New Roman"/>
          <w:sz w:val="24"/>
          <w:lang w:val="en-US"/>
        </w:rPr>
        <w:t xml:space="preserve"> with </w:t>
      </w:r>
      <w:r w:rsidRPr="00F761A4">
        <w:rPr>
          <w:rFonts w:ascii="Times New Roman" w:hAnsi="Times New Roman" w:cs="Times New Roman"/>
          <w:sz w:val="24"/>
        </w:rPr>
        <w:t>oppressive</w:t>
      </w:r>
      <w:r>
        <w:rPr>
          <w:rFonts w:ascii="Times New Roman" w:hAnsi="Times New Roman" w:cs="Times New Roman"/>
          <w:sz w:val="24"/>
          <w:lang w:val="en-US"/>
        </w:rPr>
        <w:t xml:space="preserve"> nature and</w:t>
      </w:r>
      <w:r w:rsidRPr="00F761A4">
        <w:rPr>
          <w:rFonts w:ascii="Times New Roman" w:hAnsi="Times New Roman" w:cs="Times New Roman"/>
          <w:sz w:val="24"/>
        </w:rPr>
        <w:t xml:space="preserve"> the aim of exploiting people (individuals or groups).</w:t>
      </w:r>
      <w:r>
        <w:rPr>
          <w:rFonts w:ascii="Times New Roman" w:hAnsi="Times New Roman" w:cs="Times New Roman"/>
          <w:sz w:val="24"/>
          <w:lang w:val="en-US"/>
        </w:rPr>
        <w:t xml:space="preserve"> It is</w:t>
      </w:r>
      <w:r w:rsidRPr="00F761A4">
        <w:rPr>
          <w:rFonts w:ascii="Times New Roman" w:hAnsi="Times New Roman" w:cs="Times New Roman"/>
          <w:sz w:val="24"/>
        </w:rPr>
        <w:t xml:space="preserve"> </w:t>
      </w:r>
      <w:r>
        <w:rPr>
          <w:rFonts w:ascii="Times New Roman" w:hAnsi="Times New Roman" w:cs="Times New Roman"/>
          <w:sz w:val="24"/>
          <w:lang w:val="en-US"/>
        </w:rPr>
        <w:t>d</w:t>
      </w:r>
      <w:r w:rsidRPr="00F761A4">
        <w:rPr>
          <w:rFonts w:ascii="Times New Roman" w:hAnsi="Times New Roman" w:cs="Times New Roman"/>
          <w:sz w:val="24"/>
        </w:rPr>
        <w:t>ue to the scale of human trafficking impact</w:t>
      </w:r>
      <w:r>
        <w:rPr>
          <w:rFonts w:ascii="Times New Roman" w:hAnsi="Times New Roman" w:cs="Times New Roman"/>
          <w:sz w:val="24"/>
          <w:lang w:val="en-US"/>
        </w:rPr>
        <w:t xml:space="preserve"> so </w:t>
      </w:r>
      <w:r w:rsidRPr="00F761A4">
        <w:rPr>
          <w:rFonts w:ascii="Times New Roman" w:hAnsi="Times New Roman" w:cs="Times New Roman"/>
          <w:sz w:val="24"/>
        </w:rPr>
        <w:t>classified as an extraordinary crime</w:t>
      </w:r>
      <w:r>
        <w:rPr>
          <w:rFonts w:ascii="Times New Roman" w:hAnsi="Times New Roman" w:cs="Times New Roman"/>
          <w:sz w:val="24"/>
          <w:lang w:val="en-US"/>
        </w:rPr>
        <w:t xml:space="preserve">. </w:t>
      </w:r>
      <w:r w:rsidRPr="00F761A4">
        <w:rPr>
          <w:rFonts w:ascii="Times New Roman" w:hAnsi="Times New Roman" w:cs="Times New Roman"/>
          <w:sz w:val="24"/>
        </w:rPr>
        <w:t xml:space="preserve">Human trafficking is a crime that violates the Human Trafficking Law No. 21 of 2007. In this case, a person's right to life </w:t>
      </w:r>
      <w:r>
        <w:rPr>
          <w:rFonts w:ascii="Times New Roman" w:hAnsi="Times New Roman" w:cs="Times New Roman"/>
          <w:sz w:val="24"/>
          <w:lang w:val="en-US"/>
        </w:rPr>
        <w:t>has been</w:t>
      </w:r>
      <w:r w:rsidRPr="00F761A4">
        <w:rPr>
          <w:rFonts w:ascii="Times New Roman" w:hAnsi="Times New Roman" w:cs="Times New Roman"/>
          <w:sz w:val="24"/>
        </w:rPr>
        <w:t xml:space="preserve"> violated. This right is a fundamental human right, therefore human trafficking violates human rights law</w:t>
      </w:r>
      <w:r>
        <w:rPr>
          <w:rFonts w:ascii="Times New Roman" w:hAnsi="Times New Roman" w:cs="Times New Roman"/>
          <w:sz w:val="24"/>
          <w:lang w:val="en-US"/>
        </w:rPr>
        <w:t xml:space="preserve"> so the perpetrator</w:t>
      </w:r>
      <w:r w:rsidR="004920BE">
        <w:rPr>
          <w:rFonts w:ascii="Times New Roman" w:hAnsi="Times New Roman" w:cs="Times New Roman"/>
          <w:sz w:val="24"/>
          <w:lang w:val="en-US"/>
        </w:rPr>
        <w:t xml:space="preserve"> deserves</w:t>
      </w:r>
      <w:r w:rsidRPr="00F761A4">
        <w:rPr>
          <w:rFonts w:ascii="Times New Roman" w:hAnsi="Times New Roman" w:cs="Times New Roman"/>
          <w:sz w:val="24"/>
        </w:rPr>
        <w:t xml:space="preserve"> being imposed</w:t>
      </w:r>
      <w:r w:rsidR="004920BE">
        <w:rPr>
          <w:rFonts w:ascii="Times New Roman" w:hAnsi="Times New Roman" w:cs="Times New Roman"/>
          <w:sz w:val="24"/>
          <w:lang w:val="en-US"/>
        </w:rPr>
        <w:t xml:space="preserve"> the sanction</w:t>
      </w:r>
      <w:r w:rsidRPr="00F761A4">
        <w:rPr>
          <w:rFonts w:ascii="Times New Roman" w:hAnsi="Times New Roman" w:cs="Times New Roman"/>
          <w:sz w:val="24"/>
        </w:rPr>
        <w:t>.</w:t>
      </w:r>
      <w:r>
        <w:rPr>
          <w:rFonts w:ascii="Times New Roman" w:hAnsi="Times New Roman" w:cs="Times New Roman"/>
          <w:sz w:val="24"/>
          <w:lang w:val="en-US"/>
        </w:rPr>
        <w:t xml:space="preserve"> </w:t>
      </w:r>
      <w:r w:rsidR="00081F2B" w:rsidRPr="00081F2B">
        <w:rPr>
          <w:rFonts w:ascii="Times New Roman" w:hAnsi="Times New Roman" w:cs="Times New Roman"/>
          <w:sz w:val="24"/>
        </w:rPr>
        <w:t xml:space="preserve">Therefore, in applying legal sanctions to perpetrators of </w:t>
      </w:r>
      <w:r w:rsidR="00081F2B">
        <w:rPr>
          <w:rFonts w:ascii="Times New Roman" w:hAnsi="Times New Roman" w:cs="Times New Roman"/>
          <w:sz w:val="24"/>
          <w:lang w:val="en-US"/>
        </w:rPr>
        <w:t xml:space="preserve">human </w:t>
      </w:r>
      <w:r w:rsidR="00081F2B" w:rsidRPr="00081F2B">
        <w:rPr>
          <w:rFonts w:ascii="Times New Roman" w:hAnsi="Times New Roman" w:cs="Times New Roman"/>
          <w:sz w:val="24"/>
        </w:rPr>
        <w:t>trafficking, it is necessary to pay attention to the severe sanctions of the Law on Human Trafficking or the Law on Human Rights.</w:t>
      </w:r>
    </w:p>
    <w:p w14:paraId="413F4455" w14:textId="4B169D89" w:rsidR="00C807EE" w:rsidRPr="00081F2B" w:rsidRDefault="00081F2B" w:rsidP="00081F2B">
      <w:pPr>
        <w:pStyle w:val="DaftarParagraf"/>
        <w:spacing w:after="0" w:line="360" w:lineRule="auto"/>
        <w:ind w:left="0" w:firstLine="851"/>
        <w:jc w:val="both"/>
        <w:rPr>
          <w:rFonts w:ascii="Times New Roman" w:hAnsi="Times New Roman" w:cs="Times New Roman"/>
          <w:sz w:val="24"/>
        </w:rPr>
      </w:pPr>
      <w:r>
        <w:rPr>
          <w:rFonts w:ascii="Times New Roman" w:hAnsi="Times New Roman" w:cs="Times New Roman"/>
          <w:sz w:val="24"/>
          <w:lang w:val="en-US"/>
        </w:rPr>
        <w:t>H</w:t>
      </w:r>
      <w:r w:rsidRPr="00081F2B">
        <w:rPr>
          <w:rFonts w:ascii="Times New Roman" w:hAnsi="Times New Roman" w:cs="Times New Roman"/>
          <w:sz w:val="24"/>
        </w:rPr>
        <w:t xml:space="preserve">uman trafficking beings means </w:t>
      </w:r>
      <w:r>
        <w:rPr>
          <w:rFonts w:ascii="Times New Roman" w:hAnsi="Times New Roman" w:cs="Times New Roman"/>
          <w:sz w:val="24"/>
          <w:lang w:val="en-US"/>
        </w:rPr>
        <w:t>in</w:t>
      </w:r>
      <w:r w:rsidRPr="00081F2B">
        <w:rPr>
          <w:rFonts w:ascii="Times New Roman" w:hAnsi="Times New Roman" w:cs="Times New Roman"/>
          <w:sz w:val="24"/>
        </w:rPr>
        <w:t xml:space="preserve"> handling of every case of human rights violations</w:t>
      </w:r>
      <w:r>
        <w:rPr>
          <w:rFonts w:ascii="Times New Roman" w:hAnsi="Times New Roman" w:cs="Times New Roman"/>
          <w:sz w:val="24"/>
          <w:lang w:val="en-US"/>
        </w:rPr>
        <w:t>, so</w:t>
      </w:r>
      <w:r w:rsidRPr="00081F2B">
        <w:rPr>
          <w:rFonts w:ascii="Times New Roman" w:hAnsi="Times New Roman" w:cs="Times New Roman"/>
          <w:sz w:val="24"/>
        </w:rPr>
        <w:t xml:space="preserve"> in a crisis situation must be carried out immediately by the court </w:t>
      </w:r>
      <w:r>
        <w:rPr>
          <w:rFonts w:ascii="Times New Roman" w:hAnsi="Times New Roman" w:cs="Times New Roman"/>
          <w:sz w:val="24"/>
          <w:lang w:val="en-US"/>
        </w:rPr>
        <w:t>as</w:t>
      </w:r>
      <w:r w:rsidRPr="00081F2B">
        <w:rPr>
          <w:rFonts w:ascii="Times New Roman" w:hAnsi="Times New Roman" w:cs="Times New Roman"/>
          <w:sz w:val="24"/>
        </w:rPr>
        <w:t>the basis of an urgent order wh</w:t>
      </w:r>
      <w:r>
        <w:rPr>
          <w:rFonts w:ascii="Times New Roman" w:hAnsi="Times New Roman" w:cs="Times New Roman"/>
          <w:sz w:val="24"/>
          <w:lang w:val="en-US"/>
        </w:rPr>
        <w:t>ich the settlement</w:t>
      </w:r>
      <w:r w:rsidRPr="00081F2B">
        <w:rPr>
          <w:rFonts w:ascii="Times New Roman" w:hAnsi="Times New Roman" w:cs="Times New Roman"/>
          <w:sz w:val="24"/>
        </w:rPr>
        <w:t xml:space="preserve"> strictly limited.</w:t>
      </w:r>
      <w:r w:rsidR="00282F60" w:rsidRPr="007F0ACB">
        <w:rPr>
          <w:rFonts w:ascii="Times New Roman" w:hAnsi="Times New Roman" w:cs="Times New Roman"/>
          <w:sz w:val="24"/>
        </w:rPr>
        <w:t xml:space="preserve"> </w:t>
      </w:r>
      <w:r w:rsidRPr="00081F2B">
        <w:rPr>
          <w:rFonts w:ascii="Times New Roman" w:hAnsi="Times New Roman" w:cs="Times New Roman"/>
          <w:sz w:val="24"/>
        </w:rPr>
        <w:t xml:space="preserve">In 2007, based on Article 13 of </w:t>
      </w:r>
      <w:r>
        <w:rPr>
          <w:rFonts w:ascii="Times New Roman" w:hAnsi="Times New Roman" w:cs="Times New Roman"/>
          <w:sz w:val="24"/>
          <w:lang w:val="en-US"/>
        </w:rPr>
        <w:t xml:space="preserve">Human Trafficking </w:t>
      </w:r>
      <w:r w:rsidRPr="00081F2B">
        <w:rPr>
          <w:rFonts w:ascii="Times New Roman" w:hAnsi="Times New Roman" w:cs="Times New Roman"/>
          <w:sz w:val="24"/>
        </w:rPr>
        <w:t>Law stated:</w:t>
      </w:r>
      <w:r>
        <w:rPr>
          <w:rFonts w:ascii="Times New Roman" w:hAnsi="Times New Roman" w:cs="Times New Roman"/>
          <w:sz w:val="24"/>
          <w:lang w:val="en-US"/>
        </w:rPr>
        <w:t xml:space="preserve"> </w:t>
      </w:r>
      <w:r w:rsidRPr="00081F2B">
        <w:rPr>
          <w:rFonts w:ascii="Times New Roman" w:hAnsi="Times New Roman" w:cs="Times New Roman"/>
          <w:sz w:val="24"/>
        </w:rPr>
        <w:t>The crime of human trafficking considered to be committed by a community if the crime is committed by people acting for and/or on behalf of or for the benefit of the community, either based on work or other relationships</w:t>
      </w:r>
      <w:r>
        <w:rPr>
          <w:rFonts w:ascii="Times New Roman" w:hAnsi="Times New Roman" w:cs="Times New Roman"/>
          <w:sz w:val="24"/>
          <w:lang w:val="en-US"/>
        </w:rPr>
        <w:t>, even</w:t>
      </w:r>
      <w:r w:rsidRPr="00081F2B">
        <w:rPr>
          <w:rFonts w:ascii="Times New Roman" w:hAnsi="Times New Roman" w:cs="Times New Roman"/>
          <w:sz w:val="24"/>
        </w:rPr>
        <w:t xml:space="preserve"> alone or together in a business </w:t>
      </w:r>
      <w:r>
        <w:rPr>
          <w:rFonts w:ascii="Times New Roman" w:hAnsi="Times New Roman" w:cs="Times New Roman"/>
          <w:sz w:val="24"/>
          <w:lang w:val="en-US"/>
        </w:rPr>
        <w:t>environment</w:t>
      </w:r>
      <w:r w:rsidRPr="00081F2B">
        <w:rPr>
          <w:rFonts w:ascii="Times New Roman" w:hAnsi="Times New Roman" w:cs="Times New Roman"/>
          <w:sz w:val="24"/>
        </w:rPr>
        <w:t>.</w:t>
      </w:r>
    </w:p>
    <w:p w14:paraId="036E8C69" w14:textId="6B6A4A80" w:rsidR="00282F60" w:rsidRPr="007F0ACB" w:rsidRDefault="007A6B4B" w:rsidP="00FE7B1C">
      <w:pPr>
        <w:pStyle w:val="DaftarParagraf"/>
        <w:spacing w:after="0" w:line="360" w:lineRule="auto"/>
        <w:ind w:left="0" w:firstLine="851"/>
        <w:jc w:val="both"/>
        <w:rPr>
          <w:rFonts w:ascii="Times New Roman" w:hAnsi="Times New Roman" w:cs="Times New Roman"/>
          <w:sz w:val="24"/>
        </w:rPr>
      </w:pPr>
      <w:r w:rsidRPr="007A6B4B">
        <w:rPr>
          <w:rFonts w:ascii="Times New Roman" w:hAnsi="Times New Roman" w:cs="Times New Roman"/>
          <w:sz w:val="24"/>
        </w:rPr>
        <w:t xml:space="preserve">The legal basis is written based on the 1945 Constitution of the Republic of Indonesia, which also contains human rights and basic obligations of the </w:t>
      </w:r>
      <w:r w:rsidRPr="007A6B4B">
        <w:rPr>
          <w:rFonts w:ascii="Times New Roman" w:hAnsi="Times New Roman" w:cs="Times New Roman"/>
          <w:sz w:val="24"/>
        </w:rPr>
        <w:lastRenderedPageBreak/>
        <w:t>Indonesian nation, but the term human rights is actually not contained in the 1945 Constitution</w:t>
      </w:r>
      <w:r w:rsidR="006C371C">
        <w:rPr>
          <w:rFonts w:ascii="Times New Roman" w:hAnsi="Times New Roman" w:cs="Times New Roman"/>
          <w:sz w:val="24"/>
          <w:lang w:val="en-US"/>
        </w:rPr>
        <w:t>.</w:t>
      </w:r>
      <w:r w:rsidR="006C371C">
        <w:rPr>
          <w:rStyle w:val="ReferensiCatatanKaki"/>
          <w:rFonts w:ascii="Times New Roman" w:hAnsi="Times New Roman" w:cs="Times New Roman"/>
          <w:sz w:val="24"/>
        </w:rPr>
        <w:footnoteReference w:id="4"/>
      </w:r>
    </w:p>
    <w:p w14:paraId="0898EB54" w14:textId="593D022A" w:rsidR="00FC5FCE" w:rsidRDefault="00FC5FCE" w:rsidP="00FE7B1C">
      <w:pPr>
        <w:pStyle w:val="DaftarParagraf"/>
        <w:spacing w:after="0" w:line="360" w:lineRule="auto"/>
        <w:ind w:left="0" w:firstLine="851"/>
        <w:jc w:val="both"/>
        <w:rPr>
          <w:rFonts w:ascii="Times New Roman" w:hAnsi="Times New Roman" w:cs="Times New Roman"/>
          <w:sz w:val="24"/>
        </w:rPr>
      </w:pPr>
      <w:r w:rsidRPr="00FC5FCE">
        <w:rPr>
          <w:rFonts w:ascii="Times New Roman" w:hAnsi="Times New Roman" w:cs="Times New Roman"/>
          <w:sz w:val="24"/>
        </w:rPr>
        <w:t>When talking about human rights, the first thing to pay attention to is the rule of law</w:t>
      </w:r>
      <w:r>
        <w:rPr>
          <w:rFonts w:ascii="Times New Roman" w:hAnsi="Times New Roman" w:cs="Times New Roman"/>
          <w:sz w:val="24"/>
          <w:lang w:val="en-US"/>
        </w:rPr>
        <w:t xml:space="preserve"> definition</w:t>
      </w:r>
      <w:r w:rsidRPr="00FC5FCE">
        <w:rPr>
          <w:rFonts w:ascii="Times New Roman" w:hAnsi="Times New Roman" w:cs="Times New Roman"/>
          <w:sz w:val="24"/>
        </w:rPr>
        <w:t xml:space="preserve">, or rule of law </w:t>
      </w:r>
      <w:r>
        <w:rPr>
          <w:rFonts w:ascii="Times New Roman" w:hAnsi="Times New Roman" w:cs="Times New Roman"/>
          <w:sz w:val="24"/>
          <w:lang w:val="en-US"/>
        </w:rPr>
        <w:t>in</w:t>
      </w:r>
      <w:r w:rsidRPr="00FC5FCE">
        <w:rPr>
          <w:rFonts w:ascii="Times New Roman" w:hAnsi="Times New Roman" w:cs="Times New Roman"/>
          <w:sz w:val="24"/>
        </w:rPr>
        <w:t xml:space="preserve"> general. A rule of law means a rule of law in the sense that according to today's understanding has universal foundations, such as the recognition and protection of human rights</w:t>
      </w:r>
      <w:r>
        <w:rPr>
          <w:rFonts w:ascii="Times New Roman" w:hAnsi="Times New Roman" w:cs="Times New Roman"/>
          <w:sz w:val="24"/>
          <w:lang w:val="en-US"/>
        </w:rPr>
        <w:t>.</w:t>
      </w:r>
      <w:r w:rsidRPr="00FC5FCE">
        <w:rPr>
          <w:rFonts w:ascii="Times New Roman" w:hAnsi="Times New Roman" w:cs="Times New Roman"/>
          <w:sz w:val="24"/>
        </w:rPr>
        <w:t xml:space="preserve"> </w:t>
      </w:r>
      <w:r>
        <w:rPr>
          <w:rFonts w:ascii="Times New Roman" w:hAnsi="Times New Roman" w:cs="Times New Roman"/>
          <w:sz w:val="24"/>
          <w:lang w:val="en-US"/>
        </w:rPr>
        <w:t>T</w:t>
      </w:r>
      <w:r w:rsidRPr="00FC5FCE">
        <w:rPr>
          <w:rFonts w:ascii="Times New Roman" w:hAnsi="Times New Roman" w:cs="Times New Roman"/>
          <w:sz w:val="24"/>
        </w:rPr>
        <w:t>he legality of state actions in the sense of how the actions of state apparatus can be legally accounted for and free guaranteed rights.</w:t>
      </w:r>
      <w:r>
        <w:rPr>
          <w:rFonts w:ascii="Times New Roman" w:hAnsi="Times New Roman" w:cs="Times New Roman"/>
          <w:sz w:val="24"/>
          <w:lang w:val="en-US"/>
        </w:rPr>
        <w:t xml:space="preserve"> </w:t>
      </w:r>
      <w:r w:rsidRPr="00FC5FCE">
        <w:rPr>
          <w:rFonts w:ascii="Times New Roman" w:hAnsi="Times New Roman" w:cs="Times New Roman"/>
          <w:sz w:val="24"/>
        </w:rPr>
        <w:t xml:space="preserve">The Universal Declaration of Human Rights refers to a United Nations </w:t>
      </w:r>
      <w:r>
        <w:rPr>
          <w:rFonts w:ascii="Times New Roman" w:hAnsi="Times New Roman" w:cs="Times New Roman"/>
          <w:sz w:val="24"/>
          <w:lang w:val="en-US"/>
        </w:rPr>
        <w:t>D</w:t>
      </w:r>
      <w:r w:rsidRPr="00FC5FCE">
        <w:rPr>
          <w:rFonts w:ascii="Times New Roman" w:hAnsi="Times New Roman" w:cs="Times New Roman"/>
          <w:sz w:val="24"/>
        </w:rPr>
        <w:t xml:space="preserve">eclaration 1946, a declaration that includes the protection of human rights and freedoms. This declaration contains basic freedoms for all, men and women, without discrimination of any kind. Human rights exist since a person lives in the womb, born, throughout life and until death. Human rights are born with </w:t>
      </w:r>
      <w:r>
        <w:rPr>
          <w:rFonts w:ascii="Times New Roman" w:hAnsi="Times New Roman" w:cs="Times New Roman"/>
          <w:sz w:val="24"/>
          <w:lang w:val="en-US"/>
        </w:rPr>
        <w:t>human</w:t>
      </w:r>
      <w:r w:rsidRPr="00FC5FCE">
        <w:rPr>
          <w:rFonts w:ascii="Times New Roman" w:hAnsi="Times New Roman" w:cs="Times New Roman"/>
          <w:sz w:val="24"/>
        </w:rPr>
        <w:t>. In other words, human rights have existed as long as humans existed.</w:t>
      </w:r>
    </w:p>
    <w:p w14:paraId="1C2EB478" w14:textId="4AB6C4EC" w:rsidR="00C52315" w:rsidRDefault="00C52315" w:rsidP="00FE7B1C">
      <w:pPr>
        <w:pStyle w:val="DaftarParagraf"/>
        <w:spacing w:after="0" w:line="360" w:lineRule="auto"/>
        <w:ind w:left="0" w:firstLine="851"/>
        <w:jc w:val="both"/>
        <w:rPr>
          <w:rFonts w:ascii="Times New Roman" w:hAnsi="Times New Roman" w:cs="Times New Roman"/>
          <w:sz w:val="24"/>
        </w:rPr>
      </w:pPr>
      <w:r w:rsidRPr="00C52315">
        <w:rPr>
          <w:rFonts w:ascii="Times New Roman" w:hAnsi="Times New Roman" w:cs="Times New Roman"/>
          <w:sz w:val="24"/>
        </w:rPr>
        <w:t xml:space="preserve">The Universal Declaration of Human Rights has become the first element of a human rights regime (international law) as a basis for legal compliance with the </w:t>
      </w:r>
      <w:r>
        <w:rPr>
          <w:rFonts w:ascii="Times New Roman" w:hAnsi="Times New Roman" w:cs="Times New Roman"/>
          <w:sz w:val="24"/>
          <w:lang w:val="en-US"/>
        </w:rPr>
        <w:t>p</w:t>
      </w:r>
      <w:r w:rsidRPr="00C52315">
        <w:rPr>
          <w:rFonts w:ascii="Times New Roman" w:hAnsi="Times New Roman" w:cs="Times New Roman"/>
          <w:sz w:val="24"/>
        </w:rPr>
        <w:t xml:space="preserve">rotocol and in addition to international agreements on civil and political rights, and these two committees monitor their implementation and every </w:t>
      </w:r>
      <w:r>
        <w:rPr>
          <w:rFonts w:ascii="Times New Roman" w:hAnsi="Times New Roman" w:cs="Times New Roman"/>
          <w:sz w:val="24"/>
          <w:lang w:val="en-US"/>
        </w:rPr>
        <w:t>a</w:t>
      </w:r>
      <w:r w:rsidRPr="00C52315">
        <w:rPr>
          <w:rFonts w:ascii="Times New Roman" w:hAnsi="Times New Roman" w:cs="Times New Roman"/>
          <w:sz w:val="24"/>
        </w:rPr>
        <w:t>greement provide mechanisms to defend those rights.</w:t>
      </w:r>
    </w:p>
    <w:p w14:paraId="3E895CB9" w14:textId="77777777" w:rsidR="00C52315" w:rsidRDefault="00C52315" w:rsidP="00FE7B1C">
      <w:pPr>
        <w:pStyle w:val="DaftarParagraf"/>
        <w:spacing w:after="0" w:line="360" w:lineRule="auto"/>
        <w:ind w:left="0" w:firstLine="851"/>
        <w:jc w:val="both"/>
        <w:rPr>
          <w:rFonts w:ascii="Times New Roman" w:hAnsi="Times New Roman" w:cs="Times New Roman"/>
          <w:sz w:val="24"/>
        </w:rPr>
      </w:pPr>
      <w:r w:rsidRPr="00C52315">
        <w:rPr>
          <w:rFonts w:ascii="Times New Roman" w:hAnsi="Times New Roman" w:cs="Times New Roman"/>
          <w:sz w:val="24"/>
        </w:rPr>
        <w:t>Respect for the principles of the Universal Declaration of Human Rights is the most important criteri</w:t>
      </w:r>
      <w:r>
        <w:rPr>
          <w:rFonts w:ascii="Times New Roman" w:hAnsi="Times New Roman" w:cs="Times New Roman"/>
          <w:sz w:val="24"/>
          <w:lang w:val="en-US"/>
        </w:rPr>
        <w:t>a</w:t>
      </w:r>
      <w:r w:rsidRPr="00C52315">
        <w:rPr>
          <w:rFonts w:ascii="Times New Roman" w:hAnsi="Times New Roman" w:cs="Times New Roman"/>
          <w:sz w:val="24"/>
        </w:rPr>
        <w:t xml:space="preserve"> for other countries to recognize</w:t>
      </w:r>
      <w:r>
        <w:rPr>
          <w:rFonts w:ascii="Times New Roman" w:hAnsi="Times New Roman" w:cs="Times New Roman"/>
          <w:sz w:val="24"/>
          <w:lang w:val="en-US"/>
        </w:rPr>
        <w:t xml:space="preserve"> new</w:t>
      </w:r>
      <w:r w:rsidRPr="00C52315">
        <w:rPr>
          <w:rFonts w:ascii="Times New Roman" w:hAnsi="Times New Roman" w:cs="Times New Roman"/>
          <w:sz w:val="24"/>
        </w:rPr>
        <w:t xml:space="preserve"> country or </w:t>
      </w:r>
      <w:r>
        <w:rPr>
          <w:rFonts w:ascii="Times New Roman" w:hAnsi="Times New Roman" w:cs="Times New Roman"/>
          <w:sz w:val="24"/>
          <w:lang w:val="en-US"/>
        </w:rPr>
        <w:t xml:space="preserve">new </w:t>
      </w:r>
      <w:r w:rsidRPr="00C52315">
        <w:rPr>
          <w:rFonts w:ascii="Times New Roman" w:hAnsi="Times New Roman" w:cs="Times New Roman"/>
          <w:sz w:val="24"/>
        </w:rPr>
        <w:t>system. In addition, respect for human rights is actually a requirement for membership in a number of international and regional organizations, including the United Nations.</w:t>
      </w:r>
      <w:r>
        <w:rPr>
          <w:rFonts w:ascii="Times New Roman" w:hAnsi="Times New Roman" w:cs="Times New Roman"/>
          <w:sz w:val="24"/>
          <w:lang w:val="en-US"/>
        </w:rPr>
        <w:t xml:space="preserve"> </w:t>
      </w:r>
      <w:r w:rsidRPr="00C52315">
        <w:rPr>
          <w:rFonts w:ascii="Times New Roman" w:hAnsi="Times New Roman" w:cs="Times New Roman"/>
          <w:sz w:val="24"/>
        </w:rPr>
        <w:t>No country can be held accountable for damages caused by human rights violations. On the other hand, they must ensure respect for the rights and freedoms defined in the Declaration as minimum standards. It is safe to say that no other international instrument has had such an impact.</w:t>
      </w:r>
    </w:p>
    <w:p w14:paraId="13B57B69" w14:textId="72A7E115" w:rsidR="004740D3" w:rsidRDefault="004740D3" w:rsidP="00FE7B1C">
      <w:pPr>
        <w:pStyle w:val="DaftarParagraf"/>
        <w:spacing w:after="0" w:line="360" w:lineRule="auto"/>
        <w:ind w:left="0" w:firstLine="851"/>
        <w:jc w:val="both"/>
        <w:rPr>
          <w:rFonts w:ascii="Times New Roman" w:hAnsi="Times New Roman" w:cs="Times New Roman"/>
          <w:sz w:val="24"/>
        </w:rPr>
      </w:pPr>
      <w:r w:rsidRPr="004740D3">
        <w:rPr>
          <w:rFonts w:ascii="Times New Roman" w:hAnsi="Times New Roman" w:cs="Times New Roman"/>
          <w:sz w:val="24"/>
        </w:rPr>
        <w:t xml:space="preserve">Article 7 of the Universal Declaration of Human Rights (UDHR) states as follows: Persons are equal before the law and entitled to equal protection under the law without any form of discrimination. Everyone has the right to equal protection </w:t>
      </w:r>
      <w:r w:rsidRPr="004740D3">
        <w:rPr>
          <w:rFonts w:ascii="Times New Roman" w:hAnsi="Times New Roman" w:cs="Times New Roman"/>
          <w:sz w:val="24"/>
        </w:rPr>
        <w:lastRenderedPageBreak/>
        <w:t xml:space="preserve">against discrimination contrary to this </w:t>
      </w:r>
      <w:r>
        <w:rPr>
          <w:rFonts w:ascii="Times New Roman" w:hAnsi="Times New Roman" w:cs="Times New Roman"/>
          <w:sz w:val="24"/>
          <w:lang w:val="en-US"/>
        </w:rPr>
        <w:t>d</w:t>
      </w:r>
      <w:r w:rsidRPr="004740D3">
        <w:rPr>
          <w:rFonts w:ascii="Times New Roman" w:hAnsi="Times New Roman" w:cs="Times New Roman"/>
          <w:sz w:val="24"/>
        </w:rPr>
        <w:t>eclaration and against incitement to such discrimination.</w:t>
      </w:r>
    </w:p>
    <w:p w14:paraId="4613038B" w14:textId="42DDD3F0" w:rsidR="004740D3" w:rsidRDefault="004740D3" w:rsidP="00C807EE">
      <w:pPr>
        <w:pStyle w:val="DaftarParagraf"/>
        <w:spacing w:after="0" w:line="360" w:lineRule="auto"/>
        <w:ind w:left="0" w:firstLine="851"/>
        <w:jc w:val="both"/>
        <w:rPr>
          <w:rFonts w:ascii="Times New Roman" w:hAnsi="Times New Roman" w:cs="Times New Roman"/>
          <w:sz w:val="24"/>
        </w:rPr>
      </w:pPr>
      <w:r w:rsidRPr="004740D3">
        <w:rPr>
          <w:rFonts w:ascii="Times New Roman" w:hAnsi="Times New Roman" w:cs="Times New Roman"/>
          <w:sz w:val="24"/>
        </w:rPr>
        <w:t>In accordance with socio-political and legal developments in Indonesia, which is called the reformation period, the government passed a new law. Specifically in matters of human rights, initially Indonesia only followed United Nations regulations, namely the Universal Declaration of Human Rights on December 10, 1948, but now the Indonesian people can be proud of the enactment Human rights Law No. 39 of 1999.</w:t>
      </w:r>
    </w:p>
    <w:p w14:paraId="6884747C" w14:textId="1075C878" w:rsidR="004740D3" w:rsidRDefault="004740D3" w:rsidP="00FE7B1C">
      <w:pPr>
        <w:pStyle w:val="DaftarParagraf"/>
        <w:spacing w:after="0" w:line="360" w:lineRule="auto"/>
        <w:ind w:left="0" w:firstLine="851"/>
        <w:jc w:val="both"/>
        <w:rPr>
          <w:rFonts w:ascii="Times New Roman" w:hAnsi="Times New Roman" w:cs="Times New Roman"/>
          <w:sz w:val="24"/>
        </w:rPr>
      </w:pPr>
      <w:r w:rsidRPr="004740D3">
        <w:rPr>
          <w:rFonts w:ascii="Times New Roman" w:hAnsi="Times New Roman" w:cs="Times New Roman"/>
          <w:sz w:val="24"/>
        </w:rPr>
        <w:t>According to Article 1 of the Human Rights Law</w:t>
      </w:r>
      <w:r>
        <w:rPr>
          <w:rFonts w:ascii="Times New Roman" w:hAnsi="Times New Roman" w:cs="Times New Roman"/>
          <w:sz w:val="24"/>
          <w:lang w:val="en-US"/>
        </w:rPr>
        <w:t>, human rights</w:t>
      </w:r>
      <w:r w:rsidRPr="004740D3">
        <w:rPr>
          <w:rFonts w:ascii="Times New Roman" w:hAnsi="Times New Roman" w:cs="Times New Roman"/>
          <w:sz w:val="24"/>
        </w:rPr>
        <w:t xml:space="preserve"> are a set of rights inherent in the nature and existence of humans as creations of God Almighty and agifts that must be respected, loved and protected by the state, law, government and all for the sake of honor and protection</w:t>
      </w:r>
      <w:r>
        <w:rPr>
          <w:rFonts w:ascii="Times New Roman" w:hAnsi="Times New Roman" w:cs="Times New Roman"/>
          <w:sz w:val="24"/>
          <w:lang w:val="en-US"/>
        </w:rPr>
        <w:t xml:space="preserve"> to human</w:t>
      </w:r>
      <w:r w:rsidRPr="004740D3">
        <w:rPr>
          <w:rFonts w:ascii="Times New Roman" w:hAnsi="Times New Roman" w:cs="Times New Roman"/>
          <w:sz w:val="24"/>
        </w:rPr>
        <w:t xml:space="preserve"> dignity. Based on the developments and progress of the Indonesian nation's journey, </w:t>
      </w:r>
      <w:r>
        <w:rPr>
          <w:rFonts w:ascii="Times New Roman" w:hAnsi="Times New Roman" w:cs="Times New Roman"/>
          <w:sz w:val="24"/>
          <w:lang w:val="en-US"/>
        </w:rPr>
        <w:t xml:space="preserve">now </w:t>
      </w:r>
      <w:r w:rsidRPr="004740D3">
        <w:rPr>
          <w:rFonts w:ascii="Times New Roman" w:hAnsi="Times New Roman" w:cs="Times New Roman"/>
          <w:sz w:val="24"/>
        </w:rPr>
        <w:t>we can see that there is a common vision of human rights and tasks related to enhancing human rights between the government on the one hand and the general public on the other</w:t>
      </w:r>
      <w:r>
        <w:rPr>
          <w:rFonts w:ascii="Times New Roman" w:hAnsi="Times New Roman" w:cs="Times New Roman"/>
          <w:sz w:val="24"/>
          <w:lang w:val="en-US"/>
        </w:rPr>
        <w:t xml:space="preserve"> hand</w:t>
      </w:r>
      <w:r w:rsidRPr="004740D3">
        <w:rPr>
          <w:rFonts w:ascii="Times New Roman" w:hAnsi="Times New Roman" w:cs="Times New Roman"/>
          <w:sz w:val="24"/>
        </w:rPr>
        <w:t>. But what distinguishes the two is how the protection of human rights is implemented in people's lives.</w:t>
      </w:r>
    </w:p>
    <w:p w14:paraId="1AD3F1F8" w14:textId="4F2788FC" w:rsidR="00C807EE" w:rsidRDefault="00482D9C" w:rsidP="00482D9C">
      <w:pPr>
        <w:pStyle w:val="DaftarParagraf"/>
        <w:spacing w:after="0" w:line="360" w:lineRule="auto"/>
        <w:ind w:left="0" w:firstLine="851"/>
        <w:jc w:val="both"/>
        <w:rPr>
          <w:rFonts w:ascii="Times New Roman" w:hAnsi="Times New Roman" w:cs="Times New Roman"/>
          <w:sz w:val="24"/>
        </w:rPr>
      </w:pPr>
      <w:r>
        <w:rPr>
          <w:rFonts w:ascii="Times New Roman" w:hAnsi="Times New Roman" w:cs="Times New Roman"/>
          <w:sz w:val="24"/>
          <w:lang w:val="en-US"/>
        </w:rPr>
        <w:t>Human trafficking</w:t>
      </w:r>
      <w:r w:rsidRPr="00482D9C">
        <w:rPr>
          <w:rFonts w:ascii="Times New Roman" w:hAnsi="Times New Roman" w:cs="Times New Roman"/>
          <w:sz w:val="24"/>
        </w:rPr>
        <w:t xml:space="preserve"> in the form of </w:t>
      </w:r>
      <w:r>
        <w:rPr>
          <w:rFonts w:ascii="Times New Roman" w:hAnsi="Times New Roman" w:cs="Times New Roman"/>
          <w:sz w:val="24"/>
          <w:lang w:val="en-US"/>
        </w:rPr>
        <w:t xml:space="preserve">networking between </w:t>
      </w:r>
      <w:r w:rsidRPr="00482D9C">
        <w:rPr>
          <w:rFonts w:ascii="Times New Roman" w:hAnsi="Times New Roman" w:cs="Times New Roman"/>
          <w:sz w:val="24"/>
        </w:rPr>
        <w:t>government</w:t>
      </w:r>
      <w:r>
        <w:rPr>
          <w:rFonts w:ascii="Times New Roman" w:hAnsi="Times New Roman" w:cs="Times New Roman"/>
          <w:sz w:val="24"/>
          <w:lang w:val="en-US"/>
        </w:rPr>
        <w:t xml:space="preserve"> </w:t>
      </w:r>
      <w:r w:rsidRPr="00482D9C">
        <w:rPr>
          <w:rFonts w:ascii="Times New Roman" w:hAnsi="Times New Roman" w:cs="Times New Roman"/>
          <w:sz w:val="24"/>
        </w:rPr>
        <w:t xml:space="preserve">and </w:t>
      </w:r>
      <w:r>
        <w:rPr>
          <w:rFonts w:ascii="Times New Roman" w:hAnsi="Times New Roman" w:cs="Times New Roman"/>
          <w:sz w:val="24"/>
          <w:lang w:val="en-US"/>
        </w:rPr>
        <w:t>state which</w:t>
      </w:r>
      <w:r w:rsidRPr="00482D9C">
        <w:rPr>
          <w:rFonts w:ascii="Times New Roman" w:hAnsi="Times New Roman" w:cs="Times New Roman"/>
          <w:sz w:val="24"/>
        </w:rPr>
        <w:t xml:space="preserve"> organized and unorganized</w:t>
      </w:r>
      <w:r>
        <w:rPr>
          <w:rFonts w:ascii="Times New Roman" w:hAnsi="Times New Roman" w:cs="Times New Roman"/>
          <w:sz w:val="24"/>
          <w:lang w:val="en-US"/>
        </w:rPr>
        <w:t xml:space="preserve"> crimes. This crime</w:t>
      </w:r>
      <w:r w:rsidRPr="00482D9C">
        <w:rPr>
          <w:rFonts w:ascii="Times New Roman" w:hAnsi="Times New Roman" w:cs="Times New Roman"/>
          <w:sz w:val="24"/>
        </w:rPr>
        <w:t xml:space="preserve"> has </w:t>
      </w:r>
      <w:r>
        <w:rPr>
          <w:rFonts w:ascii="Times New Roman" w:hAnsi="Times New Roman" w:cs="Times New Roman"/>
          <w:sz w:val="24"/>
          <w:lang w:val="en-US"/>
        </w:rPr>
        <w:t xml:space="preserve">huge mount </w:t>
      </w:r>
      <w:r w:rsidRPr="00482D9C">
        <w:rPr>
          <w:rFonts w:ascii="Times New Roman" w:hAnsi="Times New Roman" w:cs="Times New Roman"/>
          <w:sz w:val="24"/>
        </w:rPr>
        <w:t xml:space="preserve">into a threat to societies, nations and countries, and standards of living based on human rights. The desire to prevent and eradicate the </w:t>
      </w:r>
      <w:r>
        <w:rPr>
          <w:rFonts w:ascii="Times New Roman" w:hAnsi="Times New Roman" w:cs="Times New Roman"/>
          <w:sz w:val="24"/>
          <w:lang w:val="en-US"/>
        </w:rPr>
        <w:t>human trafficking</w:t>
      </w:r>
      <w:r w:rsidRPr="00482D9C">
        <w:rPr>
          <w:rFonts w:ascii="Times New Roman" w:hAnsi="Times New Roman" w:cs="Times New Roman"/>
          <w:sz w:val="24"/>
        </w:rPr>
        <w:t xml:space="preserve"> is based on noble values, national and international obligations, taking</w:t>
      </w:r>
      <w:r>
        <w:rPr>
          <w:rFonts w:ascii="Times New Roman" w:hAnsi="Times New Roman" w:cs="Times New Roman"/>
          <w:sz w:val="24"/>
          <w:lang w:val="en-US"/>
        </w:rPr>
        <w:t xml:space="preserve"> earlier</w:t>
      </w:r>
      <w:r w:rsidRPr="00482D9C">
        <w:rPr>
          <w:rFonts w:ascii="Times New Roman" w:hAnsi="Times New Roman" w:cs="Times New Roman"/>
          <w:sz w:val="24"/>
        </w:rPr>
        <w:t xml:space="preserve"> preventive action, taking action against perpetrators, protecting victims, and increasing cooperation.</w:t>
      </w:r>
      <w:r>
        <w:rPr>
          <w:rFonts w:ascii="Times New Roman" w:hAnsi="Times New Roman" w:cs="Times New Roman"/>
          <w:sz w:val="24"/>
          <w:lang w:val="en-US"/>
        </w:rPr>
        <w:t xml:space="preserve"> Human t</w:t>
      </w:r>
      <w:r w:rsidRPr="00482D9C">
        <w:rPr>
          <w:rFonts w:ascii="Times New Roman" w:hAnsi="Times New Roman" w:cs="Times New Roman"/>
          <w:sz w:val="24"/>
        </w:rPr>
        <w:t>rafficking is also one of the worst forms of treatment, and violating human dignity</w:t>
      </w:r>
      <w:r>
        <w:rPr>
          <w:rFonts w:ascii="Times New Roman" w:hAnsi="Times New Roman" w:cs="Times New Roman"/>
          <w:sz w:val="24"/>
          <w:lang w:val="en-US"/>
        </w:rPr>
        <w:t xml:space="preserve">, so it is </w:t>
      </w:r>
      <w:r w:rsidRPr="00482D9C">
        <w:rPr>
          <w:rFonts w:ascii="Times New Roman" w:hAnsi="Times New Roman" w:cs="Times New Roman"/>
          <w:sz w:val="24"/>
        </w:rPr>
        <w:t>violation of human rights. Prevention and processing of human trafficking violations is the responsibility of the state, state governments, municipalities and families. In order to take comprehensive and integrated steps in the implementation of prevention and treatment, it is necessary to form a working group.</w:t>
      </w:r>
      <w:r>
        <w:rPr>
          <w:rFonts w:ascii="Times New Roman" w:hAnsi="Times New Roman" w:cs="Times New Roman"/>
          <w:sz w:val="24"/>
          <w:lang w:val="en-US"/>
        </w:rPr>
        <w:t xml:space="preserve"> Human t</w:t>
      </w:r>
      <w:r w:rsidRPr="00482D9C">
        <w:rPr>
          <w:rFonts w:ascii="Times New Roman" w:hAnsi="Times New Roman" w:cs="Times New Roman"/>
          <w:sz w:val="24"/>
        </w:rPr>
        <w:t xml:space="preserve">rafficking victims are often children and women, the problem of human trafficking that has developed in several countries including Indonesia and other developing countries has become a problem for Indonesia as a nation. </w:t>
      </w:r>
      <w:r w:rsidRPr="00482D9C">
        <w:rPr>
          <w:rFonts w:ascii="Times New Roman" w:hAnsi="Times New Roman" w:cs="Times New Roman"/>
          <w:sz w:val="24"/>
        </w:rPr>
        <w:lastRenderedPageBreak/>
        <w:t>According to empirical evidence, women and children are the most frequent victims of human trafficking.</w:t>
      </w:r>
    </w:p>
    <w:p w14:paraId="0A2D65FD" w14:textId="77777777" w:rsidR="00182706" w:rsidRDefault="00182706" w:rsidP="00482D9C">
      <w:pPr>
        <w:pStyle w:val="DaftarParagraf"/>
        <w:spacing w:after="0" w:line="360" w:lineRule="auto"/>
        <w:ind w:left="0" w:firstLine="851"/>
        <w:jc w:val="both"/>
        <w:rPr>
          <w:rFonts w:ascii="Times New Roman" w:hAnsi="Times New Roman" w:cs="Times New Roman"/>
          <w:b/>
          <w:bCs/>
          <w:sz w:val="24"/>
        </w:rPr>
      </w:pPr>
    </w:p>
    <w:p w14:paraId="4C46B5DD" w14:textId="1FFB2C57" w:rsidR="003B6CDE" w:rsidRPr="00DC6880" w:rsidRDefault="00DC6880" w:rsidP="00C807EE">
      <w:pPr>
        <w:spacing w:after="0" w:line="240" w:lineRule="auto"/>
        <w:rPr>
          <w:rFonts w:ascii="Times New Roman" w:hAnsi="Times New Roman" w:cs="Times New Roman"/>
          <w:b/>
          <w:bCs/>
          <w:sz w:val="24"/>
          <w:lang w:val="en-US"/>
        </w:rPr>
      </w:pPr>
      <w:r>
        <w:rPr>
          <w:rFonts w:ascii="Times New Roman" w:hAnsi="Times New Roman" w:cs="Times New Roman"/>
          <w:b/>
          <w:bCs/>
          <w:sz w:val="24"/>
          <w:lang w:val="en-US"/>
        </w:rPr>
        <w:t>Human Trafficking Causes</w:t>
      </w:r>
    </w:p>
    <w:p w14:paraId="45902202" w14:textId="77777777" w:rsidR="00C807EE" w:rsidRPr="00C807EE" w:rsidRDefault="00C807EE" w:rsidP="00C807EE">
      <w:pPr>
        <w:spacing w:after="0" w:line="240" w:lineRule="auto"/>
        <w:rPr>
          <w:rFonts w:ascii="Times New Roman" w:hAnsi="Times New Roman" w:cs="Times New Roman"/>
          <w:b/>
          <w:sz w:val="28"/>
        </w:rPr>
      </w:pPr>
    </w:p>
    <w:p w14:paraId="482FF6A3" w14:textId="3729CA09" w:rsidR="003B6CDE" w:rsidRPr="007F0ACB" w:rsidRDefault="00DC6880" w:rsidP="00DC6880">
      <w:pPr>
        <w:pStyle w:val="DaftarParagraf"/>
        <w:spacing w:after="0" w:line="360" w:lineRule="auto"/>
        <w:ind w:left="0" w:firstLine="851"/>
        <w:jc w:val="both"/>
        <w:rPr>
          <w:rFonts w:ascii="Times New Roman" w:hAnsi="Times New Roman" w:cs="Times New Roman"/>
          <w:sz w:val="24"/>
        </w:rPr>
      </w:pPr>
      <w:r w:rsidRPr="00DC6880">
        <w:rPr>
          <w:rFonts w:ascii="Times New Roman" w:hAnsi="Times New Roman" w:cs="Times New Roman"/>
          <w:sz w:val="24"/>
        </w:rPr>
        <w:t xml:space="preserve">The discussion in the description of the </w:t>
      </w:r>
      <w:r>
        <w:rPr>
          <w:rFonts w:ascii="Times New Roman" w:hAnsi="Times New Roman" w:cs="Times New Roman"/>
          <w:sz w:val="24"/>
          <w:lang w:val="en-US"/>
        </w:rPr>
        <w:t xml:space="preserve">human trafficking </w:t>
      </w:r>
      <w:r w:rsidRPr="00DC6880">
        <w:rPr>
          <w:rFonts w:ascii="Times New Roman" w:hAnsi="Times New Roman" w:cs="Times New Roman"/>
          <w:sz w:val="24"/>
        </w:rPr>
        <w:t>causes is guided by the concept of criminology which is based on a causal approach</w:t>
      </w:r>
      <w:r>
        <w:rPr>
          <w:rFonts w:ascii="Times New Roman" w:hAnsi="Times New Roman" w:cs="Times New Roman"/>
          <w:sz w:val="24"/>
          <w:lang w:val="en-US"/>
        </w:rPr>
        <w:t>.</w:t>
      </w:r>
      <w:r w:rsidRPr="00DC6880">
        <w:rPr>
          <w:rFonts w:ascii="Times New Roman" w:hAnsi="Times New Roman" w:cs="Times New Roman"/>
          <w:sz w:val="24"/>
        </w:rPr>
        <w:t xml:space="preserve"> </w:t>
      </w:r>
      <w:r>
        <w:rPr>
          <w:rFonts w:ascii="Times New Roman" w:hAnsi="Times New Roman" w:cs="Times New Roman"/>
          <w:sz w:val="24"/>
          <w:lang w:val="en-US"/>
        </w:rPr>
        <w:t>C</w:t>
      </w:r>
      <w:r w:rsidRPr="00DC6880">
        <w:rPr>
          <w:rFonts w:ascii="Times New Roman" w:hAnsi="Times New Roman" w:cs="Times New Roman"/>
          <w:sz w:val="24"/>
        </w:rPr>
        <w:t>riminology explains causal relationships and criminal facts and tries to find answers why crimes occur. Although this crime is defined as antisocial behavior, it is prohibited and framed as a crime in positive law.</w:t>
      </w:r>
      <w:r>
        <w:rPr>
          <w:rFonts w:ascii="Times New Roman" w:hAnsi="Times New Roman" w:cs="Times New Roman"/>
          <w:sz w:val="24"/>
          <w:lang w:val="en-US"/>
        </w:rPr>
        <w:t xml:space="preserve"> </w:t>
      </w:r>
      <w:r w:rsidRPr="00DC6880">
        <w:rPr>
          <w:rFonts w:ascii="Times New Roman" w:hAnsi="Times New Roman" w:cs="Times New Roman"/>
          <w:sz w:val="24"/>
        </w:rPr>
        <w:t xml:space="preserve">Regarding the causes of </w:t>
      </w:r>
      <w:r>
        <w:rPr>
          <w:rFonts w:ascii="Times New Roman" w:hAnsi="Times New Roman" w:cs="Times New Roman"/>
          <w:sz w:val="24"/>
          <w:lang w:val="en-US"/>
        </w:rPr>
        <w:t>human trafficking</w:t>
      </w:r>
      <w:r w:rsidRPr="00DC6880">
        <w:rPr>
          <w:rFonts w:ascii="Times New Roman" w:hAnsi="Times New Roman" w:cs="Times New Roman"/>
          <w:sz w:val="24"/>
        </w:rPr>
        <w:t>, it is very broad and none of them is a specific reason for the occurrence of</w:t>
      </w:r>
      <w:r>
        <w:rPr>
          <w:rFonts w:ascii="Times New Roman" w:hAnsi="Times New Roman" w:cs="Times New Roman"/>
          <w:sz w:val="24"/>
          <w:lang w:val="en-US"/>
        </w:rPr>
        <w:t xml:space="preserve"> human</w:t>
      </w:r>
      <w:r w:rsidRPr="00DC6880">
        <w:rPr>
          <w:rFonts w:ascii="Times New Roman" w:hAnsi="Times New Roman" w:cs="Times New Roman"/>
          <w:sz w:val="24"/>
        </w:rPr>
        <w:t xml:space="preserve"> trafficking in Indonesia. This can be caused by a combination of different conditions and problems, including the following: First, lack of awareness. Many people who move to Indonesia or abroad in search of work are not aware of the dangers of human trafficking and the way they are tricked or imprisoned for abuse or forced labor.</w:t>
      </w:r>
      <w:r>
        <w:rPr>
          <w:rFonts w:ascii="Times New Roman" w:hAnsi="Times New Roman" w:cs="Times New Roman"/>
          <w:sz w:val="24"/>
          <w:lang w:val="en-US"/>
        </w:rPr>
        <w:t xml:space="preserve"> </w:t>
      </w:r>
      <w:r w:rsidRPr="00DC6880">
        <w:rPr>
          <w:rFonts w:ascii="Times New Roman" w:hAnsi="Times New Roman" w:cs="Times New Roman"/>
          <w:sz w:val="24"/>
        </w:rPr>
        <w:t xml:space="preserve">Second, poverty. Poverty has forced many families to adopt livelihood strategies, including changing jobs and debt relief. Third, the desire to get rich </w:t>
      </w:r>
      <w:r>
        <w:rPr>
          <w:rFonts w:ascii="Times New Roman" w:hAnsi="Times New Roman" w:cs="Times New Roman"/>
          <w:sz w:val="24"/>
          <w:lang w:val="en-US"/>
        </w:rPr>
        <w:t xml:space="preserve">in </w:t>
      </w:r>
      <w:r w:rsidRPr="00DC6880">
        <w:rPr>
          <w:rFonts w:ascii="Times New Roman" w:hAnsi="Times New Roman" w:cs="Times New Roman"/>
          <w:sz w:val="24"/>
        </w:rPr>
        <w:t>quick</w:t>
      </w:r>
      <w:r>
        <w:rPr>
          <w:rFonts w:ascii="Times New Roman" w:hAnsi="Times New Roman" w:cs="Times New Roman"/>
          <w:sz w:val="24"/>
          <w:lang w:val="en-US"/>
        </w:rPr>
        <w:t xml:space="preserve"> way</w:t>
      </w:r>
      <w:r w:rsidRPr="00DC6880">
        <w:rPr>
          <w:rFonts w:ascii="Times New Roman" w:hAnsi="Times New Roman" w:cs="Times New Roman"/>
          <w:sz w:val="24"/>
        </w:rPr>
        <w:t>. The desire for material possessions and a higher standard of living drives migration and makes migrants vulnerable to trafficking. Fourth, cultural factors. The following cultural factors influence human trafficking, namely the role of women in the family, the role of children in the family, early marriage, and a history of debt bondage</w:t>
      </w:r>
      <w:r w:rsidR="001130A8">
        <w:rPr>
          <w:rFonts w:ascii="Times New Roman" w:hAnsi="Times New Roman" w:cs="Times New Roman"/>
          <w:sz w:val="24"/>
          <w:lang w:val="en-US"/>
        </w:rPr>
        <w:t>.</w:t>
      </w:r>
      <w:r w:rsidR="001130A8">
        <w:rPr>
          <w:rStyle w:val="ReferensiCatatanKaki"/>
          <w:rFonts w:ascii="Times New Roman" w:hAnsi="Times New Roman" w:cs="Times New Roman"/>
          <w:sz w:val="24"/>
        </w:rPr>
        <w:footnoteReference w:id="5"/>
      </w:r>
    </w:p>
    <w:p w14:paraId="5EE57DBD" w14:textId="4A2E2FED" w:rsidR="003526E2" w:rsidRPr="007F0ACB" w:rsidRDefault="00C07AF4" w:rsidP="00C807EE">
      <w:pPr>
        <w:pStyle w:val="DaftarParagraf"/>
        <w:spacing w:after="0" w:line="360" w:lineRule="auto"/>
        <w:ind w:left="0" w:firstLine="851"/>
        <w:jc w:val="both"/>
        <w:rPr>
          <w:rFonts w:ascii="Times New Roman" w:hAnsi="Times New Roman" w:cs="Times New Roman"/>
          <w:sz w:val="24"/>
        </w:rPr>
      </w:pPr>
      <w:r w:rsidRPr="00C07AF4">
        <w:rPr>
          <w:rFonts w:ascii="Times New Roman" w:hAnsi="Times New Roman" w:cs="Times New Roman"/>
          <w:sz w:val="24"/>
        </w:rPr>
        <w:t>The reasons for the occurrence of human trafficking described above are in line with the sociological theory of crime which views crime as a social phenomenon. The extent to which the causes of crime lie in society also includes the study of the physical environment in broadest sense.</w:t>
      </w:r>
      <w:r>
        <w:rPr>
          <w:rFonts w:ascii="Times New Roman" w:hAnsi="Times New Roman" w:cs="Times New Roman"/>
          <w:sz w:val="24"/>
          <w:lang w:val="en-US"/>
        </w:rPr>
        <w:t xml:space="preserve"> </w:t>
      </w:r>
      <w:r w:rsidRPr="00C07AF4">
        <w:rPr>
          <w:rFonts w:ascii="Times New Roman" w:hAnsi="Times New Roman" w:cs="Times New Roman"/>
          <w:sz w:val="24"/>
        </w:rPr>
        <w:t xml:space="preserve">In criminological analysis, delinquency and criminal behavior are associated with a "consciousness" that is so great as to give rise to feelings of guilt or so weak that it controls the individual's </w:t>
      </w:r>
      <w:r w:rsidRPr="00C07AF4">
        <w:rPr>
          <w:rFonts w:ascii="Times New Roman" w:hAnsi="Times New Roman" w:cs="Times New Roman"/>
          <w:sz w:val="24"/>
        </w:rPr>
        <w:lastRenderedPageBreak/>
        <w:t>impulses and need for immediate gratification.</w:t>
      </w:r>
      <w:r w:rsidR="001130A8">
        <w:rPr>
          <w:rStyle w:val="ReferensiCatatanKaki"/>
          <w:rFonts w:ascii="Times New Roman" w:hAnsi="Times New Roman" w:cs="Times New Roman"/>
          <w:sz w:val="24"/>
        </w:rPr>
        <w:footnoteReference w:id="6"/>
      </w:r>
      <w:r w:rsidRPr="00C07AF4">
        <w:rPr>
          <w:rFonts w:ascii="Times New Roman" w:hAnsi="Times New Roman" w:cs="Times New Roman"/>
          <w:sz w:val="24"/>
        </w:rPr>
        <w:t xml:space="preserve"> This means that in the context of the crime of smuggling there are many opportunities for perpetrators to commit crimes because potential victims are more dominated by economic factors and the government's weak prevention and protection efforts for potential victims.</w:t>
      </w:r>
    </w:p>
    <w:p w14:paraId="4D030866" w14:textId="1321865E" w:rsidR="003526E2" w:rsidRDefault="00C07AF4" w:rsidP="00553BB1">
      <w:pPr>
        <w:pStyle w:val="DaftarParagraf"/>
        <w:spacing w:after="0" w:line="360" w:lineRule="auto"/>
        <w:ind w:left="0" w:firstLine="851"/>
        <w:jc w:val="both"/>
        <w:rPr>
          <w:rFonts w:ascii="Times New Roman" w:hAnsi="Times New Roman" w:cs="Times New Roman"/>
          <w:sz w:val="24"/>
        </w:rPr>
      </w:pPr>
      <w:r w:rsidRPr="00C07AF4">
        <w:rPr>
          <w:rFonts w:ascii="Times New Roman" w:hAnsi="Times New Roman" w:cs="Times New Roman"/>
          <w:sz w:val="24"/>
        </w:rPr>
        <w:t>In this case</w:t>
      </w:r>
      <w:r>
        <w:rPr>
          <w:rFonts w:ascii="Times New Roman" w:hAnsi="Times New Roman" w:cs="Times New Roman"/>
          <w:sz w:val="24"/>
          <w:lang w:val="en-US"/>
        </w:rPr>
        <w:t>,</w:t>
      </w:r>
      <w:r w:rsidRPr="00C07AF4">
        <w:rPr>
          <w:rFonts w:ascii="Times New Roman" w:hAnsi="Times New Roman" w:cs="Times New Roman"/>
          <w:sz w:val="24"/>
        </w:rPr>
        <w:t xml:space="preserve"> it is also very contrary to Lombrosso's theory that the origin of crime comes from wild genes and wild attitudes inherited from ancestors, and marked based on a person's physical characteristics.</w:t>
      </w:r>
      <w:r w:rsidR="00955049">
        <w:rPr>
          <w:rStyle w:val="ReferensiCatatanKaki"/>
          <w:rFonts w:ascii="Times New Roman" w:hAnsi="Times New Roman" w:cs="Times New Roman"/>
          <w:sz w:val="24"/>
        </w:rPr>
        <w:footnoteReference w:id="7"/>
      </w:r>
      <w:r w:rsidRPr="00C07AF4">
        <w:rPr>
          <w:rFonts w:ascii="Times New Roman" w:hAnsi="Times New Roman" w:cs="Times New Roman"/>
          <w:sz w:val="24"/>
        </w:rPr>
        <w:t xml:space="preserve"> </w:t>
      </w:r>
      <w:r w:rsidR="00553BB1" w:rsidRPr="00553BB1">
        <w:rPr>
          <w:rFonts w:ascii="Times New Roman" w:hAnsi="Times New Roman" w:cs="Times New Roman"/>
          <w:sz w:val="24"/>
        </w:rPr>
        <w:t>In fact, there are many crimes wh</w:t>
      </w:r>
      <w:r w:rsidR="00553BB1">
        <w:rPr>
          <w:rFonts w:ascii="Times New Roman" w:hAnsi="Times New Roman" w:cs="Times New Roman"/>
          <w:sz w:val="24"/>
          <w:lang w:val="en-US"/>
        </w:rPr>
        <w:t>ich</w:t>
      </w:r>
      <w:r w:rsidR="00553BB1" w:rsidRPr="00553BB1">
        <w:rPr>
          <w:rFonts w:ascii="Times New Roman" w:hAnsi="Times New Roman" w:cs="Times New Roman"/>
          <w:sz w:val="24"/>
        </w:rPr>
        <w:t xml:space="preserve"> the perpetrators are so big that sometimes people do not believe that the person is the perpetrator and vice versa. If potential victims manage to protect themselves, human trafficking is unlikely, the perpetrators here are not primarily stupid or uneducated, they usually have networks overseas.</w:t>
      </w:r>
    </w:p>
    <w:p w14:paraId="59F6BA21" w14:textId="77777777" w:rsidR="00182706" w:rsidRPr="007F0ACB" w:rsidRDefault="00182706" w:rsidP="00553BB1">
      <w:pPr>
        <w:pStyle w:val="DaftarParagraf"/>
        <w:spacing w:after="0" w:line="360" w:lineRule="auto"/>
        <w:ind w:left="0" w:firstLine="851"/>
        <w:jc w:val="both"/>
        <w:rPr>
          <w:rFonts w:ascii="Times New Roman" w:hAnsi="Times New Roman" w:cs="Times New Roman"/>
          <w:sz w:val="24"/>
        </w:rPr>
      </w:pPr>
    </w:p>
    <w:p w14:paraId="68BAD953" w14:textId="02B15D14" w:rsidR="00C807EE" w:rsidRDefault="00553BB1" w:rsidP="00C807EE">
      <w:pPr>
        <w:spacing w:after="0" w:line="360" w:lineRule="auto"/>
        <w:rPr>
          <w:rFonts w:ascii="Times New Roman" w:hAnsi="Times New Roman" w:cs="Times New Roman"/>
          <w:b/>
          <w:sz w:val="24"/>
          <w:lang w:val="en-US"/>
        </w:rPr>
      </w:pPr>
      <w:r>
        <w:rPr>
          <w:rFonts w:ascii="Times New Roman" w:hAnsi="Times New Roman" w:cs="Times New Roman"/>
          <w:b/>
          <w:sz w:val="24"/>
          <w:lang w:val="en-US"/>
        </w:rPr>
        <w:t>The Form of Human Trafficking</w:t>
      </w:r>
    </w:p>
    <w:p w14:paraId="29B62AE7" w14:textId="6BEA896D" w:rsidR="00EB47C3" w:rsidRDefault="00EB47C3" w:rsidP="00182706">
      <w:pPr>
        <w:spacing w:line="360" w:lineRule="auto"/>
        <w:ind w:firstLine="851"/>
        <w:jc w:val="both"/>
        <w:rPr>
          <w:rFonts w:ascii="Times New Roman" w:hAnsi="Times New Roman" w:cs="Times New Roman"/>
          <w:sz w:val="24"/>
          <w:szCs w:val="24"/>
        </w:rPr>
      </w:pPr>
      <w:r w:rsidRPr="00026D8E">
        <w:rPr>
          <w:rFonts w:ascii="Times New Roman" w:hAnsi="Times New Roman" w:cs="Times New Roman"/>
          <w:sz w:val="24"/>
          <w:szCs w:val="24"/>
        </w:rPr>
        <w:t>There are various forms of human trafficking to be aware of, because sometimes people do not realize they are being trafficked. The forms of human trafficking according to Agus Hamim and Agustinanto</w:t>
      </w:r>
      <w:r w:rsidR="00955049">
        <w:rPr>
          <w:rFonts w:ascii="Times New Roman" w:hAnsi="Times New Roman" w:cs="Times New Roman"/>
          <w:sz w:val="24"/>
          <w:szCs w:val="24"/>
          <w:lang w:val="en-US"/>
        </w:rPr>
        <w:t xml:space="preserve"> </w:t>
      </w:r>
      <w:r w:rsidRPr="00026D8E">
        <w:rPr>
          <w:rFonts w:ascii="Times New Roman" w:hAnsi="Times New Roman" w:cs="Times New Roman"/>
          <w:sz w:val="24"/>
          <w:szCs w:val="24"/>
        </w:rPr>
        <w:t>are:</w:t>
      </w:r>
      <w:r w:rsidR="00955049">
        <w:rPr>
          <w:rStyle w:val="ReferensiCatatanKaki"/>
          <w:rFonts w:ascii="Times New Roman" w:hAnsi="Times New Roman" w:cs="Times New Roman"/>
          <w:sz w:val="24"/>
          <w:szCs w:val="24"/>
        </w:rPr>
        <w:footnoteReference w:id="8"/>
      </w:r>
    </w:p>
    <w:p w14:paraId="4C98B9E8" w14:textId="77777777" w:rsidR="00EB47C3" w:rsidRDefault="00EB47C3" w:rsidP="00182706">
      <w:pPr>
        <w:pStyle w:val="DaftarParagraf"/>
        <w:numPr>
          <w:ilvl w:val="0"/>
          <w:numId w:val="4"/>
        </w:numPr>
        <w:spacing w:after="160" w:line="360" w:lineRule="auto"/>
        <w:jc w:val="both"/>
        <w:rPr>
          <w:rFonts w:ascii="Times New Roman" w:hAnsi="Times New Roman" w:cs="Times New Roman"/>
          <w:sz w:val="24"/>
          <w:szCs w:val="24"/>
        </w:rPr>
      </w:pPr>
      <w:r w:rsidRPr="00FC03B5">
        <w:rPr>
          <w:rFonts w:ascii="Times New Roman" w:hAnsi="Times New Roman" w:cs="Times New Roman"/>
          <w:sz w:val="24"/>
          <w:szCs w:val="24"/>
        </w:rPr>
        <w:t>The first is for</w:t>
      </w:r>
      <w:r>
        <w:rPr>
          <w:rFonts w:ascii="Times New Roman" w:hAnsi="Times New Roman" w:cs="Times New Roman"/>
          <w:sz w:val="24"/>
          <w:szCs w:val="24"/>
        </w:rPr>
        <w:t xml:space="preserve">ced sex work and sexual abuse - </w:t>
      </w:r>
      <w:r w:rsidRPr="00FC03B5">
        <w:rPr>
          <w:rFonts w:ascii="Times New Roman" w:hAnsi="Times New Roman" w:cs="Times New Roman"/>
          <w:sz w:val="24"/>
          <w:szCs w:val="24"/>
        </w:rPr>
        <w:t>both abroad and within Indonesia. In many cases, women and children are promised jobs as migrant workers, domestic workers, restaurant workers, shopke</w:t>
      </w:r>
      <w:r>
        <w:rPr>
          <w:rFonts w:ascii="Times New Roman" w:hAnsi="Times New Roman" w:cs="Times New Roman"/>
          <w:sz w:val="24"/>
          <w:szCs w:val="24"/>
        </w:rPr>
        <w:t>epers, or other unskilled job</w:t>
      </w:r>
      <w:r w:rsidRPr="00FC03B5">
        <w:rPr>
          <w:rFonts w:ascii="Times New Roman" w:hAnsi="Times New Roman" w:cs="Times New Roman"/>
          <w:sz w:val="24"/>
          <w:szCs w:val="24"/>
        </w:rPr>
        <w:t>s, but are then forced to work in the sex industry once they arrive at their destination.</w:t>
      </w:r>
    </w:p>
    <w:p w14:paraId="1A20D8E4" w14:textId="77777777" w:rsidR="00EB47C3" w:rsidRDefault="00EB47C3" w:rsidP="00182706">
      <w:pPr>
        <w:pStyle w:val="DaftarParagraf"/>
        <w:numPr>
          <w:ilvl w:val="0"/>
          <w:numId w:val="4"/>
        </w:numPr>
        <w:spacing w:after="160" w:line="360" w:lineRule="auto"/>
        <w:jc w:val="both"/>
        <w:rPr>
          <w:rFonts w:ascii="Times New Roman" w:hAnsi="Times New Roman" w:cs="Times New Roman"/>
          <w:sz w:val="24"/>
          <w:szCs w:val="24"/>
        </w:rPr>
      </w:pPr>
      <w:r w:rsidRPr="00FC03B5">
        <w:rPr>
          <w:rFonts w:ascii="Times New Roman" w:hAnsi="Times New Roman" w:cs="Times New Roman"/>
          <w:sz w:val="24"/>
          <w:szCs w:val="24"/>
        </w:rPr>
        <w:t>Second, domestic workers - both outside and inside Indonesia. Both abroad and in Indonesia, domestic workers experience abusive working conditions, including extremely long hours of forced labor, illegal labor, unpaid wages or deductions, debt bondage, physical or me</w:t>
      </w:r>
      <w:r>
        <w:rPr>
          <w:rFonts w:ascii="Times New Roman" w:hAnsi="Times New Roman" w:cs="Times New Roman"/>
          <w:sz w:val="24"/>
          <w:szCs w:val="24"/>
        </w:rPr>
        <w:t xml:space="preserve">ntal abuse, sexual abuse, </w:t>
      </w:r>
      <w:r w:rsidRPr="00FC03B5">
        <w:rPr>
          <w:rFonts w:ascii="Times New Roman" w:hAnsi="Times New Roman" w:cs="Times New Roman"/>
          <w:sz w:val="24"/>
          <w:szCs w:val="24"/>
        </w:rPr>
        <w:t>foo</w:t>
      </w:r>
      <w:r>
        <w:rPr>
          <w:rFonts w:ascii="Times New Roman" w:hAnsi="Times New Roman" w:cs="Times New Roman"/>
          <w:sz w:val="24"/>
          <w:szCs w:val="24"/>
        </w:rPr>
        <w:t xml:space="preserve">d shortages or malnutrition, </w:t>
      </w:r>
      <w:r w:rsidRPr="00A437BF">
        <w:rPr>
          <w:rFonts w:ascii="Times New Roman" w:hAnsi="Times New Roman" w:cs="Times New Roman"/>
          <w:sz w:val="24"/>
          <w:szCs w:val="24"/>
        </w:rPr>
        <w:t xml:space="preserve">and may not practice their religion or order them </w:t>
      </w:r>
      <w:r w:rsidRPr="00A437BF">
        <w:rPr>
          <w:rFonts w:ascii="Times New Roman" w:hAnsi="Times New Roman" w:cs="Times New Roman"/>
          <w:sz w:val="24"/>
          <w:szCs w:val="24"/>
        </w:rPr>
        <w:lastRenderedPageBreak/>
        <w:t>to violate their religion.</w:t>
      </w:r>
      <w:r w:rsidRPr="00FC03B5">
        <w:rPr>
          <w:rFonts w:ascii="Times New Roman" w:hAnsi="Times New Roman" w:cs="Times New Roman"/>
          <w:sz w:val="24"/>
          <w:szCs w:val="24"/>
        </w:rPr>
        <w:t xml:space="preserve"> Some employers and agents confiscate passports and other documents to ensure that domestic workers do not try to escape.</w:t>
      </w:r>
    </w:p>
    <w:p w14:paraId="2A2B206F" w14:textId="77777777" w:rsidR="00EB47C3" w:rsidRDefault="00EB47C3" w:rsidP="00182706">
      <w:pPr>
        <w:pStyle w:val="DaftarParagraf"/>
        <w:numPr>
          <w:ilvl w:val="0"/>
          <w:numId w:val="4"/>
        </w:numPr>
        <w:spacing w:after="160" w:line="360" w:lineRule="auto"/>
        <w:jc w:val="both"/>
        <w:rPr>
          <w:rFonts w:ascii="Times New Roman" w:hAnsi="Times New Roman" w:cs="Times New Roman"/>
          <w:sz w:val="24"/>
          <w:szCs w:val="24"/>
        </w:rPr>
      </w:pPr>
      <w:r w:rsidRPr="00A437BF">
        <w:rPr>
          <w:rFonts w:ascii="Times New Roman" w:hAnsi="Times New Roman" w:cs="Times New Roman"/>
          <w:sz w:val="24"/>
          <w:szCs w:val="24"/>
        </w:rPr>
        <w:t>Third, other forms of migrant work - both outside and within Indonesia. While many Indonesians work as domestic workers, others are promised unskilled jobs in factories, restaurants, craft workshops or small shops. Some of these migrant workers are trafficked into harsh and dangerous working conditions with little or no pay. Many are also trapped in such jobs through debt bondage, coercion or violence.</w:t>
      </w:r>
    </w:p>
    <w:p w14:paraId="53880250" w14:textId="77777777" w:rsidR="00EB47C3" w:rsidRDefault="00EB47C3" w:rsidP="00182706">
      <w:pPr>
        <w:pStyle w:val="DaftarParagraf"/>
        <w:numPr>
          <w:ilvl w:val="0"/>
          <w:numId w:val="4"/>
        </w:numPr>
        <w:spacing w:after="160" w:line="360" w:lineRule="auto"/>
        <w:jc w:val="both"/>
        <w:rPr>
          <w:rFonts w:ascii="Times New Roman" w:hAnsi="Times New Roman" w:cs="Times New Roman"/>
          <w:sz w:val="24"/>
          <w:szCs w:val="24"/>
        </w:rPr>
      </w:pPr>
      <w:r w:rsidRPr="00677B1B">
        <w:rPr>
          <w:rFonts w:ascii="Times New Roman" w:hAnsi="Times New Roman" w:cs="Times New Roman"/>
          <w:sz w:val="24"/>
          <w:szCs w:val="24"/>
        </w:rPr>
        <w:t>Fourth, dancers, entertainers and cultural exchanges - particularly overseas. Women and girls are promised jobs abroad as cultural ambassadors such as dancers, singers or entertainers. Upon arrival, many of these women are forced to work in the sex industry or in slave-like conditions.</w:t>
      </w:r>
    </w:p>
    <w:p w14:paraId="23CD958D" w14:textId="77777777" w:rsidR="00EB47C3" w:rsidRDefault="00EB47C3" w:rsidP="00182706">
      <w:pPr>
        <w:pStyle w:val="DaftarParagraf"/>
        <w:numPr>
          <w:ilvl w:val="0"/>
          <w:numId w:val="4"/>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Fifth, mail-order brides, </w:t>
      </w:r>
      <w:r w:rsidRPr="00677B1B">
        <w:rPr>
          <w:rFonts w:ascii="Times New Roman" w:hAnsi="Times New Roman" w:cs="Times New Roman"/>
          <w:sz w:val="24"/>
          <w:szCs w:val="24"/>
        </w:rPr>
        <w:t>especially overseas. Some women and girls who immigrate to become</w:t>
      </w:r>
      <w:r>
        <w:rPr>
          <w:rFonts w:ascii="Times New Roman" w:hAnsi="Times New Roman" w:cs="Times New Roman"/>
          <w:sz w:val="24"/>
          <w:szCs w:val="24"/>
        </w:rPr>
        <w:t xml:space="preserve"> the</w:t>
      </w:r>
      <w:r w:rsidRPr="00677B1B">
        <w:rPr>
          <w:rFonts w:ascii="Times New Roman" w:hAnsi="Times New Roman" w:cs="Times New Roman"/>
          <w:sz w:val="24"/>
          <w:szCs w:val="24"/>
        </w:rPr>
        <w:t xml:space="preserve"> wives of foreigners are tricked into marriage. In such cases, their husbands force young women to work for their families in</w:t>
      </w:r>
      <w:r>
        <w:rPr>
          <w:rFonts w:ascii="Times New Roman" w:hAnsi="Times New Roman" w:cs="Times New Roman"/>
          <w:sz w:val="24"/>
          <w:szCs w:val="24"/>
        </w:rPr>
        <w:t xml:space="preserve"> conditions similar to slavery </w:t>
      </w:r>
      <w:r w:rsidRPr="00677B1B">
        <w:rPr>
          <w:rFonts w:ascii="Times New Roman" w:hAnsi="Times New Roman" w:cs="Times New Roman"/>
          <w:sz w:val="24"/>
          <w:szCs w:val="24"/>
        </w:rPr>
        <w:t>or sell them into the sex industry.</w:t>
      </w:r>
    </w:p>
    <w:p w14:paraId="29B3B4C6" w14:textId="59D03A96" w:rsidR="00EB47C3" w:rsidRPr="00EB47C3" w:rsidRDefault="00EB47C3" w:rsidP="00182706">
      <w:pPr>
        <w:pStyle w:val="DaftarParagraf"/>
        <w:numPr>
          <w:ilvl w:val="0"/>
          <w:numId w:val="4"/>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Sixth, v</w:t>
      </w:r>
      <w:r w:rsidRPr="00677B1B">
        <w:rPr>
          <w:rFonts w:ascii="Times New Roman" w:hAnsi="Times New Roman" w:cs="Times New Roman"/>
          <w:sz w:val="24"/>
          <w:szCs w:val="24"/>
        </w:rPr>
        <w:t>arious forms of child labor - especially in Indonesia. Some (not all) children begging on the street</w:t>
      </w:r>
      <w:r>
        <w:rPr>
          <w:rFonts w:ascii="Times New Roman" w:hAnsi="Times New Roman" w:cs="Times New Roman"/>
          <w:sz w:val="24"/>
          <w:szCs w:val="24"/>
        </w:rPr>
        <w:t>, fishing by the beach such as J</w:t>
      </w:r>
      <w:r w:rsidRPr="00677B1B">
        <w:rPr>
          <w:rFonts w:ascii="Times New Roman" w:hAnsi="Times New Roman" w:cs="Times New Roman"/>
          <w:sz w:val="24"/>
          <w:szCs w:val="24"/>
        </w:rPr>
        <w:t xml:space="preserve">ermal and working in the fields enter the </w:t>
      </w:r>
      <w:r>
        <w:rPr>
          <w:rFonts w:ascii="Times New Roman" w:hAnsi="Times New Roman" w:cs="Times New Roman"/>
          <w:sz w:val="24"/>
          <w:szCs w:val="24"/>
        </w:rPr>
        <w:t>current situation. And finally baby s</w:t>
      </w:r>
      <w:r w:rsidRPr="00677B1B">
        <w:rPr>
          <w:rFonts w:ascii="Times New Roman" w:hAnsi="Times New Roman" w:cs="Times New Roman"/>
          <w:sz w:val="24"/>
          <w:szCs w:val="24"/>
        </w:rPr>
        <w:t>elling - both abroad and in Indonesia. Some Indonesian migrant worker</w:t>
      </w:r>
      <w:r>
        <w:rPr>
          <w:rFonts w:ascii="Times New Roman" w:hAnsi="Times New Roman" w:cs="Times New Roman"/>
          <w:sz w:val="24"/>
          <w:szCs w:val="24"/>
        </w:rPr>
        <w:t>s</w:t>
      </w:r>
      <w:r w:rsidRPr="00677B1B">
        <w:rPr>
          <w:rFonts w:ascii="Times New Roman" w:hAnsi="Times New Roman" w:cs="Times New Roman"/>
          <w:sz w:val="24"/>
          <w:szCs w:val="24"/>
        </w:rPr>
        <w:t xml:space="preserve"> are tricked into marrying abroad and then forced to give up their children for illegal adoption. In other cases, Indonesian housewives are tricked by trusted domestic workers who run away with the mother's baby and then sell the baby on the black market.</w:t>
      </w:r>
    </w:p>
    <w:p w14:paraId="0DEB0939" w14:textId="77777777" w:rsidR="00F13BE6" w:rsidRPr="00F13BE6" w:rsidRDefault="00F13BE6" w:rsidP="00182706">
      <w:pPr>
        <w:spacing w:line="360" w:lineRule="auto"/>
        <w:jc w:val="both"/>
        <w:rPr>
          <w:rFonts w:ascii="Times New Roman" w:hAnsi="Times New Roman" w:cs="Times New Roman"/>
          <w:b/>
          <w:sz w:val="24"/>
          <w:szCs w:val="24"/>
        </w:rPr>
      </w:pPr>
      <w:r w:rsidRPr="00F13BE6">
        <w:rPr>
          <w:rFonts w:ascii="Times New Roman" w:hAnsi="Times New Roman" w:cs="Times New Roman"/>
          <w:b/>
          <w:sz w:val="24"/>
          <w:szCs w:val="24"/>
        </w:rPr>
        <w:t xml:space="preserve">Routes of Human Trafficking in Indonesia </w:t>
      </w:r>
    </w:p>
    <w:p w14:paraId="0CCD8163" w14:textId="77777777" w:rsidR="00F13BE6" w:rsidRPr="00F13BE6" w:rsidRDefault="00F13BE6" w:rsidP="00182706">
      <w:pPr>
        <w:spacing w:line="360" w:lineRule="auto"/>
        <w:ind w:firstLine="851"/>
        <w:jc w:val="both"/>
        <w:rPr>
          <w:rFonts w:ascii="Times New Roman" w:hAnsi="Times New Roman" w:cs="Times New Roman"/>
          <w:sz w:val="24"/>
          <w:szCs w:val="24"/>
        </w:rPr>
      </w:pPr>
      <w:r w:rsidRPr="00F13BE6">
        <w:rPr>
          <w:rFonts w:ascii="Times New Roman" w:hAnsi="Times New Roman" w:cs="Times New Roman"/>
          <w:sz w:val="24"/>
          <w:szCs w:val="24"/>
        </w:rPr>
        <w:t>Human trafficking occurs throughout Indonesia, with some areas designated as sending or origin, receiving and transit areas. In general, these regions are linked to the origin, reception and transit areas of migrant workers, as human trafficking tends to exploit people who seek work far from their place of residence.</w:t>
      </w:r>
    </w:p>
    <w:p w14:paraId="42E976DA" w14:textId="7EC20D26" w:rsidR="00F13BE6" w:rsidRPr="00955049" w:rsidRDefault="00F13BE6" w:rsidP="00182706">
      <w:pPr>
        <w:spacing w:line="360" w:lineRule="auto"/>
        <w:ind w:firstLine="851"/>
        <w:jc w:val="both"/>
        <w:rPr>
          <w:rFonts w:ascii="Times New Roman" w:hAnsi="Times New Roman" w:cs="Times New Roman"/>
          <w:sz w:val="24"/>
          <w:szCs w:val="24"/>
          <w:lang w:val="en-US"/>
        </w:rPr>
      </w:pPr>
      <w:r w:rsidRPr="00F13BE6">
        <w:rPr>
          <w:rFonts w:ascii="Times New Roman" w:hAnsi="Times New Roman" w:cs="Times New Roman"/>
          <w:sz w:val="24"/>
          <w:szCs w:val="24"/>
        </w:rPr>
        <w:lastRenderedPageBreak/>
        <w:t>Sending or originating areas are the areas of origin of the victims, with sending areas usually being small and quite rural and relatively poor. These transmission areas are usually on the island of Java, although Lombok, North Sulawesi, and Lampung are also known as transmission areas</w:t>
      </w:r>
      <w:r w:rsidR="00955049">
        <w:rPr>
          <w:rFonts w:ascii="Times New Roman" w:hAnsi="Times New Roman" w:cs="Times New Roman"/>
          <w:sz w:val="24"/>
          <w:szCs w:val="24"/>
          <w:lang w:val="en-US"/>
        </w:rPr>
        <w:t>.</w:t>
      </w:r>
      <w:r w:rsidR="00955049">
        <w:rPr>
          <w:rStyle w:val="ReferensiCatatanKaki"/>
          <w:rFonts w:ascii="Times New Roman" w:hAnsi="Times New Roman" w:cs="Times New Roman"/>
          <w:sz w:val="24"/>
          <w:szCs w:val="24"/>
          <w:lang w:val="en-US"/>
        </w:rPr>
        <w:footnoteReference w:id="9"/>
      </w:r>
    </w:p>
    <w:p w14:paraId="33536A77" w14:textId="1F61AF7C" w:rsidR="00F13BE6" w:rsidRPr="00F13BE6" w:rsidRDefault="00F13BE6" w:rsidP="00182706">
      <w:pPr>
        <w:spacing w:line="360" w:lineRule="auto"/>
        <w:ind w:firstLine="851"/>
        <w:jc w:val="both"/>
        <w:rPr>
          <w:rFonts w:ascii="Times New Roman" w:hAnsi="Times New Roman" w:cs="Times New Roman"/>
          <w:sz w:val="24"/>
          <w:szCs w:val="24"/>
        </w:rPr>
      </w:pPr>
      <w:r w:rsidRPr="00F13BE6">
        <w:rPr>
          <w:rFonts w:ascii="Times New Roman" w:hAnsi="Times New Roman" w:cs="Times New Roman"/>
          <w:sz w:val="24"/>
          <w:szCs w:val="24"/>
        </w:rPr>
        <w:t>Transit zones are areas that victims pass through before reaching their destination. Most transit areas are areas with port cities, airports, major land transportation terminals and international border areas. These include Jakarta, Batam, Surabaya, East Kalimantan, West Kalimantan, and Lampung.</w:t>
      </w:r>
    </w:p>
    <w:p w14:paraId="75E90A64" w14:textId="77777777" w:rsidR="00F13BE6" w:rsidRPr="00DC2D2C" w:rsidRDefault="003B6CDE" w:rsidP="00182706">
      <w:pPr>
        <w:spacing w:line="360" w:lineRule="auto"/>
        <w:jc w:val="both"/>
        <w:rPr>
          <w:rFonts w:ascii="Times New Roman" w:hAnsi="Times New Roman" w:cs="Times New Roman"/>
          <w:b/>
          <w:sz w:val="24"/>
          <w:szCs w:val="24"/>
        </w:rPr>
      </w:pPr>
      <w:r w:rsidRPr="007F0ACB">
        <w:rPr>
          <w:rFonts w:ascii="Times New Roman" w:hAnsi="Times New Roman" w:cs="Times New Roman"/>
          <w:sz w:val="24"/>
        </w:rPr>
        <w:t> </w:t>
      </w:r>
      <w:r w:rsidR="00F13BE6">
        <w:rPr>
          <w:rFonts w:ascii="Times New Roman" w:hAnsi="Times New Roman" w:cs="Times New Roman"/>
          <w:b/>
          <w:sz w:val="24"/>
          <w:szCs w:val="24"/>
        </w:rPr>
        <w:t>Impact of Human Trafficking</w:t>
      </w:r>
    </w:p>
    <w:p w14:paraId="0840A700" w14:textId="77777777" w:rsidR="00F13BE6" w:rsidRDefault="00F13BE6" w:rsidP="00182706">
      <w:pPr>
        <w:spacing w:line="360" w:lineRule="auto"/>
        <w:ind w:firstLine="851"/>
        <w:jc w:val="both"/>
        <w:rPr>
          <w:rFonts w:ascii="Times New Roman" w:hAnsi="Times New Roman" w:cs="Times New Roman"/>
          <w:sz w:val="24"/>
          <w:szCs w:val="24"/>
        </w:rPr>
      </w:pPr>
      <w:r w:rsidRPr="00DC2D2C">
        <w:rPr>
          <w:rFonts w:ascii="Times New Roman" w:hAnsi="Times New Roman" w:cs="Times New Roman"/>
          <w:sz w:val="24"/>
          <w:szCs w:val="24"/>
        </w:rPr>
        <w:t>The consequences of human trafficking are complex, meaning that in addition to the social impact on society, it also has an emotional impact on the victim, including a loss of control and a sense of security. Traumatic events deprive individuals of self-control, often resulting in a generalized and profound sense of anxiety and insecurity, and victims are forcibly separated from their neighborhoods and kinship systems - violating their safe zones. The perpetrator may also threaten them not to share their experiences. This makes it difficult for them to trust others and talk about their experiences. When working with victims and providing services, the most important thing is to make them feel safe.</w:t>
      </w:r>
    </w:p>
    <w:p w14:paraId="1EDD846E" w14:textId="74E9F36D" w:rsidR="00F13BE6" w:rsidRDefault="00F13BE6" w:rsidP="00182706">
      <w:pPr>
        <w:spacing w:line="360" w:lineRule="auto"/>
        <w:ind w:firstLine="851"/>
        <w:jc w:val="both"/>
        <w:rPr>
          <w:rFonts w:ascii="Times New Roman" w:hAnsi="Times New Roman" w:cs="Times New Roman"/>
          <w:sz w:val="24"/>
          <w:szCs w:val="24"/>
        </w:rPr>
      </w:pPr>
      <w:r w:rsidRPr="00DC2D2C">
        <w:rPr>
          <w:rFonts w:ascii="Times New Roman" w:hAnsi="Times New Roman" w:cs="Times New Roman"/>
          <w:sz w:val="24"/>
          <w:szCs w:val="24"/>
        </w:rPr>
        <w:t>Uncertainty. Victims of sexual violence and abuse usually lack self-confidence. This can manifest in various behaviors such as depression, shyness, lethargy, violent emotional reactions, emotional sensitivity, etc. Social stigma and shame for various reasons</w:t>
      </w:r>
      <w:r>
        <w:rPr>
          <w:rFonts w:ascii="Times New Roman" w:hAnsi="Times New Roman" w:cs="Times New Roman"/>
          <w:sz w:val="24"/>
          <w:szCs w:val="24"/>
        </w:rPr>
        <w:t>,</w:t>
      </w:r>
      <w:r w:rsidRPr="00DC2D2C">
        <w:rPr>
          <w:rFonts w:ascii="Times New Roman" w:hAnsi="Times New Roman" w:cs="Times New Roman"/>
          <w:sz w:val="24"/>
          <w:szCs w:val="24"/>
        </w:rPr>
        <w:t xml:space="preserve"> including the experiences they had during human trafficking (e.g.</w:t>
      </w:r>
      <w:r>
        <w:rPr>
          <w:rFonts w:ascii="Times New Roman" w:hAnsi="Times New Roman" w:cs="Times New Roman"/>
          <w:sz w:val="24"/>
          <w:szCs w:val="24"/>
        </w:rPr>
        <w:t>,</w:t>
      </w:r>
      <w:r w:rsidRPr="00DC2D2C">
        <w:rPr>
          <w:rFonts w:ascii="Times New Roman" w:hAnsi="Times New Roman" w:cs="Times New Roman"/>
          <w:sz w:val="24"/>
          <w:szCs w:val="24"/>
        </w:rPr>
        <w:t xml:space="preserve"> rape, torture, sexual abuse), they cannot earn money for their families, they feel like the person who caused the offense they committed</w:t>
      </w:r>
      <w:r w:rsidR="00955049">
        <w:rPr>
          <w:rFonts w:ascii="Times New Roman" w:hAnsi="Times New Roman" w:cs="Times New Roman"/>
          <w:sz w:val="24"/>
          <w:szCs w:val="24"/>
          <w:lang w:val="en-US"/>
        </w:rPr>
        <w:t>.</w:t>
      </w:r>
      <w:r w:rsidR="00955049">
        <w:rPr>
          <w:rStyle w:val="ReferensiCatatanKaki"/>
          <w:rFonts w:ascii="Times New Roman" w:hAnsi="Times New Roman" w:cs="Times New Roman"/>
          <w:sz w:val="24"/>
          <w:szCs w:val="24"/>
          <w:lang w:val="en-US"/>
        </w:rPr>
        <w:footnoteReference w:id="10"/>
      </w:r>
      <w:r w:rsidRPr="00DC2D2C">
        <w:rPr>
          <w:rFonts w:ascii="Times New Roman" w:hAnsi="Times New Roman" w:cs="Times New Roman"/>
          <w:sz w:val="24"/>
          <w:szCs w:val="24"/>
        </w:rPr>
        <w:t xml:space="preserve"> </w:t>
      </w:r>
    </w:p>
    <w:p w14:paraId="332E2157" w14:textId="77777777" w:rsidR="00F13BE6" w:rsidRDefault="00F13BE6" w:rsidP="00182706">
      <w:pPr>
        <w:spacing w:line="360" w:lineRule="auto"/>
        <w:ind w:firstLine="851"/>
        <w:jc w:val="both"/>
        <w:rPr>
          <w:rFonts w:ascii="Times New Roman" w:hAnsi="Times New Roman" w:cs="Times New Roman"/>
          <w:sz w:val="24"/>
          <w:szCs w:val="24"/>
        </w:rPr>
      </w:pPr>
      <w:r w:rsidRPr="00E301E6">
        <w:rPr>
          <w:rFonts w:ascii="Times New Roman" w:hAnsi="Times New Roman" w:cs="Times New Roman"/>
          <w:sz w:val="24"/>
          <w:szCs w:val="24"/>
        </w:rPr>
        <w:lastRenderedPageBreak/>
        <w:t>Severe emotional reactions. Trauma due to human trafficking can lead to various emotional responses such as anger, hysteria, crying easily, obsessive behavior, silence, etc. But such answers cannot be read directly. For example, if someone laughs when you tell them about sexual violence, it doesn't mean they find the story funny. Human trafficking usually involves a breach of trust or manipulation of a trusted person</w:t>
      </w:r>
      <w:r>
        <w:rPr>
          <w:rFonts w:ascii="Times New Roman" w:hAnsi="Times New Roman" w:cs="Times New Roman"/>
          <w:sz w:val="24"/>
          <w:szCs w:val="24"/>
        </w:rPr>
        <w:t>.</w:t>
      </w:r>
    </w:p>
    <w:p w14:paraId="26147AE0" w14:textId="77777777" w:rsidR="00F13BE6" w:rsidRDefault="00F13BE6" w:rsidP="00182706">
      <w:pPr>
        <w:spacing w:line="360" w:lineRule="auto"/>
        <w:ind w:firstLine="851"/>
        <w:jc w:val="both"/>
        <w:rPr>
          <w:rFonts w:ascii="Times New Roman" w:hAnsi="Times New Roman" w:cs="Times New Roman"/>
          <w:sz w:val="24"/>
          <w:szCs w:val="24"/>
        </w:rPr>
      </w:pPr>
      <w:r w:rsidRPr="00E301E6">
        <w:rPr>
          <w:rFonts w:ascii="Times New Roman" w:hAnsi="Times New Roman" w:cs="Times New Roman"/>
          <w:sz w:val="24"/>
          <w:szCs w:val="24"/>
        </w:rPr>
        <w:t>Display of Sexual Behavior. A common social response seen in victims of sexual violence is the tendency to engage in sexual behavior. This can be in the form of intimidation, touching, etc. And this usually happens in cases where the victim is a sex worker who understands her identity in sexual form. This type of reaction is due to the fact that the person received attention through sexual intercourse (without coercion) in the past and therefore feels that the only way to show self-control and/or try is to get attention and appreciation from others, which is due to this behavior.</w:t>
      </w:r>
    </w:p>
    <w:p w14:paraId="3F7BAA82" w14:textId="77777777" w:rsidR="00F13BE6" w:rsidRPr="00AE0046" w:rsidRDefault="00F13BE6" w:rsidP="00182706">
      <w:pPr>
        <w:spacing w:line="360" w:lineRule="auto"/>
        <w:jc w:val="both"/>
        <w:rPr>
          <w:rFonts w:ascii="Times New Roman" w:hAnsi="Times New Roman" w:cs="Times New Roman"/>
          <w:b/>
          <w:sz w:val="24"/>
          <w:szCs w:val="24"/>
        </w:rPr>
      </w:pPr>
      <w:r w:rsidRPr="00AE0046">
        <w:rPr>
          <w:rFonts w:ascii="Times New Roman" w:hAnsi="Times New Roman" w:cs="Times New Roman"/>
          <w:b/>
          <w:sz w:val="24"/>
          <w:szCs w:val="24"/>
        </w:rPr>
        <w:t xml:space="preserve">Prevention and Handling of Human Trafficking Crimes </w:t>
      </w:r>
    </w:p>
    <w:p w14:paraId="06491DD0" w14:textId="2A9FECD9" w:rsidR="00F13BE6" w:rsidRDefault="00F13BE6" w:rsidP="00182706">
      <w:pPr>
        <w:spacing w:line="360" w:lineRule="auto"/>
        <w:ind w:firstLine="851"/>
        <w:jc w:val="both"/>
        <w:rPr>
          <w:rFonts w:ascii="Times New Roman" w:hAnsi="Times New Roman" w:cs="Times New Roman"/>
          <w:sz w:val="24"/>
          <w:szCs w:val="24"/>
        </w:rPr>
      </w:pPr>
      <w:r w:rsidRPr="00AE0046">
        <w:rPr>
          <w:rFonts w:ascii="Times New Roman" w:hAnsi="Times New Roman" w:cs="Times New Roman"/>
          <w:sz w:val="24"/>
          <w:szCs w:val="24"/>
        </w:rPr>
        <w:t>Prevention of human trafficking crime aims to prevent the occurrence of human trafficking crime as soon as possible. To prevent and eradicate the crime of human trafficking, it is also stated in Articles 56-63 of Law Number 21/2007 on the Eradication of the Crime of Human Trafficking. Indonesia is also involved in international cooperation because human trafficking is a transnational crime. For example, UN organizations, foreign governments, the ASEAN group, international financial institutions such as the IMF, World Bank and ADB, regional and international NGOs (human rights, health, legal aid, consumer, child protection, wome</w:t>
      </w:r>
      <w:r w:rsidR="00206F64">
        <w:rPr>
          <w:rFonts w:ascii="Times New Roman" w:hAnsi="Times New Roman" w:cs="Times New Roman"/>
          <w:sz w:val="24"/>
          <w:szCs w:val="24"/>
        </w:rPr>
        <w:t>n's organizations, labor rights</w:t>
      </w:r>
      <w:r w:rsidR="00206F64">
        <w:rPr>
          <w:rFonts w:ascii="Times New Roman" w:hAnsi="Times New Roman" w:cs="Times New Roman"/>
          <w:sz w:val="24"/>
          <w:szCs w:val="24"/>
          <w:lang w:val="en-ID"/>
        </w:rPr>
        <w:t xml:space="preserve"> or </w:t>
      </w:r>
      <w:r w:rsidR="00206F64">
        <w:rPr>
          <w:rFonts w:ascii="Times New Roman" w:hAnsi="Times New Roman" w:cs="Times New Roman"/>
          <w:sz w:val="24"/>
          <w:szCs w:val="24"/>
        </w:rPr>
        <w:t>employees, labor unions</w:t>
      </w:r>
      <w:r w:rsidR="00206F64">
        <w:rPr>
          <w:rFonts w:ascii="Times New Roman" w:hAnsi="Times New Roman" w:cs="Times New Roman"/>
          <w:sz w:val="24"/>
          <w:szCs w:val="24"/>
          <w:lang w:val="en-ID"/>
        </w:rPr>
        <w:t xml:space="preserve"> or </w:t>
      </w:r>
      <w:r w:rsidRPr="00AE0046">
        <w:rPr>
          <w:rFonts w:ascii="Times New Roman" w:hAnsi="Times New Roman" w:cs="Times New Roman"/>
          <w:sz w:val="24"/>
          <w:szCs w:val="24"/>
        </w:rPr>
        <w:t>employees).</w:t>
      </w:r>
    </w:p>
    <w:p w14:paraId="0777292F" w14:textId="0D83F7BA" w:rsidR="00F13BE6" w:rsidRPr="00E94FC8" w:rsidRDefault="00F13BE6" w:rsidP="00182706">
      <w:pPr>
        <w:spacing w:line="360" w:lineRule="auto"/>
        <w:ind w:firstLine="851"/>
        <w:jc w:val="both"/>
        <w:rPr>
          <w:rFonts w:ascii="Times New Roman" w:hAnsi="Times New Roman" w:cs="Times New Roman"/>
          <w:sz w:val="24"/>
          <w:szCs w:val="24"/>
          <w:lang w:val="en-US"/>
        </w:rPr>
      </w:pPr>
      <w:r w:rsidRPr="00AE0046">
        <w:rPr>
          <w:rFonts w:ascii="Times New Roman" w:hAnsi="Times New Roman" w:cs="Times New Roman"/>
          <w:sz w:val="24"/>
          <w:szCs w:val="24"/>
        </w:rPr>
        <w:t>Based on the National Instrument, Indonesia seeks to combat human trafficking in various ways, including</w:t>
      </w:r>
      <w:r>
        <w:rPr>
          <w:rFonts w:ascii="Times New Roman" w:hAnsi="Times New Roman" w:cs="Times New Roman"/>
          <w:sz w:val="24"/>
          <w:szCs w:val="24"/>
        </w:rPr>
        <w:t xml:space="preserve"> by</w:t>
      </w:r>
      <w:r w:rsidRPr="00AE0046">
        <w:rPr>
          <w:rFonts w:ascii="Times New Roman" w:hAnsi="Times New Roman" w:cs="Times New Roman"/>
          <w:sz w:val="24"/>
          <w:szCs w:val="24"/>
        </w:rPr>
        <w:t xml:space="preserve"> creating inter-agency unity, i.e. State Implementing Ministries (Minister of PP, Ministry of Labor and Migration, Ministry of Law and Human Rights, ministries). Social Affairs, Immigration Service, National Education, Lawyers, Tourism, Coordinating Minister for the </w:t>
      </w:r>
      <w:r w:rsidRPr="00AE0046">
        <w:rPr>
          <w:rFonts w:ascii="Times New Roman" w:hAnsi="Times New Roman" w:cs="Times New Roman"/>
          <w:sz w:val="24"/>
          <w:szCs w:val="24"/>
        </w:rPr>
        <w:lastRenderedPageBreak/>
        <w:t>Economy, Coordinating Minister for Public Protection, Coordinating Minister for Political and Security Affairs, Regional Executive, Legislature (all levels), Legal System, Law Enforcement - Police, Immigration, Customs and Excise, Prosecutor's Office, Military Justice - Border Patrol, Navy) and working closely with the Wome</w:t>
      </w:r>
      <w:r>
        <w:rPr>
          <w:rFonts w:ascii="Times New Roman" w:hAnsi="Times New Roman" w:cs="Times New Roman"/>
          <w:sz w:val="24"/>
          <w:szCs w:val="24"/>
        </w:rPr>
        <w:t>n's Empowerment Commission</w:t>
      </w:r>
      <w:r w:rsidRPr="00AE0046">
        <w:rPr>
          <w:rFonts w:ascii="Times New Roman" w:hAnsi="Times New Roman" w:cs="Times New Roman"/>
          <w:sz w:val="24"/>
          <w:szCs w:val="24"/>
        </w:rPr>
        <w:t>, which served as the main organizer and coordinator of the National Anti-Smuggling Task Force to draft the plan. National Action Plan Against Human Trafficking 2009-2013</w:t>
      </w:r>
      <w:r w:rsidR="00E94FC8">
        <w:rPr>
          <w:rFonts w:ascii="Times New Roman" w:hAnsi="Times New Roman" w:cs="Times New Roman"/>
          <w:sz w:val="24"/>
          <w:szCs w:val="24"/>
          <w:lang w:val="en-US"/>
        </w:rPr>
        <w:t>.</w:t>
      </w:r>
    </w:p>
    <w:p w14:paraId="0173B1CA" w14:textId="76017C86" w:rsidR="00F13BE6" w:rsidRPr="00E94FC8" w:rsidRDefault="00F13BE6" w:rsidP="00182706">
      <w:pPr>
        <w:spacing w:line="360" w:lineRule="auto"/>
        <w:ind w:firstLine="851"/>
        <w:jc w:val="both"/>
        <w:rPr>
          <w:rFonts w:ascii="Times New Roman" w:hAnsi="Times New Roman" w:cs="Times New Roman"/>
          <w:sz w:val="24"/>
          <w:szCs w:val="24"/>
          <w:lang w:val="en-US"/>
        </w:rPr>
      </w:pPr>
      <w:r w:rsidRPr="00A9529A">
        <w:rPr>
          <w:rFonts w:ascii="Times New Roman" w:hAnsi="Times New Roman" w:cs="Times New Roman"/>
          <w:sz w:val="24"/>
          <w:szCs w:val="24"/>
        </w:rPr>
        <w:t xml:space="preserve">Presidential Decree of the Working Group on Child Contracting No. 88 of 2002; established by Presidential Decree No. 88 of 2002. The general objective of the working group is the elimination of all forms of child trafficking. For the regional working groups, the Minister of Home Affairs sent a Circular Letter No. 560/1134/PMD/2003 to governors, administrators, and mayors throughout Indonesia. As the central point for the implementation of the eradication of human trafficking in the regions, the circular provides the working units within the state government responsible for children's issues through the organization of official coordination meetings in the regions. The aim was to set minimum standards for the implementation of children's rights, establish local anti-trafficking working groups, strictly control labor recruitment and allocate </w:t>
      </w:r>
      <w:r>
        <w:rPr>
          <w:rFonts w:ascii="Times New Roman" w:hAnsi="Times New Roman" w:cs="Times New Roman"/>
          <w:sz w:val="24"/>
          <w:szCs w:val="24"/>
        </w:rPr>
        <w:t>Regional Revenue and Expenditure B</w:t>
      </w:r>
      <w:r w:rsidRPr="007E105B">
        <w:rPr>
          <w:rFonts w:ascii="Times New Roman" w:hAnsi="Times New Roman" w:cs="Times New Roman"/>
          <w:sz w:val="24"/>
          <w:szCs w:val="24"/>
        </w:rPr>
        <w:t>udget</w:t>
      </w:r>
      <w:r>
        <w:rPr>
          <w:rFonts w:ascii="Times New Roman" w:hAnsi="Times New Roman" w:cs="Times New Roman"/>
          <w:sz w:val="24"/>
          <w:szCs w:val="24"/>
        </w:rPr>
        <w:t xml:space="preserve"> </w:t>
      </w:r>
      <w:r w:rsidRPr="00A9529A">
        <w:rPr>
          <w:rFonts w:ascii="Times New Roman" w:hAnsi="Times New Roman" w:cs="Times New Roman"/>
          <w:sz w:val="24"/>
          <w:szCs w:val="24"/>
        </w:rPr>
        <w:t>funds for activities</w:t>
      </w:r>
      <w:r w:rsidR="00E94FC8">
        <w:rPr>
          <w:rFonts w:ascii="Times New Roman" w:hAnsi="Times New Roman" w:cs="Times New Roman"/>
          <w:sz w:val="24"/>
          <w:szCs w:val="24"/>
          <w:lang w:val="en-US"/>
        </w:rPr>
        <w:t>.</w:t>
      </w:r>
      <w:r w:rsidR="00E94FC8">
        <w:rPr>
          <w:rStyle w:val="ReferensiCatatanKaki"/>
          <w:rFonts w:ascii="Times New Roman" w:hAnsi="Times New Roman" w:cs="Times New Roman"/>
          <w:sz w:val="24"/>
          <w:szCs w:val="24"/>
          <w:lang w:val="en-US"/>
        </w:rPr>
        <w:footnoteReference w:id="11"/>
      </w:r>
    </w:p>
    <w:p w14:paraId="598A8746" w14:textId="200E6C6B" w:rsidR="00F13BE6" w:rsidRPr="00C60792" w:rsidRDefault="00F13BE6" w:rsidP="00182706">
      <w:pPr>
        <w:spacing w:line="360" w:lineRule="auto"/>
        <w:ind w:firstLine="851"/>
        <w:jc w:val="both"/>
        <w:rPr>
          <w:rFonts w:ascii="Times New Roman" w:hAnsi="Times New Roman" w:cs="Times New Roman"/>
          <w:sz w:val="24"/>
          <w:szCs w:val="24"/>
          <w:lang w:val="en-US"/>
        </w:rPr>
      </w:pPr>
      <w:r w:rsidRPr="00A9529A">
        <w:rPr>
          <w:rFonts w:ascii="Times New Roman" w:hAnsi="Times New Roman" w:cs="Times New Roman"/>
          <w:sz w:val="24"/>
          <w:szCs w:val="24"/>
        </w:rPr>
        <w:t xml:space="preserve">Some provinces and districts have established local action plans and </w:t>
      </w:r>
      <w:r>
        <w:rPr>
          <w:rFonts w:ascii="Times New Roman" w:hAnsi="Times New Roman" w:cs="Times New Roman"/>
          <w:sz w:val="24"/>
          <w:szCs w:val="24"/>
        </w:rPr>
        <w:t>anti-trafficking committees. Women’s Empowerment Commission</w:t>
      </w:r>
      <w:r w:rsidRPr="00A9529A">
        <w:rPr>
          <w:rFonts w:ascii="Times New Roman" w:hAnsi="Times New Roman" w:cs="Times New Roman"/>
          <w:sz w:val="24"/>
          <w:szCs w:val="24"/>
        </w:rPr>
        <w:t xml:space="preserve"> organizes social training against human trafficking. The central government has shown little political will to renegotiate the 2006 memorandum of understanding with Malaysia that removed the right of Indonesian domestic workers to keep their passports while working in Malaysia. However, last year the government made no effort to reduce the demand for forced labor or commercial sex workers</w:t>
      </w:r>
      <w:r w:rsidR="00C60792">
        <w:rPr>
          <w:rFonts w:ascii="Times New Roman" w:hAnsi="Times New Roman" w:cs="Times New Roman"/>
          <w:sz w:val="24"/>
          <w:szCs w:val="24"/>
          <w:lang w:val="en-US"/>
        </w:rPr>
        <w:t>.</w:t>
      </w:r>
      <w:r w:rsidR="00C60792">
        <w:rPr>
          <w:rStyle w:val="ReferensiCatatanKaki"/>
          <w:rFonts w:ascii="Times New Roman" w:hAnsi="Times New Roman" w:cs="Times New Roman"/>
          <w:sz w:val="24"/>
          <w:szCs w:val="24"/>
          <w:lang w:val="en-US"/>
        </w:rPr>
        <w:footnoteReference w:id="12"/>
      </w:r>
    </w:p>
    <w:p w14:paraId="32747A06" w14:textId="77777777" w:rsidR="00F13BE6" w:rsidRDefault="00F13BE6" w:rsidP="00182706">
      <w:pPr>
        <w:spacing w:line="360" w:lineRule="auto"/>
        <w:ind w:firstLine="851"/>
        <w:jc w:val="both"/>
        <w:rPr>
          <w:rFonts w:ascii="Times New Roman" w:hAnsi="Times New Roman" w:cs="Times New Roman"/>
          <w:sz w:val="24"/>
          <w:szCs w:val="24"/>
        </w:rPr>
      </w:pPr>
      <w:r w:rsidRPr="007E105B">
        <w:rPr>
          <w:rFonts w:ascii="Times New Roman" w:hAnsi="Times New Roman" w:cs="Times New Roman"/>
          <w:sz w:val="24"/>
          <w:szCs w:val="24"/>
        </w:rPr>
        <w:lastRenderedPageBreak/>
        <w:t>Indonesian police, in cooperation with Australian and Swiss authorities, arrested and deported two pedophiles who sexually abused children, and an Indonesian court in 2009 sentenced an Australian child sex tourist to eight years in prison.</w:t>
      </w:r>
      <w:r>
        <w:rPr>
          <w:rFonts w:ascii="Times New Roman" w:hAnsi="Times New Roman" w:cs="Times New Roman"/>
          <w:sz w:val="24"/>
          <w:szCs w:val="24"/>
        </w:rPr>
        <w:t xml:space="preserve"> The government provides the army</w:t>
      </w:r>
      <w:r w:rsidRPr="007E105B">
        <w:rPr>
          <w:rFonts w:ascii="Times New Roman" w:hAnsi="Times New Roman" w:cs="Times New Roman"/>
          <w:sz w:val="24"/>
          <w:szCs w:val="24"/>
        </w:rPr>
        <w:t xml:space="preserve"> with anti-trafficking training before they are deployed on international peacekeeping missions.</w:t>
      </w:r>
    </w:p>
    <w:p w14:paraId="3979F9BE" w14:textId="425ADFEC" w:rsidR="00F13BE6" w:rsidRDefault="00F13BE6" w:rsidP="00182706">
      <w:pPr>
        <w:spacing w:line="360" w:lineRule="auto"/>
        <w:ind w:firstLine="851"/>
        <w:jc w:val="both"/>
        <w:rPr>
          <w:rFonts w:ascii="Times New Roman" w:hAnsi="Times New Roman" w:cs="Times New Roman"/>
          <w:sz w:val="24"/>
          <w:szCs w:val="24"/>
        </w:rPr>
      </w:pPr>
      <w:r w:rsidRPr="007E105B">
        <w:rPr>
          <w:rFonts w:ascii="Times New Roman" w:hAnsi="Times New Roman" w:cs="Times New Roman"/>
          <w:sz w:val="24"/>
          <w:szCs w:val="24"/>
        </w:rPr>
        <w:t>In addition, the involvement of the community and community organizations or Non-Governmental Organizations (NGOs), including Environment and Family, Commun</w:t>
      </w:r>
      <w:r w:rsidR="00206F64">
        <w:rPr>
          <w:rFonts w:ascii="Times New Roman" w:hAnsi="Times New Roman" w:cs="Times New Roman"/>
          <w:sz w:val="24"/>
          <w:szCs w:val="24"/>
        </w:rPr>
        <w:t>ity Organizations, Trade Unions</w:t>
      </w:r>
      <w:r w:rsidR="00206F64">
        <w:rPr>
          <w:rFonts w:ascii="Times New Roman" w:hAnsi="Times New Roman" w:cs="Times New Roman"/>
          <w:sz w:val="24"/>
          <w:szCs w:val="24"/>
          <w:lang w:val="en-ID"/>
        </w:rPr>
        <w:t xml:space="preserve"> or </w:t>
      </w:r>
      <w:r w:rsidRPr="007E105B">
        <w:rPr>
          <w:rFonts w:ascii="Times New Roman" w:hAnsi="Times New Roman" w:cs="Times New Roman"/>
          <w:sz w:val="24"/>
          <w:szCs w:val="24"/>
        </w:rPr>
        <w:t>Labor Unions, Non-Governmental Organizations (</w:t>
      </w:r>
      <w:r>
        <w:rPr>
          <w:rFonts w:ascii="Times New Roman" w:hAnsi="Times New Roman" w:cs="Times New Roman"/>
          <w:sz w:val="24"/>
          <w:szCs w:val="24"/>
        </w:rPr>
        <w:t>National Human Rights C</w:t>
      </w:r>
      <w:r w:rsidRPr="00D23FA4">
        <w:rPr>
          <w:rFonts w:ascii="Times New Roman" w:hAnsi="Times New Roman" w:cs="Times New Roman"/>
          <w:sz w:val="24"/>
          <w:szCs w:val="24"/>
        </w:rPr>
        <w:t>ommission</w:t>
      </w:r>
      <w:r w:rsidRPr="007E105B">
        <w:rPr>
          <w:rFonts w:ascii="Times New Roman" w:hAnsi="Times New Roman" w:cs="Times New Roman"/>
          <w:sz w:val="24"/>
          <w:szCs w:val="24"/>
        </w:rPr>
        <w:t>), Health. (YKB), Legal Aid (e.g.</w:t>
      </w:r>
      <w:r w:rsidRPr="00D23FA4">
        <w:t xml:space="preserve"> </w:t>
      </w:r>
      <w:r>
        <w:rPr>
          <w:rFonts w:ascii="Times New Roman" w:hAnsi="Times New Roman" w:cs="Times New Roman"/>
          <w:sz w:val="24"/>
          <w:szCs w:val="24"/>
        </w:rPr>
        <w:t>Legal Aid O</w:t>
      </w:r>
      <w:r w:rsidRPr="00D23FA4">
        <w:rPr>
          <w:rFonts w:ascii="Times New Roman" w:hAnsi="Times New Roman" w:cs="Times New Roman"/>
          <w:sz w:val="24"/>
          <w:szCs w:val="24"/>
        </w:rPr>
        <w:t>rganizations</w:t>
      </w:r>
      <w:r w:rsidRPr="007E105B">
        <w:rPr>
          <w:rFonts w:ascii="Times New Roman" w:hAnsi="Times New Roman" w:cs="Times New Roman"/>
          <w:sz w:val="24"/>
          <w:szCs w:val="24"/>
        </w:rPr>
        <w:t>,</w:t>
      </w:r>
      <w:r w:rsidRPr="00D23FA4">
        <w:t xml:space="preserve"> </w:t>
      </w:r>
      <w:r>
        <w:rPr>
          <w:rFonts w:ascii="Times New Roman" w:hAnsi="Times New Roman" w:cs="Times New Roman"/>
          <w:sz w:val="24"/>
          <w:szCs w:val="24"/>
        </w:rPr>
        <w:t>Legal Aid Association of I</w:t>
      </w:r>
      <w:r w:rsidRPr="00D23FA4">
        <w:rPr>
          <w:rFonts w:ascii="Times New Roman" w:hAnsi="Times New Roman" w:cs="Times New Roman"/>
          <w:sz w:val="24"/>
          <w:szCs w:val="24"/>
        </w:rPr>
        <w:t>ndonesia</w:t>
      </w:r>
      <w:r w:rsidRPr="007E105B">
        <w:rPr>
          <w:rFonts w:ascii="Times New Roman" w:hAnsi="Times New Roman" w:cs="Times New Roman"/>
          <w:sz w:val="24"/>
          <w:szCs w:val="24"/>
        </w:rPr>
        <w:t xml:space="preserve">), consumer rights (e.g. </w:t>
      </w:r>
      <w:r>
        <w:rPr>
          <w:rFonts w:ascii="Times New Roman" w:hAnsi="Times New Roman" w:cs="Times New Roman"/>
          <w:sz w:val="24"/>
          <w:szCs w:val="24"/>
        </w:rPr>
        <w:t>Foundation of The Indonesian Consumer O</w:t>
      </w:r>
      <w:r w:rsidRPr="00D23FA4">
        <w:rPr>
          <w:rFonts w:ascii="Times New Roman" w:hAnsi="Times New Roman" w:cs="Times New Roman"/>
          <w:sz w:val="24"/>
          <w:szCs w:val="24"/>
        </w:rPr>
        <w:t>rganization</w:t>
      </w:r>
      <w:r w:rsidRPr="007E105B">
        <w:rPr>
          <w:rFonts w:ascii="Times New Roman" w:hAnsi="Times New Roman" w:cs="Times New Roman"/>
          <w:sz w:val="24"/>
          <w:szCs w:val="24"/>
        </w:rPr>
        <w:t>), child protection (e.g.</w:t>
      </w:r>
      <w:r w:rsidRPr="00D23FA4">
        <w:t xml:space="preserve"> </w:t>
      </w:r>
      <w:r>
        <w:rPr>
          <w:rFonts w:ascii="Times New Roman" w:hAnsi="Times New Roman" w:cs="Times New Roman"/>
          <w:sz w:val="24"/>
          <w:szCs w:val="24"/>
        </w:rPr>
        <w:t>National Commission for Child P</w:t>
      </w:r>
      <w:r w:rsidRPr="00D23FA4">
        <w:rPr>
          <w:rFonts w:ascii="Times New Roman" w:hAnsi="Times New Roman" w:cs="Times New Roman"/>
          <w:sz w:val="24"/>
          <w:szCs w:val="24"/>
        </w:rPr>
        <w:t>rotection</w:t>
      </w:r>
      <w:r>
        <w:rPr>
          <w:rFonts w:ascii="Times New Roman" w:hAnsi="Times New Roman" w:cs="Times New Roman"/>
          <w:sz w:val="24"/>
          <w:szCs w:val="24"/>
        </w:rPr>
        <w:t>, W</w:t>
      </w:r>
      <w:r w:rsidRPr="007E105B">
        <w:rPr>
          <w:rFonts w:ascii="Times New Roman" w:hAnsi="Times New Roman" w:cs="Times New Roman"/>
          <w:sz w:val="24"/>
          <w:szCs w:val="24"/>
        </w:rPr>
        <w:t xml:space="preserve">omen's </w:t>
      </w:r>
      <w:r>
        <w:rPr>
          <w:rFonts w:ascii="Times New Roman" w:hAnsi="Times New Roman" w:cs="Times New Roman"/>
          <w:sz w:val="24"/>
          <w:szCs w:val="24"/>
        </w:rPr>
        <w:t>O</w:t>
      </w:r>
      <w:r w:rsidRPr="007E105B">
        <w:rPr>
          <w:rFonts w:ascii="Times New Roman" w:hAnsi="Times New Roman" w:cs="Times New Roman"/>
          <w:sz w:val="24"/>
          <w:szCs w:val="24"/>
        </w:rPr>
        <w:t>rganizations). This includes religious leaders and religious organizations, as well as community leaders.</w:t>
      </w:r>
    </w:p>
    <w:p w14:paraId="176EC565" w14:textId="19E79F9B" w:rsidR="00F13BE6" w:rsidRPr="00096DC5" w:rsidRDefault="00F13BE6" w:rsidP="00182706">
      <w:pPr>
        <w:spacing w:line="360" w:lineRule="auto"/>
        <w:ind w:firstLine="851"/>
        <w:jc w:val="both"/>
        <w:rPr>
          <w:rFonts w:ascii="Times New Roman" w:hAnsi="Times New Roman" w:cs="Times New Roman"/>
          <w:sz w:val="24"/>
          <w:szCs w:val="24"/>
          <w:lang w:val="en-US"/>
        </w:rPr>
      </w:pPr>
      <w:r w:rsidRPr="00D23FA4">
        <w:rPr>
          <w:rFonts w:ascii="Times New Roman" w:hAnsi="Times New Roman" w:cs="Times New Roman"/>
          <w:sz w:val="24"/>
          <w:szCs w:val="24"/>
        </w:rPr>
        <w:t>In 2009, the Indonesian government convicted 129 people suspected of human trafficking. Whereas in 2008 there were 109 convictions. Convictions in 2009 also increased to 55 from 46 in 2008. In 2009, there were a total of 55 trials and 9 convictions in labor trafficking cases. The average length of prison time for convicts was 43 months, almost matching the 2008 average of 45 months</w:t>
      </w:r>
      <w:r w:rsidR="00096DC5">
        <w:rPr>
          <w:rFonts w:ascii="Times New Roman" w:hAnsi="Times New Roman" w:cs="Times New Roman"/>
          <w:sz w:val="24"/>
          <w:szCs w:val="24"/>
          <w:lang w:val="en-US"/>
        </w:rPr>
        <w:t>.</w:t>
      </w:r>
    </w:p>
    <w:p w14:paraId="0F975F3A" w14:textId="77777777" w:rsidR="00F13BE6" w:rsidRDefault="00F13BE6" w:rsidP="00182706">
      <w:pPr>
        <w:spacing w:line="360" w:lineRule="auto"/>
        <w:ind w:firstLine="851"/>
        <w:jc w:val="both"/>
        <w:rPr>
          <w:rFonts w:ascii="Times New Roman" w:hAnsi="Times New Roman" w:cs="Times New Roman"/>
          <w:sz w:val="24"/>
          <w:szCs w:val="24"/>
        </w:rPr>
      </w:pPr>
      <w:r w:rsidRPr="00D23FA4">
        <w:rPr>
          <w:rFonts w:ascii="Times New Roman" w:hAnsi="Times New Roman" w:cs="Times New Roman"/>
          <w:sz w:val="24"/>
          <w:szCs w:val="24"/>
        </w:rPr>
        <w:t>However, Indonesia's move to prosecute suspects is still not optimal as the Indonesian government has not fully met the minimum standards to eliminate human trafficking. In addition, the Indonesian government has Law No. 21 of 2007, but also applies other laws, such as the Labor Law. So no compensation is paid to victims. Here the true meaning of criminology is used mainly to guide society on how to eradicate and more importantly avoid crime with good results.</w:t>
      </w:r>
    </w:p>
    <w:p w14:paraId="0A9F613A" w14:textId="77777777" w:rsidR="00F13BE6" w:rsidRDefault="00F13BE6" w:rsidP="00182706">
      <w:pPr>
        <w:spacing w:line="360" w:lineRule="auto"/>
        <w:ind w:firstLine="851"/>
        <w:jc w:val="both"/>
        <w:rPr>
          <w:rFonts w:ascii="Times New Roman" w:hAnsi="Times New Roman" w:cs="Times New Roman"/>
          <w:sz w:val="24"/>
          <w:szCs w:val="24"/>
        </w:rPr>
      </w:pPr>
    </w:p>
    <w:p w14:paraId="29BF256C" w14:textId="77777777" w:rsidR="00F54F74" w:rsidRDefault="00F54F74" w:rsidP="00182706">
      <w:pPr>
        <w:spacing w:line="360" w:lineRule="auto"/>
        <w:ind w:firstLine="851"/>
        <w:jc w:val="both"/>
        <w:rPr>
          <w:rFonts w:ascii="Times New Roman" w:hAnsi="Times New Roman" w:cs="Times New Roman"/>
          <w:sz w:val="24"/>
          <w:szCs w:val="24"/>
        </w:rPr>
      </w:pPr>
    </w:p>
    <w:p w14:paraId="44769B27" w14:textId="77777777" w:rsidR="00F54F74" w:rsidRDefault="00F54F74" w:rsidP="00182706">
      <w:pPr>
        <w:spacing w:line="360" w:lineRule="auto"/>
        <w:ind w:firstLine="851"/>
        <w:jc w:val="both"/>
        <w:rPr>
          <w:rFonts w:ascii="Times New Roman" w:hAnsi="Times New Roman" w:cs="Times New Roman"/>
          <w:sz w:val="24"/>
          <w:szCs w:val="24"/>
        </w:rPr>
      </w:pPr>
    </w:p>
    <w:p w14:paraId="09B8A8B2" w14:textId="77777777" w:rsidR="00F13BE6" w:rsidRPr="00D23FA4" w:rsidRDefault="00F13BE6" w:rsidP="00182706">
      <w:pPr>
        <w:spacing w:line="360" w:lineRule="auto"/>
        <w:jc w:val="both"/>
        <w:rPr>
          <w:rFonts w:ascii="Times New Roman" w:hAnsi="Times New Roman" w:cs="Times New Roman"/>
          <w:b/>
          <w:sz w:val="24"/>
          <w:szCs w:val="24"/>
        </w:rPr>
      </w:pPr>
      <w:r w:rsidRPr="00D23FA4">
        <w:rPr>
          <w:rFonts w:ascii="Times New Roman" w:hAnsi="Times New Roman" w:cs="Times New Roman"/>
          <w:b/>
          <w:sz w:val="24"/>
          <w:szCs w:val="24"/>
        </w:rPr>
        <w:lastRenderedPageBreak/>
        <w:t>CONCLUSION AND SUGGESTIONS</w:t>
      </w:r>
    </w:p>
    <w:p w14:paraId="1FA0F35F" w14:textId="152AF998" w:rsidR="00F13BE6" w:rsidRPr="00AC1B2E" w:rsidRDefault="00F13BE6" w:rsidP="00F54F74">
      <w:pPr>
        <w:spacing w:line="360" w:lineRule="auto"/>
        <w:ind w:firstLine="851"/>
        <w:jc w:val="both"/>
        <w:rPr>
          <w:rFonts w:ascii="Times New Roman" w:hAnsi="Times New Roman" w:cs="Times New Roman"/>
          <w:sz w:val="24"/>
          <w:szCs w:val="24"/>
        </w:rPr>
      </w:pPr>
      <w:r w:rsidRPr="00D23FA4">
        <w:rPr>
          <w:rFonts w:ascii="Times New Roman" w:hAnsi="Times New Roman" w:cs="Times New Roman"/>
          <w:sz w:val="24"/>
          <w:szCs w:val="24"/>
        </w:rPr>
        <w:t>Human trafficking in Indonesia is a very complex problem. Victims of human trafficking work relatively long hours and experience physical, psychological</w:t>
      </w:r>
      <w:r>
        <w:rPr>
          <w:rFonts w:ascii="Times New Roman" w:hAnsi="Times New Roman" w:cs="Times New Roman"/>
          <w:sz w:val="24"/>
          <w:szCs w:val="24"/>
        </w:rPr>
        <w:t>,</w:t>
      </w:r>
      <w:r w:rsidRPr="00D23FA4">
        <w:rPr>
          <w:rFonts w:ascii="Times New Roman" w:hAnsi="Times New Roman" w:cs="Times New Roman"/>
          <w:sz w:val="24"/>
          <w:szCs w:val="24"/>
        </w:rPr>
        <w:t xml:space="preserve"> and sexual abuse. They have no external support or protection. Their health is also threatened by sexually transmitted diseases, alcohol</w:t>
      </w:r>
      <w:r>
        <w:rPr>
          <w:rFonts w:ascii="Times New Roman" w:hAnsi="Times New Roman" w:cs="Times New Roman"/>
          <w:sz w:val="24"/>
          <w:szCs w:val="24"/>
        </w:rPr>
        <w:t>,</w:t>
      </w:r>
      <w:r w:rsidRPr="00D23FA4">
        <w:rPr>
          <w:rFonts w:ascii="Times New Roman" w:hAnsi="Times New Roman" w:cs="Times New Roman"/>
          <w:sz w:val="24"/>
          <w:szCs w:val="24"/>
        </w:rPr>
        <w:t xml:space="preserve"> and drug trafficking. CHAPTER 69 Solving the problem of human trafficking does not concern only one institution, but must involve all community stakeholders, namely government agencies, non-governmental organizations,</w:t>
      </w:r>
      <w:r>
        <w:rPr>
          <w:rFonts w:ascii="Times New Roman" w:hAnsi="Times New Roman" w:cs="Times New Roman"/>
          <w:sz w:val="24"/>
          <w:szCs w:val="24"/>
        </w:rPr>
        <w:t xml:space="preserve"> and</w:t>
      </w:r>
      <w:r w:rsidRPr="00D23FA4">
        <w:rPr>
          <w:rFonts w:ascii="Times New Roman" w:hAnsi="Times New Roman" w:cs="Times New Roman"/>
          <w:sz w:val="24"/>
          <w:szCs w:val="24"/>
        </w:rPr>
        <w:t xml:space="preserve"> community organizations that have established partnerships confirmed by government regulations, at least ministerial regulations, to solve the problem of human trafficking together.One of the drivers of human trafficking is the inability of the current education system and society to prevent family members from leaving school and pursuing higher education. Village and sub-district officials who assist with ID card forgery are also a major driver of human trafficking. To address this issue, more stringent legal instruments or policies are needed to effectively prevent identity card forgery. The Indonesian government is expected to immediately set minimum standards to combat human trafficking. In addition, it should be in accordance with the implementation of Law No. 21/2007 on the Elimination of the Crime of Tra</w:t>
      </w:r>
      <w:r>
        <w:rPr>
          <w:rFonts w:ascii="Times New Roman" w:hAnsi="Times New Roman" w:cs="Times New Roman"/>
          <w:sz w:val="24"/>
          <w:szCs w:val="24"/>
        </w:rPr>
        <w:t>fficking in Persons, including debt b</w:t>
      </w:r>
      <w:r w:rsidRPr="00D23FA4">
        <w:rPr>
          <w:rFonts w:ascii="Times New Roman" w:hAnsi="Times New Roman" w:cs="Times New Roman"/>
          <w:sz w:val="24"/>
          <w:szCs w:val="24"/>
        </w:rPr>
        <w:t>ondage. Better functioning of courts, prosecutors and tribunals in labor trafficking cases, including those involving employment agencies. Review memoranda of understanding with countries affected by human trafficking and include victim protection. Efforts should be increased to prosecute and bring to justice officials who benefit from or are involved in human trafficking.</w:t>
      </w:r>
    </w:p>
    <w:p w14:paraId="4C24CF5E" w14:textId="77777777" w:rsidR="006575C8" w:rsidRPr="00F13BE6" w:rsidRDefault="006575C8" w:rsidP="00F13BE6">
      <w:pPr>
        <w:spacing w:after="0" w:line="360" w:lineRule="auto"/>
        <w:jc w:val="both"/>
        <w:rPr>
          <w:rFonts w:ascii="Times New Roman" w:hAnsi="Times New Roman" w:cs="Times New Roman"/>
          <w:b/>
          <w:sz w:val="24"/>
        </w:rPr>
      </w:pPr>
    </w:p>
    <w:p w14:paraId="4D1F50E7" w14:textId="77777777" w:rsidR="006575C8" w:rsidRDefault="006575C8" w:rsidP="006575C8">
      <w:pPr>
        <w:pStyle w:val="DaftarParagraf"/>
        <w:spacing w:after="0" w:line="360" w:lineRule="auto"/>
        <w:ind w:left="0" w:firstLine="851"/>
        <w:jc w:val="both"/>
        <w:rPr>
          <w:rFonts w:ascii="Times New Roman" w:hAnsi="Times New Roman" w:cs="Times New Roman"/>
          <w:sz w:val="24"/>
        </w:rPr>
      </w:pPr>
    </w:p>
    <w:p w14:paraId="7CA54B84" w14:textId="77777777" w:rsidR="00F13BE6" w:rsidRDefault="00F13BE6" w:rsidP="006575C8">
      <w:pPr>
        <w:pStyle w:val="DaftarParagraf"/>
        <w:spacing w:after="0" w:line="360" w:lineRule="auto"/>
        <w:ind w:left="0" w:firstLine="851"/>
        <w:jc w:val="both"/>
        <w:rPr>
          <w:rFonts w:ascii="Times New Roman" w:hAnsi="Times New Roman" w:cs="Times New Roman"/>
          <w:sz w:val="24"/>
        </w:rPr>
      </w:pPr>
    </w:p>
    <w:p w14:paraId="6C4EF625" w14:textId="77777777" w:rsidR="00F13BE6" w:rsidRDefault="00F13BE6" w:rsidP="006575C8">
      <w:pPr>
        <w:pStyle w:val="DaftarParagraf"/>
        <w:spacing w:after="0" w:line="360" w:lineRule="auto"/>
        <w:ind w:left="0" w:firstLine="851"/>
        <w:jc w:val="both"/>
        <w:rPr>
          <w:rFonts w:ascii="Times New Roman" w:hAnsi="Times New Roman" w:cs="Times New Roman"/>
          <w:sz w:val="24"/>
        </w:rPr>
      </w:pPr>
    </w:p>
    <w:p w14:paraId="2C45D890" w14:textId="77777777" w:rsidR="00F13BE6" w:rsidRDefault="00F13BE6" w:rsidP="006575C8">
      <w:pPr>
        <w:pStyle w:val="DaftarParagraf"/>
        <w:spacing w:after="0" w:line="360" w:lineRule="auto"/>
        <w:ind w:left="0" w:firstLine="851"/>
        <w:jc w:val="both"/>
        <w:rPr>
          <w:rFonts w:ascii="Times New Roman" w:hAnsi="Times New Roman" w:cs="Times New Roman"/>
          <w:sz w:val="24"/>
        </w:rPr>
      </w:pPr>
    </w:p>
    <w:p w14:paraId="0E91CE2E" w14:textId="77777777" w:rsidR="00F13BE6" w:rsidRPr="007F0ACB" w:rsidRDefault="00F13BE6" w:rsidP="006575C8">
      <w:pPr>
        <w:pStyle w:val="DaftarParagraf"/>
        <w:spacing w:after="0" w:line="360" w:lineRule="auto"/>
        <w:ind w:left="0" w:firstLine="851"/>
        <w:jc w:val="both"/>
        <w:rPr>
          <w:rFonts w:ascii="Times New Roman" w:hAnsi="Times New Roman" w:cs="Times New Roman"/>
          <w:sz w:val="24"/>
        </w:rPr>
      </w:pPr>
    </w:p>
    <w:p w14:paraId="5569CAEE" w14:textId="77777777" w:rsidR="006575C8" w:rsidRDefault="006575C8" w:rsidP="006575C8">
      <w:pPr>
        <w:spacing w:after="0" w:line="360" w:lineRule="auto"/>
        <w:rPr>
          <w:rFonts w:ascii="Times New Roman" w:hAnsi="Times New Roman" w:cs="Times New Roman"/>
          <w:b/>
          <w:sz w:val="24"/>
        </w:rPr>
      </w:pPr>
    </w:p>
    <w:p w14:paraId="26DEEE4F" w14:textId="3D0A7651" w:rsidR="00282F60" w:rsidRPr="007F0ACB" w:rsidRDefault="00282F60" w:rsidP="006575C8">
      <w:pPr>
        <w:spacing w:after="0" w:line="360" w:lineRule="auto"/>
        <w:rPr>
          <w:rFonts w:ascii="Times New Roman" w:hAnsi="Times New Roman" w:cs="Times New Roman"/>
          <w:b/>
          <w:sz w:val="24"/>
        </w:rPr>
      </w:pPr>
      <w:r w:rsidRPr="007F0ACB">
        <w:rPr>
          <w:rFonts w:ascii="Times New Roman" w:hAnsi="Times New Roman" w:cs="Times New Roman"/>
          <w:b/>
          <w:sz w:val="24"/>
        </w:rPr>
        <w:t>DAFTAR PUSTAKA</w:t>
      </w:r>
    </w:p>
    <w:p w14:paraId="229D9792" w14:textId="1240A035" w:rsidR="00071991" w:rsidRPr="00071991" w:rsidRDefault="00A016E6" w:rsidP="00071991">
      <w:pPr>
        <w:tabs>
          <w:tab w:val="left" w:pos="851"/>
        </w:tabs>
        <w:spacing w:after="0" w:line="240" w:lineRule="auto"/>
        <w:ind w:left="567" w:hanging="567"/>
        <w:jc w:val="both"/>
        <w:rPr>
          <w:rFonts w:ascii="Times New Roman" w:hAnsi="Times New Roman" w:cs="Times New Roman"/>
          <w:sz w:val="24"/>
          <w:szCs w:val="24"/>
          <w:lang w:val="en-US"/>
        </w:rPr>
      </w:pPr>
      <w:r w:rsidRPr="00071991">
        <w:rPr>
          <w:rFonts w:ascii="Times New Roman" w:hAnsi="Times New Roman" w:cs="Times New Roman"/>
          <w:sz w:val="24"/>
          <w:szCs w:val="24"/>
        </w:rPr>
        <w:t xml:space="preserve">Bonger. 1995. </w:t>
      </w:r>
      <w:r w:rsidRPr="00071991">
        <w:rPr>
          <w:rFonts w:ascii="Times New Roman" w:hAnsi="Times New Roman" w:cs="Times New Roman"/>
          <w:i/>
          <w:iCs/>
          <w:sz w:val="24"/>
          <w:szCs w:val="24"/>
        </w:rPr>
        <w:t>Pengantar Kriminologi</w:t>
      </w:r>
      <w:r w:rsidRPr="00071991">
        <w:rPr>
          <w:rFonts w:ascii="Times New Roman" w:hAnsi="Times New Roman" w:cs="Times New Roman"/>
          <w:sz w:val="24"/>
          <w:szCs w:val="24"/>
        </w:rPr>
        <w:t>. Jakarta: Perpustakaan Siswa</w:t>
      </w:r>
      <w:r w:rsidR="00071991">
        <w:rPr>
          <w:rFonts w:ascii="Times New Roman" w:hAnsi="Times New Roman" w:cs="Times New Roman"/>
          <w:sz w:val="24"/>
          <w:szCs w:val="24"/>
          <w:lang w:val="en-US"/>
        </w:rPr>
        <w:t>.</w:t>
      </w:r>
    </w:p>
    <w:p w14:paraId="44FEE719" w14:textId="168DEFD1" w:rsidR="00A016E6" w:rsidRPr="00071991" w:rsidRDefault="00A016E6" w:rsidP="00071991">
      <w:pPr>
        <w:tabs>
          <w:tab w:val="left" w:pos="851"/>
        </w:tabs>
        <w:spacing w:after="0" w:line="240" w:lineRule="auto"/>
        <w:ind w:left="567" w:hanging="567"/>
        <w:jc w:val="both"/>
        <w:rPr>
          <w:rFonts w:ascii="Times New Roman" w:hAnsi="Times New Roman" w:cs="Times New Roman"/>
          <w:sz w:val="24"/>
          <w:szCs w:val="24"/>
        </w:rPr>
      </w:pPr>
      <w:r w:rsidRPr="00071991">
        <w:rPr>
          <w:rFonts w:ascii="Times New Roman" w:hAnsi="Times New Roman" w:cs="Times New Roman"/>
          <w:sz w:val="24"/>
          <w:szCs w:val="24"/>
        </w:rPr>
        <w:t xml:space="preserve">Hamim, adas manis dan Augustiniant. 2008. </w:t>
      </w:r>
      <w:r w:rsidRPr="00071991">
        <w:rPr>
          <w:rFonts w:ascii="Times New Roman" w:hAnsi="Times New Roman" w:cs="Times New Roman"/>
          <w:i/>
          <w:iCs/>
          <w:sz w:val="24"/>
          <w:szCs w:val="24"/>
        </w:rPr>
        <w:t xml:space="preserve">Mencari </w:t>
      </w:r>
      <w:r w:rsidR="00F54F74" w:rsidRPr="00071991">
        <w:rPr>
          <w:rFonts w:ascii="Times New Roman" w:hAnsi="Times New Roman" w:cs="Times New Roman"/>
          <w:i/>
          <w:iCs/>
          <w:sz w:val="24"/>
          <w:szCs w:val="24"/>
        </w:rPr>
        <w:t xml:space="preserve">Solusi Yang Adil Bagi Korban Perdagangan Manusia; </w:t>
      </w:r>
      <w:r w:rsidRPr="00071991">
        <w:rPr>
          <w:rFonts w:ascii="Times New Roman" w:hAnsi="Times New Roman" w:cs="Times New Roman"/>
          <w:i/>
          <w:iCs/>
          <w:sz w:val="24"/>
          <w:szCs w:val="24"/>
        </w:rPr>
        <w:t xml:space="preserve">Sulistyowati Irianti </w:t>
      </w:r>
      <w:r w:rsidR="00F54F74" w:rsidRPr="00071991">
        <w:rPr>
          <w:rFonts w:ascii="Times New Roman" w:hAnsi="Times New Roman" w:cs="Times New Roman"/>
          <w:i/>
          <w:iCs/>
          <w:sz w:val="24"/>
          <w:szCs w:val="24"/>
        </w:rPr>
        <w:t xml:space="preserve">(Ed.). </w:t>
      </w:r>
      <w:r w:rsidRPr="00071991">
        <w:rPr>
          <w:rFonts w:ascii="Times New Roman" w:hAnsi="Times New Roman" w:cs="Times New Roman"/>
          <w:i/>
          <w:iCs/>
          <w:sz w:val="24"/>
          <w:szCs w:val="24"/>
        </w:rPr>
        <w:t xml:space="preserve">Perempuan </w:t>
      </w:r>
      <w:r w:rsidR="00F54F74" w:rsidRPr="00071991">
        <w:rPr>
          <w:rFonts w:ascii="Times New Roman" w:hAnsi="Times New Roman" w:cs="Times New Roman"/>
          <w:i/>
          <w:iCs/>
          <w:sz w:val="24"/>
          <w:szCs w:val="24"/>
        </w:rPr>
        <w:t>Dan Hukum, Tentang Hukum Dari Perspektif Kesetaraan Dan Keadilan</w:t>
      </w:r>
      <w:r w:rsidRPr="00071991">
        <w:rPr>
          <w:rFonts w:ascii="Times New Roman" w:hAnsi="Times New Roman" w:cs="Times New Roman"/>
          <w:sz w:val="24"/>
          <w:szCs w:val="24"/>
        </w:rPr>
        <w:t>. Jakarta: Yayasan obor</w:t>
      </w:r>
    </w:p>
    <w:p w14:paraId="2176FAAA" w14:textId="77777777" w:rsidR="00F54F74" w:rsidRPr="00071991" w:rsidRDefault="00F54F74" w:rsidP="00071991">
      <w:pPr>
        <w:tabs>
          <w:tab w:val="left" w:pos="851"/>
        </w:tabs>
        <w:spacing w:after="0" w:line="240" w:lineRule="auto"/>
        <w:ind w:left="567" w:hanging="567"/>
        <w:jc w:val="both"/>
        <w:rPr>
          <w:rFonts w:ascii="Times New Roman" w:hAnsi="Times New Roman" w:cs="Times New Roman"/>
          <w:color w:val="000000" w:themeColor="text1"/>
          <w:sz w:val="24"/>
          <w:szCs w:val="24"/>
          <w:lang w:val="en-US"/>
        </w:rPr>
      </w:pPr>
      <w:r w:rsidRPr="00071991">
        <w:rPr>
          <w:rFonts w:ascii="Times New Roman" w:hAnsi="Times New Roman" w:cs="Times New Roman"/>
          <w:color w:val="000000" w:themeColor="text1"/>
          <w:sz w:val="24"/>
          <w:szCs w:val="24"/>
        </w:rPr>
        <w:t xml:space="preserve">Komnas Perempuan. </w:t>
      </w:r>
      <w:r w:rsidRPr="00071991">
        <w:rPr>
          <w:rFonts w:ascii="Times New Roman" w:hAnsi="Times New Roman" w:cs="Times New Roman"/>
          <w:i/>
          <w:iCs/>
          <w:color w:val="000000" w:themeColor="text1"/>
          <w:sz w:val="24"/>
          <w:szCs w:val="24"/>
        </w:rPr>
        <w:t>Penanganan Kasus Kekerasan Terhadap Perempuan Di Lingkungan Pengadilan Pemerintah Australia (Ausaid)</w:t>
      </w:r>
      <w:r w:rsidRPr="00071991">
        <w:rPr>
          <w:rFonts w:ascii="Times New Roman" w:hAnsi="Times New Roman" w:cs="Times New Roman"/>
          <w:color w:val="000000" w:themeColor="text1"/>
          <w:sz w:val="24"/>
          <w:szCs w:val="24"/>
          <w:lang w:val="en-US"/>
        </w:rPr>
        <w:t xml:space="preserve"> diakses </w:t>
      </w:r>
      <w:hyperlink r:id="rId9" w:history="1">
        <w:r w:rsidRPr="00071991">
          <w:rPr>
            <w:rStyle w:val="Hyperlink"/>
            <w:rFonts w:ascii="Times New Roman" w:hAnsi="Times New Roman" w:cs="Times New Roman"/>
            <w:color w:val="000000" w:themeColor="text1"/>
            <w:sz w:val="24"/>
            <w:szCs w:val="24"/>
            <w:lang w:val="en-US"/>
          </w:rPr>
          <w:t>https://indonesia.embassy.gov.au/jaktindonesian/SM12_059.html</w:t>
        </w:r>
      </w:hyperlink>
      <w:r w:rsidRPr="00071991">
        <w:rPr>
          <w:rFonts w:ascii="Times New Roman" w:hAnsi="Times New Roman" w:cs="Times New Roman"/>
          <w:color w:val="000000" w:themeColor="text1"/>
          <w:sz w:val="24"/>
          <w:szCs w:val="24"/>
          <w:lang w:val="en-US"/>
        </w:rPr>
        <w:t xml:space="preserve"> Pada Februari 2023.</w:t>
      </w:r>
    </w:p>
    <w:p w14:paraId="73999AE5" w14:textId="28622938" w:rsidR="00A016E6" w:rsidRPr="00071991" w:rsidRDefault="00A016E6" w:rsidP="00071991">
      <w:pPr>
        <w:tabs>
          <w:tab w:val="left" w:pos="851"/>
        </w:tabs>
        <w:spacing w:after="0" w:line="240" w:lineRule="auto"/>
        <w:ind w:left="567" w:hanging="567"/>
        <w:jc w:val="both"/>
        <w:rPr>
          <w:rFonts w:ascii="Times New Roman" w:hAnsi="Times New Roman" w:cs="Times New Roman"/>
          <w:sz w:val="24"/>
          <w:szCs w:val="24"/>
          <w:lang w:val="en-US"/>
        </w:rPr>
      </w:pPr>
      <w:r w:rsidRPr="00071991">
        <w:rPr>
          <w:rFonts w:ascii="Times New Roman" w:hAnsi="Times New Roman" w:cs="Times New Roman"/>
          <w:sz w:val="24"/>
          <w:szCs w:val="24"/>
        </w:rPr>
        <w:t xml:space="preserve">Luhulima, Achie Sudiarti dan Kunthi Tridewiyanti. 2000. </w:t>
      </w:r>
      <w:r w:rsidRPr="00071991">
        <w:rPr>
          <w:rFonts w:ascii="Times New Roman" w:hAnsi="Times New Roman" w:cs="Times New Roman"/>
          <w:i/>
          <w:iCs/>
          <w:sz w:val="24"/>
          <w:szCs w:val="24"/>
        </w:rPr>
        <w:t xml:space="preserve">Pola </w:t>
      </w:r>
      <w:r w:rsidR="00071991" w:rsidRPr="00071991">
        <w:rPr>
          <w:rFonts w:ascii="Times New Roman" w:hAnsi="Times New Roman" w:cs="Times New Roman"/>
          <w:i/>
          <w:iCs/>
          <w:sz w:val="24"/>
          <w:szCs w:val="24"/>
        </w:rPr>
        <w:t xml:space="preserve">Perilaku Dan Kekerasan Sosial Budaya Terhadap Perempuan; </w:t>
      </w:r>
      <w:r w:rsidRPr="00071991">
        <w:rPr>
          <w:rFonts w:ascii="Times New Roman" w:hAnsi="Times New Roman" w:cs="Times New Roman"/>
          <w:i/>
          <w:iCs/>
          <w:sz w:val="24"/>
          <w:szCs w:val="24"/>
        </w:rPr>
        <w:t xml:space="preserve">Achie Sudiarti Luhulima </w:t>
      </w:r>
      <w:r w:rsidR="00071991" w:rsidRPr="00071991">
        <w:rPr>
          <w:rFonts w:ascii="Times New Roman" w:hAnsi="Times New Roman" w:cs="Times New Roman"/>
          <w:i/>
          <w:iCs/>
          <w:sz w:val="24"/>
          <w:szCs w:val="24"/>
        </w:rPr>
        <w:t xml:space="preserve">(Ed.). </w:t>
      </w:r>
      <w:r w:rsidRPr="00071991">
        <w:rPr>
          <w:rFonts w:ascii="Times New Roman" w:hAnsi="Times New Roman" w:cs="Times New Roman"/>
          <w:i/>
          <w:iCs/>
          <w:sz w:val="24"/>
          <w:szCs w:val="24"/>
        </w:rPr>
        <w:t xml:space="preserve">Memahami </w:t>
      </w:r>
      <w:r w:rsidR="00071991" w:rsidRPr="00071991">
        <w:rPr>
          <w:rFonts w:ascii="Times New Roman" w:hAnsi="Times New Roman" w:cs="Times New Roman"/>
          <w:i/>
          <w:iCs/>
          <w:sz w:val="24"/>
          <w:szCs w:val="24"/>
        </w:rPr>
        <w:t>Bentuk-Bentuk Kekerasan Terhadap Perempuan Dan Solusi Alternatifnya.</w:t>
      </w:r>
      <w:r w:rsidRPr="00071991">
        <w:rPr>
          <w:rFonts w:ascii="Times New Roman" w:hAnsi="Times New Roman" w:cs="Times New Roman"/>
          <w:sz w:val="24"/>
          <w:szCs w:val="24"/>
        </w:rPr>
        <w:t xml:space="preserve"> Jakarta: </w:t>
      </w:r>
      <w:r w:rsidR="00071991" w:rsidRPr="00071991">
        <w:rPr>
          <w:rFonts w:ascii="Times New Roman" w:hAnsi="Times New Roman" w:cs="Times New Roman"/>
          <w:sz w:val="24"/>
          <w:szCs w:val="24"/>
          <w:lang w:val="en-US"/>
        </w:rPr>
        <w:t>PT Alumni</w:t>
      </w:r>
    </w:p>
    <w:p w14:paraId="12A3DFBF" w14:textId="5F5332A5" w:rsidR="00A016E6" w:rsidRPr="00071991" w:rsidRDefault="00A016E6" w:rsidP="00071991">
      <w:pPr>
        <w:tabs>
          <w:tab w:val="left" w:pos="851"/>
        </w:tabs>
        <w:spacing w:after="0" w:line="240" w:lineRule="auto"/>
        <w:ind w:left="567" w:hanging="567"/>
        <w:jc w:val="both"/>
        <w:rPr>
          <w:rFonts w:ascii="Times New Roman" w:hAnsi="Times New Roman" w:cs="Times New Roman"/>
          <w:sz w:val="24"/>
          <w:szCs w:val="24"/>
          <w:lang w:val="en-US"/>
        </w:rPr>
      </w:pPr>
      <w:r w:rsidRPr="00071991">
        <w:rPr>
          <w:rFonts w:ascii="Times New Roman" w:hAnsi="Times New Roman" w:cs="Times New Roman"/>
          <w:sz w:val="24"/>
          <w:szCs w:val="24"/>
        </w:rPr>
        <w:t xml:space="preserve">Palupi, Sri. 2009. </w:t>
      </w:r>
      <w:r w:rsidRPr="00071991">
        <w:rPr>
          <w:rFonts w:ascii="Times New Roman" w:hAnsi="Times New Roman" w:cs="Times New Roman"/>
          <w:i/>
          <w:iCs/>
          <w:sz w:val="24"/>
          <w:szCs w:val="24"/>
        </w:rPr>
        <w:t>Urgensi UU No. 39 Tahun 2004 tentang Perumahan dan Perlindungan Tenaga Kerja Indonesia</w:t>
      </w:r>
      <w:r w:rsidRPr="00071991">
        <w:rPr>
          <w:rFonts w:ascii="Times New Roman" w:hAnsi="Times New Roman" w:cs="Times New Roman"/>
          <w:sz w:val="24"/>
          <w:szCs w:val="24"/>
        </w:rPr>
        <w:t>. Yogyakarta:</w:t>
      </w:r>
      <w:r w:rsidR="00071991" w:rsidRPr="00071991">
        <w:rPr>
          <w:rFonts w:ascii="Times New Roman" w:hAnsi="Times New Roman" w:cs="Times New Roman"/>
          <w:sz w:val="24"/>
          <w:szCs w:val="24"/>
          <w:lang w:val="en-US"/>
        </w:rPr>
        <w:t xml:space="preserve"> PT</w:t>
      </w:r>
      <w:r w:rsidRPr="00071991">
        <w:rPr>
          <w:rFonts w:ascii="Times New Roman" w:hAnsi="Times New Roman" w:cs="Times New Roman"/>
          <w:sz w:val="24"/>
          <w:szCs w:val="24"/>
        </w:rPr>
        <w:t>. Countess Persadan Kuningas</w:t>
      </w:r>
    </w:p>
    <w:p w14:paraId="33CB6BF8" w14:textId="0D921EA0" w:rsidR="00A016E6" w:rsidRPr="00071991" w:rsidRDefault="00A016E6" w:rsidP="00071991">
      <w:pPr>
        <w:tabs>
          <w:tab w:val="left" w:pos="851"/>
        </w:tabs>
        <w:spacing w:after="0" w:line="240" w:lineRule="auto"/>
        <w:ind w:left="567" w:hanging="567"/>
        <w:jc w:val="both"/>
        <w:rPr>
          <w:rFonts w:ascii="Times New Roman" w:hAnsi="Times New Roman" w:cs="Times New Roman"/>
          <w:sz w:val="24"/>
          <w:szCs w:val="24"/>
          <w:lang w:val="en-US"/>
        </w:rPr>
      </w:pPr>
      <w:r w:rsidRPr="00071991">
        <w:rPr>
          <w:rFonts w:ascii="Times New Roman" w:hAnsi="Times New Roman" w:cs="Times New Roman"/>
          <w:sz w:val="24"/>
          <w:szCs w:val="24"/>
        </w:rPr>
        <w:t xml:space="preserve">Santoso, Topo dan Eva Achjani Zulfa. 2007. </w:t>
      </w:r>
      <w:r w:rsidRPr="00071991">
        <w:rPr>
          <w:rFonts w:ascii="Times New Roman" w:hAnsi="Times New Roman" w:cs="Times New Roman"/>
          <w:i/>
          <w:iCs/>
          <w:sz w:val="24"/>
          <w:szCs w:val="24"/>
        </w:rPr>
        <w:t>Kriminologi</w:t>
      </w:r>
      <w:r w:rsidRPr="00071991">
        <w:rPr>
          <w:rFonts w:ascii="Times New Roman" w:hAnsi="Times New Roman" w:cs="Times New Roman"/>
          <w:sz w:val="24"/>
          <w:szCs w:val="24"/>
        </w:rPr>
        <w:t>. Jakarta:</w:t>
      </w:r>
      <w:r w:rsidR="00071991" w:rsidRPr="00071991">
        <w:rPr>
          <w:rFonts w:ascii="Times New Roman" w:hAnsi="Times New Roman" w:cs="Times New Roman"/>
          <w:sz w:val="24"/>
          <w:szCs w:val="24"/>
          <w:lang w:val="en-US"/>
        </w:rPr>
        <w:t xml:space="preserve"> PT Raja Grafindo.</w:t>
      </w:r>
    </w:p>
    <w:p w14:paraId="12E62624" w14:textId="1BACC013" w:rsidR="00A016E6" w:rsidRPr="00071991" w:rsidRDefault="00A016E6" w:rsidP="00071991">
      <w:pPr>
        <w:tabs>
          <w:tab w:val="left" w:pos="851"/>
        </w:tabs>
        <w:spacing w:after="0" w:line="240" w:lineRule="auto"/>
        <w:ind w:left="567" w:hanging="567"/>
        <w:jc w:val="both"/>
        <w:rPr>
          <w:rFonts w:ascii="Times New Roman" w:hAnsi="Times New Roman" w:cs="Times New Roman"/>
          <w:sz w:val="24"/>
          <w:szCs w:val="24"/>
          <w:lang w:val="en-US"/>
        </w:rPr>
      </w:pPr>
      <w:r w:rsidRPr="00071991">
        <w:rPr>
          <w:rFonts w:ascii="Times New Roman" w:hAnsi="Times New Roman" w:cs="Times New Roman"/>
          <w:sz w:val="24"/>
          <w:szCs w:val="24"/>
        </w:rPr>
        <w:t xml:space="preserve">Valentina. 2008. </w:t>
      </w:r>
      <w:r w:rsidRPr="00071991">
        <w:rPr>
          <w:rFonts w:ascii="Times New Roman" w:hAnsi="Times New Roman" w:cs="Times New Roman"/>
          <w:i/>
          <w:iCs/>
          <w:sz w:val="24"/>
          <w:szCs w:val="24"/>
        </w:rPr>
        <w:t xml:space="preserve">Perdagangan Perempuan </w:t>
      </w:r>
      <w:r w:rsidR="00071991" w:rsidRPr="00071991">
        <w:rPr>
          <w:rFonts w:ascii="Times New Roman" w:hAnsi="Times New Roman" w:cs="Times New Roman"/>
          <w:i/>
          <w:iCs/>
          <w:sz w:val="24"/>
          <w:szCs w:val="24"/>
        </w:rPr>
        <w:t xml:space="preserve">Dan </w:t>
      </w:r>
      <w:r w:rsidRPr="00071991">
        <w:rPr>
          <w:rFonts w:ascii="Times New Roman" w:hAnsi="Times New Roman" w:cs="Times New Roman"/>
          <w:i/>
          <w:iCs/>
          <w:sz w:val="24"/>
          <w:szCs w:val="24"/>
        </w:rPr>
        <w:t xml:space="preserve">Anak </w:t>
      </w:r>
      <w:r w:rsidR="00071991" w:rsidRPr="00071991">
        <w:rPr>
          <w:rFonts w:ascii="Times New Roman" w:hAnsi="Times New Roman" w:cs="Times New Roman"/>
          <w:i/>
          <w:iCs/>
          <w:sz w:val="24"/>
          <w:szCs w:val="24"/>
        </w:rPr>
        <w:t xml:space="preserve">Dari </w:t>
      </w:r>
      <w:r w:rsidRPr="00071991">
        <w:rPr>
          <w:rFonts w:ascii="Times New Roman" w:hAnsi="Times New Roman" w:cs="Times New Roman"/>
          <w:i/>
          <w:iCs/>
          <w:sz w:val="24"/>
          <w:szCs w:val="24"/>
        </w:rPr>
        <w:t>Perspektif Aktivis</w:t>
      </w:r>
      <w:r w:rsidR="00071991" w:rsidRPr="00071991">
        <w:rPr>
          <w:rFonts w:ascii="Times New Roman" w:hAnsi="Times New Roman" w:cs="Times New Roman"/>
          <w:i/>
          <w:iCs/>
          <w:sz w:val="24"/>
          <w:szCs w:val="24"/>
        </w:rPr>
        <w:t xml:space="preserve">; </w:t>
      </w:r>
      <w:r w:rsidRPr="00071991">
        <w:rPr>
          <w:rFonts w:ascii="Times New Roman" w:hAnsi="Times New Roman" w:cs="Times New Roman"/>
          <w:i/>
          <w:iCs/>
          <w:sz w:val="24"/>
          <w:szCs w:val="24"/>
        </w:rPr>
        <w:t xml:space="preserve">Sulistyowati Irianto </w:t>
      </w:r>
      <w:r w:rsidR="00071991" w:rsidRPr="00071991">
        <w:rPr>
          <w:rFonts w:ascii="Times New Roman" w:hAnsi="Times New Roman" w:cs="Times New Roman"/>
          <w:i/>
          <w:iCs/>
          <w:sz w:val="24"/>
          <w:szCs w:val="24"/>
        </w:rPr>
        <w:t xml:space="preserve">(Ed.). </w:t>
      </w:r>
      <w:r w:rsidRPr="00071991">
        <w:rPr>
          <w:rFonts w:ascii="Times New Roman" w:hAnsi="Times New Roman" w:cs="Times New Roman"/>
          <w:i/>
          <w:iCs/>
          <w:sz w:val="24"/>
          <w:szCs w:val="24"/>
        </w:rPr>
        <w:t xml:space="preserve">Perempuan </w:t>
      </w:r>
      <w:r w:rsidR="00071991" w:rsidRPr="00071991">
        <w:rPr>
          <w:rFonts w:ascii="Times New Roman" w:hAnsi="Times New Roman" w:cs="Times New Roman"/>
          <w:i/>
          <w:iCs/>
          <w:sz w:val="24"/>
          <w:szCs w:val="24"/>
        </w:rPr>
        <w:t>Dan Hukum, Tentang Hukum Dari Perspektif Kesetaraan Dan Keadilan</w:t>
      </w:r>
      <w:r w:rsidRPr="00071991">
        <w:rPr>
          <w:rFonts w:ascii="Times New Roman" w:hAnsi="Times New Roman" w:cs="Times New Roman"/>
          <w:sz w:val="24"/>
          <w:szCs w:val="24"/>
        </w:rPr>
        <w:t>. Jakarta: Yayasan obor</w:t>
      </w:r>
      <w:r w:rsidR="00071991" w:rsidRPr="00071991">
        <w:rPr>
          <w:rFonts w:ascii="Times New Roman" w:hAnsi="Times New Roman" w:cs="Times New Roman"/>
          <w:sz w:val="24"/>
          <w:szCs w:val="24"/>
          <w:lang w:val="en-US"/>
        </w:rPr>
        <w:t>.</w:t>
      </w:r>
    </w:p>
    <w:p w14:paraId="7B870556" w14:textId="77777777" w:rsidR="00F54F74" w:rsidRPr="00F54F74" w:rsidRDefault="00F54F74" w:rsidP="00A016E6">
      <w:pPr>
        <w:tabs>
          <w:tab w:val="left" w:pos="851"/>
        </w:tabs>
        <w:spacing w:after="0" w:line="360" w:lineRule="auto"/>
        <w:ind w:left="567" w:hanging="567"/>
        <w:jc w:val="both"/>
        <w:rPr>
          <w:rFonts w:ascii="Times New Roman" w:hAnsi="Times New Roman" w:cs="Times New Roman"/>
          <w:sz w:val="24"/>
          <w:lang w:val="en-US"/>
        </w:rPr>
      </w:pPr>
    </w:p>
    <w:sectPr w:rsidR="00F54F74" w:rsidRPr="00F54F74" w:rsidSect="00282F60">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BB241" w14:textId="77777777" w:rsidR="00B34220" w:rsidRDefault="00B34220" w:rsidP="000458A5">
      <w:pPr>
        <w:spacing w:after="0" w:line="240" w:lineRule="auto"/>
      </w:pPr>
      <w:r>
        <w:separator/>
      </w:r>
    </w:p>
  </w:endnote>
  <w:endnote w:type="continuationSeparator" w:id="0">
    <w:p w14:paraId="7A7C99DD" w14:textId="77777777" w:rsidR="00B34220" w:rsidRDefault="00B34220" w:rsidP="00045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E3AEB" w14:textId="77777777" w:rsidR="00B34220" w:rsidRDefault="00B34220" w:rsidP="000458A5">
      <w:pPr>
        <w:spacing w:after="0" w:line="240" w:lineRule="auto"/>
      </w:pPr>
      <w:r>
        <w:separator/>
      </w:r>
    </w:p>
  </w:footnote>
  <w:footnote w:type="continuationSeparator" w:id="0">
    <w:p w14:paraId="285E0F1B" w14:textId="77777777" w:rsidR="00B34220" w:rsidRDefault="00B34220" w:rsidP="000458A5">
      <w:pPr>
        <w:spacing w:after="0" w:line="240" w:lineRule="auto"/>
      </w:pPr>
      <w:r>
        <w:continuationSeparator/>
      </w:r>
    </w:p>
  </w:footnote>
  <w:footnote w:id="1">
    <w:p w14:paraId="1D45446E" w14:textId="4C8A5582" w:rsidR="000458A5" w:rsidRPr="00182706" w:rsidRDefault="000458A5" w:rsidP="00182706">
      <w:pPr>
        <w:tabs>
          <w:tab w:val="left" w:pos="851"/>
        </w:tabs>
        <w:spacing w:after="0" w:line="240" w:lineRule="auto"/>
        <w:ind w:left="567" w:hanging="567"/>
        <w:jc w:val="both"/>
        <w:rPr>
          <w:rFonts w:ascii="Times New Roman" w:hAnsi="Times New Roman" w:cs="Times New Roman"/>
          <w:color w:val="000000" w:themeColor="text1"/>
          <w:sz w:val="20"/>
          <w:szCs w:val="20"/>
          <w:lang w:val="en-US"/>
        </w:rPr>
      </w:pPr>
      <w:r w:rsidRPr="00182706">
        <w:rPr>
          <w:rStyle w:val="ReferensiCatatanKaki"/>
          <w:rFonts w:ascii="Times New Roman" w:hAnsi="Times New Roman" w:cs="Times New Roman"/>
          <w:color w:val="000000" w:themeColor="text1"/>
          <w:sz w:val="20"/>
          <w:szCs w:val="20"/>
        </w:rPr>
        <w:footnoteRef/>
      </w:r>
      <w:r w:rsidRPr="00182706">
        <w:rPr>
          <w:rFonts w:ascii="Times New Roman" w:hAnsi="Times New Roman" w:cs="Times New Roman"/>
          <w:color w:val="000000" w:themeColor="text1"/>
          <w:sz w:val="20"/>
          <w:szCs w:val="20"/>
        </w:rPr>
        <w:t xml:space="preserve"> </w:t>
      </w:r>
      <w:r w:rsidRPr="00182706">
        <w:rPr>
          <w:rFonts w:ascii="Times New Roman" w:hAnsi="Times New Roman" w:cs="Times New Roman"/>
          <w:color w:val="000000" w:themeColor="text1"/>
          <w:sz w:val="20"/>
          <w:szCs w:val="20"/>
          <w:lang w:val="en-US"/>
        </w:rPr>
        <w:t xml:space="preserve">Sri </w:t>
      </w:r>
      <w:r w:rsidRPr="00182706">
        <w:rPr>
          <w:rFonts w:ascii="Times New Roman" w:hAnsi="Times New Roman" w:cs="Times New Roman"/>
          <w:color w:val="000000" w:themeColor="text1"/>
          <w:sz w:val="20"/>
          <w:szCs w:val="20"/>
        </w:rPr>
        <w:t>Palupi</w:t>
      </w:r>
      <w:r w:rsidRPr="00182706">
        <w:rPr>
          <w:rFonts w:ascii="Times New Roman" w:hAnsi="Times New Roman" w:cs="Times New Roman"/>
          <w:color w:val="000000" w:themeColor="text1"/>
          <w:sz w:val="20"/>
          <w:szCs w:val="20"/>
          <w:lang w:val="en-US"/>
        </w:rPr>
        <w:t xml:space="preserve">, </w:t>
      </w:r>
      <w:r w:rsidRPr="00182706">
        <w:rPr>
          <w:rFonts w:ascii="Times New Roman" w:hAnsi="Times New Roman" w:cs="Times New Roman"/>
          <w:i/>
          <w:iCs/>
          <w:color w:val="000000" w:themeColor="text1"/>
          <w:sz w:val="20"/>
          <w:szCs w:val="20"/>
        </w:rPr>
        <w:t>Urgensi UU No. 39 Tahun 2004 tentang Perumahan dan</w:t>
      </w:r>
      <w:r w:rsidRPr="00182706">
        <w:rPr>
          <w:rFonts w:ascii="Times New Roman" w:hAnsi="Times New Roman" w:cs="Times New Roman"/>
          <w:i/>
          <w:iCs/>
          <w:color w:val="000000" w:themeColor="text1"/>
          <w:sz w:val="20"/>
          <w:szCs w:val="20"/>
          <w:lang w:val="en-US"/>
        </w:rPr>
        <w:t xml:space="preserve"> </w:t>
      </w:r>
      <w:r w:rsidRPr="00182706">
        <w:rPr>
          <w:rFonts w:ascii="Times New Roman" w:hAnsi="Times New Roman" w:cs="Times New Roman"/>
          <w:i/>
          <w:iCs/>
          <w:color w:val="000000" w:themeColor="text1"/>
          <w:sz w:val="20"/>
          <w:szCs w:val="20"/>
        </w:rPr>
        <w:t>Perlindungan Tenaga Kerja Indonesia</w:t>
      </w:r>
      <w:r w:rsidRPr="00182706">
        <w:rPr>
          <w:rFonts w:ascii="Times New Roman" w:hAnsi="Times New Roman" w:cs="Times New Roman"/>
          <w:color w:val="000000" w:themeColor="text1"/>
          <w:sz w:val="20"/>
          <w:szCs w:val="20"/>
        </w:rPr>
        <w:t xml:space="preserve">. </w:t>
      </w:r>
      <w:r w:rsidRPr="00182706">
        <w:rPr>
          <w:rFonts w:ascii="Times New Roman" w:hAnsi="Times New Roman" w:cs="Times New Roman"/>
          <w:color w:val="000000" w:themeColor="text1"/>
          <w:sz w:val="20"/>
          <w:szCs w:val="20"/>
          <w:lang w:val="en-US"/>
        </w:rPr>
        <w:t>(</w:t>
      </w:r>
      <w:r w:rsidRPr="00182706">
        <w:rPr>
          <w:rFonts w:ascii="Times New Roman" w:hAnsi="Times New Roman" w:cs="Times New Roman"/>
          <w:color w:val="000000" w:themeColor="text1"/>
          <w:sz w:val="20"/>
          <w:szCs w:val="20"/>
        </w:rPr>
        <w:t>Yogyakarta:Institut Hak Ecosoc</w:t>
      </w:r>
      <w:r w:rsidRPr="00182706">
        <w:rPr>
          <w:rFonts w:ascii="Times New Roman" w:hAnsi="Times New Roman" w:cs="Times New Roman"/>
          <w:color w:val="000000" w:themeColor="text1"/>
          <w:sz w:val="20"/>
          <w:szCs w:val="20"/>
          <w:lang w:val="en-US"/>
        </w:rPr>
        <w:t>, 2009) hlm 23.</w:t>
      </w:r>
    </w:p>
  </w:footnote>
  <w:footnote w:id="2">
    <w:p w14:paraId="15C6614D" w14:textId="545F853B" w:rsidR="003E1251" w:rsidRPr="00182706" w:rsidRDefault="003E1251" w:rsidP="00182706">
      <w:pPr>
        <w:tabs>
          <w:tab w:val="left" w:pos="851"/>
        </w:tabs>
        <w:spacing w:after="0" w:line="240" w:lineRule="auto"/>
        <w:ind w:left="567" w:hanging="567"/>
        <w:jc w:val="both"/>
        <w:rPr>
          <w:rFonts w:ascii="Times New Roman" w:hAnsi="Times New Roman" w:cs="Times New Roman"/>
          <w:color w:val="000000" w:themeColor="text1"/>
          <w:sz w:val="20"/>
          <w:szCs w:val="20"/>
          <w:lang w:val="en-US"/>
        </w:rPr>
      </w:pPr>
      <w:r w:rsidRPr="00182706">
        <w:rPr>
          <w:rStyle w:val="ReferensiCatatanKaki"/>
          <w:rFonts w:ascii="Times New Roman" w:hAnsi="Times New Roman" w:cs="Times New Roman"/>
          <w:color w:val="000000" w:themeColor="text1"/>
          <w:sz w:val="20"/>
          <w:szCs w:val="20"/>
        </w:rPr>
        <w:footnoteRef/>
      </w:r>
      <w:r w:rsidRPr="00182706">
        <w:rPr>
          <w:rFonts w:ascii="Times New Roman" w:hAnsi="Times New Roman" w:cs="Times New Roman"/>
          <w:color w:val="000000" w:themeColor="text1"/>
          <w:sz w:val="20"/>
          <w:szCs w:val="20"/>
        </w:rPr>
        <w:t xml:space="preserve"> </w:t>
      </w:r>
      <w:r w:rsidRPr="00182706">
        <w:rPr>
          <w:rFonts w:ascii="Times New Roman" w:hAnsi="Times New Roman" w:cs="Times New Roman"/>
          <w:color w:val="000000" w:themeColor="text1"/>
          <w:sz w:val="20"/>
          <w:szCs w:val="20"/>
        </w:rPr>
        <w:t xml:space="preserve">Bonger. </w:t>
      </w:r>
      <w:r w:rsidRPr="00182706">
        <w:rPr>
          <w:rFonts w:ascii="Times New Roman" w:hAnsi="Times New Roman" w:cs="Times New Roman"/>
          <w:i/>
          <w:iCs/>
          <w:color w:val="000000" w:themeColor="text1"/>
          <w:sz w:val="20"/>
          <w:szCs w:val="20"/>
        </w:rPr>
        <w:t>Pengantar Kriminologi</w:t>
      </w:r>
      <w:r w:rsidRPr="00182706">
        <w:rPr>
          <w:rFonts w:ascii="Times New Roman" w:hAnsi="Times New Roman" w:cs="Times New Roman"/>
          <w:color w:val="000000" w:themeColor="text1"/>
          <w:sz w:val="20"/>
          <w:szCs w:val="20"/>
        </w:rPr>
        <w:t xml:space="preserve">. </w:t>
      </w:r>
      <w:r w:rsidRPr="00182706">
        <w:rPr>
          <w:rFonts w:ascii="Times New Roman" w:hAnsi="Times New Roman" w:cs="Times New Roman"/>
          <w:color w:val="000000" w:themeColor="text1"/>
          <w:sz w:val="20"/>
          <w:szCs w:val="20"/>
          <w:lang w:val="en-US"/>
        </w:rPr>
        <w:t>(</w:t>
      </w:r>
      <w:r w:rsidRPr="00182706">
        <w:rPr>
          <w:rFonts w:ascii="Times New Roman" w:hAnsi="Times New Roman" w:cs="Times New Roman"/>
          <w:color w:val="000000" w:themeColor="text1"/>
          <w:sz w:val="20"/>
          <w:szCs w:val="20"/>
        </w:rPr>
        <w:t>Jakarta: Perpustakaan Siswa</w:t>
      </w:r>
      <w:r w:rsidRPr="00182706">
        <w:rPr>
          <w:rFonts w:ascii="Times New Roman" w:hAnsi="Times New Roman" w:cs="Times New Roman"/>
          <w:color w:val="000000" w:themeColor="text1"/>
          <w:sz w:val="20"/>
          <w:szCs w:val="20"/>
          <w:lang w:val="en-US"/>
        </w:rPr>
        <w:t>, 1995) hlm 27.</w:t>
      </w:r>
    </w:p>
  </w:footnote>
  <w:footnote w:id="3">
    <w:p w14:paraId="60012FE8" w14:textId="7C4B46D1" w:rsidR="003E1251" w:rsidRPr="00182706" w:rsidRDefault="003E1251" w:rsidP="00182706">
      <w:pPr>
        <w:tabs>
          <w:tab w:val="left" w:pos="851"/>
        </w:tabs>
        <w:spacing w:after="0" w:line="240" w:lineRule="auto"/>
        <w:ind w:left="567" w:hanging="567"/>
        <w:jc w:val="both"/>
        <w:rPr>
          <w:rFonts w:ascii="Times New Roman" w:hAnsi="Times New Roman" w:cs="Times New Roman"/>
          <w:color w:val="000000" w:themeColor="text1"/>
          <w:sz w:val="20"/>
          <w:szCs w:val="20"/>
          <w:lang w:val="en-US"/>
        </w:rPr>
      </w:pPr>
      <w:r w:rsidRPr="00182706">
        <w:rPr>
          <w:rStyle w:val="ReferensiCatatanKaki"/>
          <w:rFonts w:ascii="Times New Roman" w:hAnsi="Times New Roman" w:cs="Times New Roman"/>
          <w:color w:val="000000" w:themeColor="text1"/>
          <w:sz w:val="20"/>
          <w:szCs w:val="20"/>
        </w:rPr>
        <w:footnoteRef/>
      </w:r>
      <w:r w:rsidRPr="00182706">
        <w:rPr>
          <w:rFonts w:ascii="Times New Roman" w:hAnsi="Times New Roman" w:cs="Times New Roman"/>
          <w:color w:val="000000" w:themeColor="text1"/>
          <w:sz w:val="20"/>
          <w:szCs w:val="20"/>
        </w:rPr>
        <w:t xml:space="preserve"> </w:t>
      </w:r>
      <w:r w:rsidR="00183537" w:rsidRPr="00182706">
        <w:rPr>
          <w:rFonts w:ascii="Times New Roman" w:hAnsi="Times New Roman" w:cs="Times New Roman"/>
          <w:color w:val="000000" w:themeColor="text1"/>
          <w:sz w:val="20"/>
          <w:szCs w:val="20"/>
        </w:rPr>
        <w:t xml:space="preserve">Adas Manis </w:t>
      </w:r>
      <w:r w:rsidRPr="00182706">
        <w:rPr>
          <w:rFonts w:ascii="Times New Roman" w:hAnsi="Times New Roman" w:cs="Times New Roman"/>
          <w:color w:val="000000" w:themeColor="text1"/>
          <w:sz w:val="20"/>
          <w:szCs w:val="20"/>
        </w:rPr>
        <w:t>Hamim</w:t>
      </w:r>
      <w:r w:rsidR="00183537">
        <w:rPr>
          <w:rFonts w:ascii="Times New Roman" w:hAnsi="Times New Roman" w:cs="Times New Roman"/>
          <w:color w:val="000000" w:themeColor="text1"/>
          <w:sz w:val="20"/>
          <w:szCs w:val="20"/>
          <w:lang w:val="en-US"/>
        </w:rPr>
        <w:t xml:space="preserve"> </w:t>
      </w:r>
      <w:r w:rsidRPr="00182706">
        <w:rPr>
          <w:rFonts w:ascii="Times New Roman" w:hAnsi="Times New Roman" w:cs="Times New Roman"/>
          <w:color w:val="000000" w:themeColor="text1"/>
          <w:sz w:val="20"/>
          <w:szCs w:val="20"/>
        </w:rPr>
        <w:t xml:space="preserve">dan Augustiniant. </w:t>
      </w:r>
      <w:r w:rsidRPr="00182706">
        <w:rPr>
          <w:rFonts w:ascii="Times New Roman" w:hAnsi="Times New Roman" w:cs="Times New Roman"/>
          <w:i/>
          <w:iCs/>
          <w:color w:val="000000" w:themeColor="text1"/>
          <w:sz w:val="20"/>
          <w:szCs w:val="20"/>
        </w:rPr>
        <w:t xml:space="preserve">Mencari </w:t>
      </w:r>
      <w:r w:rsidR="00182706" w:rsidRPr="00182706">
        <w:rPr>
          <w:rFonts w:ascii="Times New Roman" w:hAnsi="Times New Roman" w:cs="Times New Roman"/>
          <w:i/>
          <w:iCs/>
          <w:color w:val="000000" w:themeColor="text1"/>
          <w:sz w:val="20"/>
          <w:szCs w:val="20"/>
        </w:rPr>
        <w:t xml:space="preserve">Solusi Yang Adil Bagi Korban Perdagangan Manusia; </w:t>
      </w:r>
      <w:r w:rsidRPr="00182706">
        <w:rPr>
          <w:rFonts w:ascii="Times New Roman" w:hAnsi="Times New Roman" w:cs="Times New Roman"/>
          <w:i/>
          <w:iCs/>
          <w:color w:val="000000" w:themeColor="text1"/>
          <w:sz w:val="20"/>
          <w:szCs w:val="20"/>
        </w:rPr>
        <w:t xml:space="preserve">Sulistyowati Irianti </w:t>
      </w:r>
      <w:r w:rsidR="00182706" w:rsidRPr="00182706">
        <w:rPr>
          <w:rFonts w:ascii="Times New Roman" w:hAnsi="Times New Roman" w:cs="Times New Roman"/>
          <w:i/>
          <w:iCs/>
          <w:color w:val="000000" w:themeColor="text1"/>
          <w:sz w:val="20"/>
          <w:szCs w:val="20"/>
        </w:rPr>
        <w:t xml:space="preserve">(Ed.). </w:t>
      </w:r>
      <w:r w:rsidRPr="00182706">
        <w:rPr>
          <w:rFonts w:ascii="Times New Roman" w:hAnsi="Times New Roman" w:cs="Times New Roman"/>
          <w:i/>
          <w:iCs/>
          <w:color w:val="000000" w:themeColor="text1"/>
          <w:sz w:val="20"/>
          <w:szCs w:val="20"/>
        </w:rPr>
        <w:t xml:space="preserve">Perempuan </w:t>
      </w:r>
      <w:r w:rsidR="00182706" w:rsidRPr="00182706">
        <w:rPr>
          <w:rFonts w:ascii="Times New Roman" w:hAnsi="Times New Roman" w:cs="Times New Roman"/>
          <w:i/>
          <w:iCs/>
          <w:color w:val="000000" w:themeColor="text1"/>
          <w:sz w:val="20"/>
          <w:szCs w:val="20"/>
        </w:rPr>
        <w:t>Dan Hukum, Tentang Hukum Dari Perspektif Kesetaraan Dan Keadilan.</w:t>
      </w:r>
      <w:r w:rsidR="00182706" w:rsidRPr="00182706">
        <w:rPr>
          <w:rFonts w:ascii="Times New Roman" w:hAnsi="Times New Roman" w:cs="Times New Roman"/>
          <w:color w:val="000000" w:themeColor="text1"/>
          <w:sz w:val="20"/>
          <w:szCs w:val="20"/>
        </w:rPr>
        <w:t xml:space="preserve"> </w:t>
      </w:r>
      <w:r w:rsidRPr="00182706">
        <w:rPr>
          <w:rFonts w:ascii="Times New Roman" w:hAnsi="Times New Roman" w:cs="Times New Roman"/>
          <w:color w:val="000000" w:themeColor="text1"/>
          <w:sz w:val="20"/>
          <w:szCs w:val="20"/>
          <w:lang w:val="en-US"/>
        </w:rPr>
        <w:t>(</w:t>
      </w:r>
      <w:r w:rsidRPr="00182706">
        <w:rPr>
          <w:rFonts w:ascii="Times New Roman" w:hAnsi="Times New Roman" w:cs="Times New Roman"/>
          <w:color w:val="000000" w:themeColor="text1"/>
          <w:sz w:val="20"/>
          <w:szCs w:val="20"/>
        </w:rPr>
        <w:t>Jakarta: Yayasan obor</w:t>
      </w:r>
      <w:r w:rsidRPr="00182706">
        <w:rPr>
          <w:rFonts w:ascii="Times New Roman" w:hAnsi="Times New Roman" w:cs="Times New Roman"/>
          <w:color w:val="000000" w:themeColor="text1"/>
          <w:sz w:val="20"/>
          <w:szCs w:val="20"/>
          <w:lang w:val="en-US"/>
        </w:rPr>
        <w:t>, 2008) hlm</w:t>
      </w:r>
      <w:r w:rsidR="00D95DDA" w:rsidRPr="00182706">
        <w:rPr>
          <w:rFonts w:ascii="Times New Roman" w:hAnsi="Times New Roman" w:cs="Times New Roman"/>
          <w:color w:val="000000" w:themeColor="text1"/>
          <w:sz w:val="20"/>
          <w:szCs w:val="20"/>
          <w:lang w:val="en-US"/>
        </w:rPr>
        <w:t xml:space="preserve"> 61.</w:t>
      </w:r>
    </w:p>
    <w:p w14:paraId="7E24B956" w14:textId="2897CFC5" w:rsidR="003E1251" w:rsidRPr="00182706" w:rsidRDefault="003E1251" w:rsidP="00182706">
      <w:pPr>
        <w:pStyle w:val="TeksCatatanKaki"/>
        <w:ind w:left="567" w:hanging="567"/>
        <w:jc w:val="both"/>
        <w:rPr>
          <w:rFonts w:ascii="Times New Roman" w:hAnsi="Times New Roman" w:cs="Times New Roman"/>
          <w:color w:val="000000" w:themeColor="text1"/>
          <w:lang w:val="en-US"/>
        </w:rPr>
      </w:pPr>
    </w:p>
  </w:footnote>
  <w:footnote w:id="4">
    <w:p w14:paraId="100B4B8E" w14:textId="7CA9F7A4" w:rsidR="006C371C" w:rsidRPr="00182706" w:rsidRDefault="006C371C" w:rsidP="00182706">
      <w:pPr>
        <w:pStyle w:val="TeksCatatanKaki"/>
        <w:ind w:left="567" w:hanging="567"/>
        <w:jc w:val="both"/>
        <w:rPr>
          <w:rFonts w:ascii="Times New Roman" w:hAnsi="Times New Roman" w:cs="Times New Roman"/>
          <w:color w:val="000000" w:themeColor="text1"/>
          <w:lang w:val="en-US"/>
        </w:rPr>
      </w:pPr>
      <w:r w:rsidRPr="00182706">
        <w:rPr>
          <w:rStyle w:val="ReferensiCatatanKaki"/>
          <w:rFonts w:ascii="Times New Roman" w:hAnsi="Times New Roman" w:cs="Times New Roman"/>
          <w:color w:val="000000" w:themeColor="text1"/>
        </w:rPr>
        <w:footnoteRef/>
      </w:r>
      <w:r w:rsidRPr="00182706">
        <w:rPr>
          <w:rFonts w:ascii="Times New Roman" w:hAnsi="Times New Roman" w:cs="Times New Roman"/>
          <w:color w:val="000000" w:themeColor="text1"/>
        </w:rPr>
        <w:t xml:space="preserve"> </w:t>
      </w:r>
      <w:r w:rsidRPr="00182706">
        <w:rPr>
          <w:rFonts w:ascii="Times New Roman" w:hAnsi="Times New Roman" w:cs="Times New Roman"/>
          <w:color w:val="000000" w:themeColor="text1"/>
          <w:shd w:val="clear" w:color="auto" w:fill="FFFFFF"/>
        </w:rPr>
        <w:t>Majda</w:t>
      </w:r>
      <w:r w:rsidRPr="00182706">
        <w:rPr>
          <w:rStyle w:val="apple-converted-space"/>
          <w:rFonts w:ascii="Times New Roman" w:hAnsi="Times New Roman" w:cs="Times New Roman"/>
          <w:color w:val="000000" w:themeColor="text1"/>
          <w:shd w:val="clear" w:color="auto" w:fill="FFFFFF"/>
        </w:rPr>
        <w:t> </w:t>
      </w:r>
      <w:r w:rsidRPr="00182706">
        <w:rPr>
          <w:rStyle w:val="Penekanan"/>
          <w:rFonts w:ascii="Times New Roman" w:hAnsi="Times New Roman" w:cs="Times New Roman"/>
          <w:i w:val="0"/>
          <w:iCs w:val="0"/>
          <w:color w:val="000000" w:themeColor="text1"/>
        </w:rPr>
        <w:t>El</w:t>
      </w:r>
      <w:r w:rsidRPr="00182706">
        <w:rPr>
          <w:rFonts w:ascii="Times New Roman" w:hAnsi="Times New Roman" w:cs="Times New Roman"/>
          <w:color w:val="000000" w:themeColor="text1"/>
          <w:shd w:val="clear" w:color="auto" w:fill="FFFFFF"/>
        </w:rPr>
        <w:t>-</w:t>
      </w:r>
      <w:r w:rsidRPr="00182706">
        <w:rPr>
          <w:rStyle w:val="Penekanan"/>
          <w:rFonts w:ascii="Times New Roman" w:hAnsi="Times New Roman" w:cs="Times New Roman"/>
          <w:i w:val="0"/>
          <w:iCs w:val="0"/>
          <w:color w:val="000000" w:themeColor="text1"/>
        </w:rPr>
        <w:t>Muhtaj</w:t>
      </w:r>
      <w:r w:rsidRPr="00182706">
        <w:rPr>
          <w:rFonts w:ascii="Times New Roman" w:hAnsi="Times New Roman" w:cs="Times New Roman"/>
          <w:color w:val="000000" w:themeColor="text1"/>
          <w:shd w:val="clear" w:color="auto" w:fill="FFFFFF"/>
        </w:rPr>
        <w:t xml:space="preserve">, </w:t>
      </w:r>
      <w:r w:rsidRPr="00182706">
        <w:rPr>
          <w:rFonts w:ascii="Times New Roman" w:hAnsi="Times New Roman" w:cs="Times New Roman"/>
          <w:i/>
          <w:iCs/>
          <w:color w:val="000000" w:themeColor="text1"/>
          <w:shd w:val="clear" w:color="auto" w:fill="FFFFFF"/>
        </w:rPr>
        <w:t>Hak Asasi Manusia dalam Konstitusi Indonesia</w:t>
      </w:r>
      <w:r w:rsidRPr="00182706">
        <w:rPr>
          <w:rFonts w:ascii="Times New Roman" w:hAnsi="Times New Roman" w:cs="Times New Roman"/>
          <w:color w:val="000000" w:themeColor="text1"/>
          <w:shd w:val="clear" w:color="auto" w:fill="FFFFFF"/>
        </w:rPr>
        <w:t>, (Jakarta: Prenada Media, 2005)</w:t>
      </w:r>
      <w:r w:rsidRPr="00182706">
        <w:rPr>
          <w:rFonts w:ascii="Times New Roman" w:hAnsi="Times New Roman" w:cs="Times New Roman"/>
          <w:color w:val="000000" w:themeColor="text1"/>
          <w:shd w:val="clear" w:color="auto" w:fill="FFFFFF"/>
          <w:lang w:val="en-US"/>
        </w:rPr>
        <w:t xml:space="preserve"> hlm 61.</w:t>
      </w:r>
    </w:p>
  </w:footnote>
  <w:footnote w:id="5">
    <w:p w14:paraId="0DE67C74" w14:textId="7BC3A26C" w:rsidR="001130A8" w:rsidRPr="00182706" w:rsidRDefault="001130A8" w:rsidP="00182706">
      <w:pPr>
        <w:tabs>
          <w:tab w:val="left" w:pos="851"/>
        </w:tabs>
        <w:spacing w:after="0" w:line="240" w:lineRule="auto"/>
        <w:ind w:left="567" w:hanging="567"/>
        <w:jc w:val="both"/>
        <w:rPr>
          <w:rFonts w:ascii="Times New Roman" w:hAnsi="Times New Roman" w:cs="Times New Roman"/>
          <w:color w:val="000000" w:themeColor="text1"/>
          <w:sz w:val="20"/>
          <w:szCs w:val="20"/>
          <w:lang w:val="en-US"/>
        </w:rPr>
      </w:pPr>
      <w:r w:rsidRPr="00182706">
        <w:rPr>
          <w:rStyle w:val="ReferensiCatatanKaki"/>
          <w:rFonts w:ascii="Times New Roman" w:hAnsi="Times New Roman" w:cs="Times New Roman"/>
          <w:color w:val="000000" w:themeColor="text1"/>
          <w:sz w:val="20"/>
          <w:szCs w:val="20"/>
        </w:rPr>
        <w:footnoteRef/>
      </w:r>
      <w:r w:rsidRPr="00182706">
        <w:rPr>
          <w:rFonts w:ascii="Times New Roman" w:hAnsi="Times New Roman" w:cs="Times New Roman"/>
          <w:color w:val="000000" w:themeColor="text1"/>
          <w:sz w:val="20"/>
          <w:szCs w:val="20"/>
        </w:rPr>
        <w:t xml:space="preserve"> </w:t>
      </w:r>
      <w:r w:rsidRPr="00182706">
        <w:rPr>
          <w:rFonts w:ascii="Times New Roman" w:hAnsi="Times New Roman" w:cs="Times New Roman"/>
          <w:color w:val="000000" w:themeColor="text1"/>
          <w:sz w:val="20"/>
          <w:szCs w:val="20"/>
        </w:rPr>
        <w:t xml:space="preserve">Valentina. </w:t>
      </w:r>
      <w:r w:rsidRPr="00182706">
        <w:rPr>
          <w:rFonts w:ascii="Times New Roman" w:hAnsi="Times New Roman" w:cs="Times New Roman"/>
          <w:i/>
          <w:iCs/>
          <w:color w:val="000000" w:themeColor="text1"/>
          <w:sz w:val="20"/>
          <w:szCs w:val="20"/>
        </w:rPr>
        <w:t xml:space="preserve">Perdagangan Perempuan </w:t>
      </w:r>
      <w:r w:rsidR="00182706" w:rsidRPr="00182706">
        <w:rPr>
          <w:rFonts w:ascii="Times New Roman" w:hAnsi="Times New Roman" w:cs="Times New Roman"/>
          <w:i/>
          <w:iCs/>
          <w:color w:val="000000" w:themeColor="text1"/>
          <w:sz w:val="20"/>
          <w:szCs w:val="20"/>
        </w:rPr>
        <w:t xml:space="preserve">Dan </w:t>
      </w:r>
      <w:r w:rsidRPr="00182706">
        <w:rPr>
          <w:rFonts w:ascii="Times New Roman" w:hAnsi="Times New Roman" w:cs="Times New Roman"/>
          <w:i/>
          <w:iCs/>
          <w:color w:val="000000" w:themeColor="text1"/>
          <w:sz w:val="20"/>
          <w:szCs w:val="20"/>
        </w:rPr>
        <w:t xml:space="preserve">Anak </w:t>
      </w:r>
      <w:r w:rsidR="00182706" w:rsidRPr="00182706">
        <w:rPr>
          <w:rFonts w:ascii="Times New Roman" w:hAnsi="Times New Roman" w:cs="Times New Roman"/>
          <w:i/>
          <w:iCs/>
          <w:color w:val="000000" w:themeColor="text1"/>
          <w:sz w:val="20"/>
          <w:szCs w:val="20"/>
        </w:rPr>
        <w:t xml:space="preserve">Dari </w:t>
      </w:r>
      <w:r w:rsidRPr="00182706">
        <w:rPr>
          <w:rFonts w:ascii="Times New Roman" w:hAnsi="Times New Roman" w:cs="Times New Roman"/>
          <w:i/>
          <w:iCs/>
          <w:color w:val="000000" w:themeColor="text1"/>
          <w:sz w:val="20"/>
          <w:szCs w:val="20"/>
        </w:rPr>
        <w:t>Perspektif Aktivis</w:t>
      </w:r>
      <w:r w:rsidR="00182706" w:rsidRPr="00182706">
        <w:rPr>
          <w:rFonts w:ascii="Times New Roman" w:hAnsi="Times New Roman" w:cs="Times New Roman"/>
          <w:i/>
          <w:iCs/>
          <w:color w:val="000000" w:themeColor="text1"/>
          <w:sz w:val="20"/>
          <w:szCs w:val="20"/>
        </w:rPr>
        <w:t xml:space="preserve">; </w:t>
      </w:r>
      <w:r w:rsidRPr="00182706">
        <w:rPr>
          <w:rFonts w:ascii="Times New Roman" w:hAnsi="Times New Roman" w:cs="Times New Roman"/>
          <w:i/>
          <w:iCs/>
          <w:color w:val="000000" w:themeColor="text1"/>
          <w:sz w:val="20"/>
          <w:szCs w:val="20"/>
        </w:rPr>
        <w:t xml:space="preserve">Sulistyowati Irianto </w:t>
      </w:r>
      <w:r w:rsidR="00182706" w:rsidRPr="00182706">
        <w:rPr>
          <w:rFonts w:ascii="Times New Roman" w:hAnsi="Times New Roman" w:cs="Times New Roman"/>
          <w:i/>
          <w:iCs/>
          <w:color w:val="000000" w:themeColor="text1"/>
          <w:sz w:val="20"/>
          <w:szCs w:val="20"/>
        </w:rPr>
        <w:t xml:space="preserve">(Ed.). </w:t>
      </w:r>
      <w:r w:rsidRPr="00182706">
        <w:rPr>
          <w:rFonts w:ascii="Times New Roman" w:hAnsi="Times New Roman" w:cs="Times New Roman"/>
          <w:i/>
          <w:iCs/>
          <w:color w:val="000000" w:themeColor="text1"/>
          <w:sz w:val="20"/>
          <w:szCs w:val="20"/>
        </w:rPr>
        <w:t xml:space="preserve">Perempuan </w:t>
      </w:r>
      <w:r w:rsidR="00182706" w:rsidRPr="00182706">
        <w:rPr>
          <w:rFonts w:ascii="Times New Roman" w:hAnsi="Times New Roman" w:cs="Times New Roman"/>
          <w:i/>
          <w:iCs/>
          <w:color w:val="000000" w:themeColor="text1"/>
          <w:sz w:val="20"/>
          <w:szCs w:val="20"/>
        </w:rPr>
        <w:t>Dan Hukum, Tentang Hukum Dari Perspektif Kesetaraan Dan Keadilan</w:t>
      </w:r>
      <w:r w:rsidRPr="00182706">
        <w:rPr>
          <w:rFonts w:ascii="Times New Roman" w:hAnsi="Times New Roman" w:cs="Times New Roman"/>
          <w:color w:val="000000" w:themeColor="text1"/>
          <w:sz w:val="20"/>
          <w:szCs w:val="20"/>
        </w:rPr>
        <w:t xml:space="preserve">. </w:t>
      </w:r>
      <w:r w:rsidRPr="00182706">
        <w:rPr>
          <w:rFonts w:ascii="Times New Roman" w:hAnsi="Times New Roman" w:cs="Times New Roman"/>
          <w:color w:val="000000" w:themeColor="text1"/>
          <w:sz w:val="20"/>
          <w:szCs w:val="20"/>
          <w:lang w:val="en-US"/>
        </w:rPr>
        <w:t>(</w:t>
      </w:r>
      <w:r w:rsidRPr="00182706">
        <w:rPr>
          <w:rFonts w:ascii="Times New Roman" w:hAnsi="Times New Roman" w:cs="Times New Roman"/>
          <w:color w:val="000000" w:themeColor="text1"/>
          <w:sz w:val="20"/>
          <w:szCs w:val="20"/>
        </w:rPr>
        <w:t>Jakarta: Yayasan obor</w:t>
      </w:r>
      <w:r w:rsidRPr="00182706">
        <w:rPr>
          <w:rFonts w:ascii="Times New Roman" w:hAnsi="Times New Roman" w:cs="Times New Roman"/>
          <w:color w:val="000000" w:themeColor="text1"/>
          <w:sz w:val="20"/>
          <w:szCs w:val="20"/>
          <w:lang w:val="en-US"/>
        </w:rPr>
        <w:t>, 2008) hlm 14.</w:t>
      </w:r>
    </w:p>
    <w:p w14:paraId="0CFD143F" w14:textId="5E411EB1" w:rsidR="001130A8" w:rsidRPr="00182706" w:rsidRDefault="001130A8" w:rsidP="00182706">
      <w:pPr>
        <w:pStyle w:val="TeksCatatanKaki"/>
        <w:ind w:left="567" w:hanging="567"/>
        <w:jc w:val="both"/>
        <w:rPr>
          <w:rFonts w:ascii="Times New Roman" w:hAnsi="Times New Roman" w:cs="Times New Roman"/>
          <w:color w:val="000000" w:themeColor="text1"/>
          <w:lang w:val="en-US"/>
        </w:rPr>
      </w:pPr>
    </w:p>
  </w:footnote>
  <w:footnote w:id="6">
    <w:p w14:paraId="66B81E9B" w14:textId="44E4F6F0" w:rsidR="001130A8" w:rsidRPr="00182706" w:rsidRDefault="001130A8" w:rsidP="00182706">
      <w:pPr>
        <w:tabs>
          <w:tab w:val="left" w:pos="851"/>
        </w:tabs>
        <w:spacing w:after="0" w:line="240" w:lineRule="auto"/>
        <w:ind w:left="567" w:hanging="567"/>
        <w:jc w:val="both"/>
        <w:rPr>
          <w:rFonts w:ascii="Times New Roman" w:hAnsi="Times New Roman" w:cs="Times New Roman"/>
          <w:color w:val="000000" w:themeColor="text1"/>
          <w:sz w:val="20"/>
          <w:szCs w:val="20"/>
          <w:lang w:val="en-US"/>
        </w:rPr>
      </w:pPr>
      <w:r w:rsidRPr="00182706">
        <w:rPr>
          <w:rStyle w:val="ReferensiCatatanKaki"/>
          <w:rFonts w:ascii="Times New Roman" w:hAnsi="Times New Roman" w:cs="Times New Roman"/>
          <w:color w:val="000000" w:themeColor="text1"/>
          <w:sz w:val="20"/>
          <w:szCs w:val="20"/>
        </w:rPr>
        <w:footnoteRef/>
      </w:r>
      <w:r w:rsidRPr="00182706">
        <w:rPr>
          <w:rFonts w:ascii="Times New Roman" w:hAnsi="Times New Roman" w:cs="Times New Roman"/>
          <w:color w:val="000000" w:themeColor="text1"/>
          <w:sz w:val="20"/>
          <w:szCs w:val="20"/>
        </w:rPr>
        <w:t xml:space="preserve"> </w:t>
      </w:r>
      <w:r w:rsidRPr="00182706">
        <w:rPr>
          <w:rFonts w:ascii="Times New Roman" w:hAnsi="Times New Roman" w:cs="Times New Roman"/>
          <w:color w:val="000000" w:themeColor="text1"/>
          <w:sz w:val="20"/>
          <w:szCs w:val="20"/>
        </w:rPr>
        <w:t xml:space="preserve">Topo </w:t>
      </w:r>
      <w:r w:rsidR="00955049" w:rsidRPr="00182706">
        <w:rPr>
          <w:rFonts w:ascii="Times New Roman" w:hAnsi="Times New Roman" w:cs="Times New Roman"/>
          <w:color w:val="000000" w:themeColor="text1"/>
          <w:sz w:val="20"/>
          <w:szCs w:val="20"/>
          <w:lang w:val="en-US"/>
        </w:rPr>
        <w:t xml:space="preserve">Santoso </w:t>
      </w:r>
      <w:r w:rsidRPr="00182706">
        <w:rPr>
          <w:rFonts w:ascii="Times New Roman" w:hAnsi="Times New Roman" w:cs="Times New Roman"/>
          <w:color w:val="000000" w:themeColor="text1"/>
          <w:sz w:val="20"/>
          <w:szCs w:val="20"/>
        </w:rPr>
        <w:t xml:space="preserve">dan Eva Achjani Zulfa. </w:t>
      </w:r>
      <w:r w:rsidRPr="00182706">
        <w:rPr>
          <w:rFonts w:ascii="Times New Roman" w:hAnsi="Times New Roman" w:cs="Times New Roman"/>
          <w:i/>
          <w:iCs/>
          <w:color w:val="000000" w:themeColor="text1"/>
          <w:sz w:val="20"/>
          <w:szCs w:val="20"/>
        </w:rPr>
        <w:t>Kriminologi</w:t>
      </w:r>
      <w:r w:rsidRPr="00182706">
        <w:rPr>
          <w:rFonts w:ascii="Times New Roman" w:hAnsi="Times New Roman" w:cs="Times New Roman"/>
          <w:color w:val="000000" w:themeColor="text1"/>
          <w:sz w:val="20"/>
          <w:szCs w:val="20"/>
        </w:rPr>
        <w:t xml:space="preserve">. </w:t>
      </w:r>
      <w:r w:rsidR="00955049" w:rsidRPr="00182706">
        <w:rPr>
          <w:rFonts w:ascii="Times New Roman" w:hAnsi="Times New Roman" w:cs="Times New Roman"/>
          <w:color w:val="000000" w:themeColor="text1"/>
          <w:sz w:val="20"/>
          <w:szCs w:val="20"/>
          <w:lang w:val="en-US"/>
        </w:rPr>
        <w:t>(</w:t>
      </w:r>
      <w:r w:rsidRPr="00182706">
        <w:rPr>
          <w:rFonts w:ascii="Times New Roman" w:hAnsi="Times New Roman" w:cs="Times New Roman"/>
          <w:color w:val="000000" w:themeColor="text1"/>
          <w:sz w:val="20"/>
          <w:szCs w:val="20"/>
        </w:rPr>
        <w:t>Jakarta</w:t>
      </w:r>
      <w:r w:rsidR="000B376D" w:rsidRPr="00182706">
        <w:rPr>
          <w:rFonts w:ascii="Times New Roman" w:hAnsi="Times New Roman" w:cs="Times New Roman"/>
          <w:color w:val="000000" w:themeColor="text1"/>
          <w:sz w:val="20"/>
          <w:szCs w:val="20"/>
          <w:lang w:val="en-US"/>
        </w:rPr>
        <w:t>: Raja Grafindo Persada, 200</w:t>
      </w:r>
      <w:r w:rsidR="00955049" w:rsidRPr="00182706">
        <w:rPr>
          <w:rFonts w:ascii="Times New Roman" w:hAnsi="Times New Roman" w:cs="Times New Roman"/>
          <w:color w:val="000000" w:themeColor="text1"/>
          <w:sz w:val="20"/>
          <w:szCs w:val="20"/>
          <w:lang w:val="en-US"/>
        </w:rPr>
        <w:t>7) hlm 51.</w:t>
      </w:r>
    </w:p>
  </w:footnote>
  <w:footnote w:id="7">
    <w:p w14:paraId="082C8FAE" w14:textId="3E928D48" w:rsidR="00955049" w:rsidRPr="00182706" w:rsidRDefault="00955049" w:rsidP="00182706">
      <w:pPr>
        <w:pStyle w:val="TeksCatatanKaki"/>
        <w:ind w:left="567" w:hanging="567"/>
        <w:jc w:val="both"/>
        <w:rPr>
          <w:rFonts w:ascii="Times New Roman" w:hAnsi="Times New Roman" w:cs="Times New Roman"/>
          <w:color w:val="000000" w:themeColor="text1"/>
          <w:lang w:val="en-US"/>
        </w:rPr>
      </w:pPr>
      <w:r w:rsidRPr="00182706">
        <w:rPr>
          <w:rStyle w:val="ReferensiCatatanKaki"/>
          <w:rFonts w:ascii="Times New Roman" w:hAnsi="Times New Roman" w:cs="Times New Roman"/>
          <w:color w:val="000000" w:themeColor="text1"/>
        </w:rPr>
        <w:footnoteRef/>
      </w:r>
      <w:r w:rsidRPr="00182706">
        <w:rPr>
          <w:rFonts w:ascii="Times New Roman" w:hAnsi="Times New Roman" w:cs="Times New Roman"/>
          <w:color w:val="000000" w:themeColor="text1"/>
        </w:rPr>
        <w:t xml:space="preserve"> </w:t>
      </w:r>
      <w:r w:rsidRPr="00183537">
        <w:rPr>
          <w:rFonts w:ascii="Times New Roman" w:hAnsi="Times New Roman" w:cs="Times New Roman"/>
          <w:i/>
          <w:iCs/>
          <w:color w:val="000000" w:themeColor="text1"/>
          <w:lang w:val="en-US"/>
        </w:rPr>
        <w:t>Ibid</w:t>
      </w:r>
      <w:r w:rsidRPr="00182706">
        <w:rPr>
          <w:rFonts w:ascii="Times New Roman" w:hAnsi="Times New Roman" w:cs="Times New Roman"/>
          <w:color w:val="000000" w:themeColor="text1"/>
          <w:lang w:val="en-US"/>
        </w:rPr>
        <w:t>, hlm 55.</w:t>
      </w:r>
    </w:p>
  </w:footnote>
  <w:footnote w:id="8">
    <w:p w14:paraId="1FA70E97" w14:textId="0441E207" w:rsidR="00955049" w:rsidRPr="00182706" w:rsidRDefault="00955049" w:rsidP="00182706">
      <w:pPr>
        <w:pStyle w:val="TeksCatatanKaki"/>
        <w:ind w:left="567" w:hanging="567"/>
        <w:jc w:val="both"/>
        <w:rPr>
          <w:rFonts w:ascii="Times New Roman" w:hAnsi="Times New Roman" w:cs="Times New Roman"/>
          <w:color w:val="000000" w:themeColor="text1"/>
          <w:lang w:val="en-US"/>
        </w:rPr>
      </w:pPr>
      <w:r w:rsidRPr="00182706">
        <w:rPr>
          <w:rStyle w:val="ReferensiCatatanKaki"/>
          <w:rFonts w:ascii="Times New Roman" w:hAnsi="Times New Roman" w:cs="Times New Roman"/>
          <w:color w:val="000000" w:themeColor="text1"/>
        </w:rPr>
        <w:footnoteRef/>
      </w:r>
      <w:r w:rsidRPr="00182706">
        <w:rPr>
          <w:rFonts w:ascii="Times New Roman" w:hAnsi="Times New Roman" w:cs="Times New Roman"/>
          <w:color w:val="000000" w:themeColor="text1"/>
        </w:rPr>
        <w:t xml:space="preserve"> </w:t>
      </w:r>
      <w:r w:rsidR="00183537" w:rsidRPr="00182706">
        <w:rPr>
          <w:rFonts w:ascii="Times New Roman" w:hAnsi="Times New Roman" w:cs="Times New Roman"/>
          <w:color w:val="000000" w:themeColor="text1"/>
        </w:rPr>
        <w:t xml:space="preserve">Adas Manis </w:t>
      </w:r>
      <w:r w:rsidRPr="00182706">
        <w:rPr>
          <w:rFonts w:ascii="Times New Roman" w:hAnsi="Times New Roman" w:cs="Times New Roman"/>
          <w:color w:val="000000" w:themeColor="text1"/>
        </w:rPr>
        <w:t>Hami</w:t>
      </w:r>
      <w:r w:rsidR="00183537">
        <w:rPr>
          <w:rFonts w:ascii="Times New Roman" w:hAnsi="Times New Roman" w:cs="Times New Roman"/>
          <w:color w:val="000000" w:themeColor="text1"/>
          <w:lang w:val="en-US"/>
        </w:rPr>
        <w:t xml:space="preserve">s </w:t>
      </w:r>
      <w:r w:rsidRPr="00182706">
        <w:rPr>
          <w:rFonts w:ascii="Times New Roman" w:hAnsi="Times New Roman" w:cs="Times New Roman"/>
          <w:color w:val="000000" w:themeColor="text1"/>
        </w:rPr>
        <w:t xml:space="preserve">dan Augustiniant. </w:t>
      </w:r>
      <w:r w:rsidRPr="00182706">
        <w:rPr>
          <w:rFonts w:ascii="Times New Roman" w:hAnsi="Times New Roman" w:cs="Times New Roman"/>
          <w:i/>
          <w:iCs/>
          <w:color w:val="000000" w:themeColor="text1"/>
        </w:rPr>
        <w:t xml:space="preserve">Mencari </w:t>
      </w:r>
      <w:r w:rsidR="00183537" w:rsidRPr="00182706">
        <w:rPr>
          <w:rFonts w:ascii="Times New Roman" w:hAnsi="Times New Roman" w:cs="Times New Roman"/>
          <w:i/>
          <w:iCs/>
          <w:color w:val="000000" w:themeColor="text1"/>
        </w:rPr>
        <w:t xml:space="preserve">Solusi Yang Adil Bagi Korban Perdagangan Manusia; </w:t>
      </w:r>
      <w:r w:rsidRPr="00182706">
        <w:rPr>
          <w:rFonts w:ascii="Times New Roman" w:hAnsi="Times New Roman" w:cs="Times New Roman"/>
          <w:i/>
          <w:iCs/>
          <w:color w:val="000000" w:themeColor="text1"/>
        </w:rPr>
        <w:t xml:space="preserve">Sulistyowati Irianti </w:t>
      </w:r>
      <w:r w:rsidR="00183537" w:rsidRPr="00182706">
        <w:rPr>
          <w:rFonts w:ascii="Times New Roman" w:hAnsi="Times New Roman" w:cs="Times New Roman"/>
          <w:i/>
          <w:iCs/>
          <w:color w:val="000000" w:themeColor="text1"/>
        </w:rPr>
        <w:t xml:space="preserve">(Ed.). </w:t>
      </w:r>
      <w:r w:rsidRPr="00182706">
        <w:rPr>
          <w:rFonts w:ascii="Times New Roman" w:hAnsi="Times New Roman" w:cs="Times New Roman"/>
          <w:i/>
          <w:iCs/>
          <w:color w:val="000000" w:themeColor="text1"/>
        </w:rPr>
        <w:t xml:space="preserve">Perempuan </w:t>
      </w:r>
      <w:r w:rsidR="00183537" w:rsidRPr="00182706">
        <w:rPr>
          <w:rFonts w:ascii="Times New Roman" w:hAnsi="Times New Roman" w:cs="Times New Roman"/>
          <w:i/>
          <w:iCs/>
          <w:color w:val="000000" w:themeColor="text1"/>
        </w:rPr>
        <w:t>Dan Hukum, Tentang Hukum Dari Perspektif Kesetaraan Dan Keadilan</w:t>
      </w:r>
      <w:r w:rsidRPr="00182706">
        <w:rPr>
          <w:rFonts w:ascii="Times New Roman" w:hAnsi="Times New Roman" w:cs="Times New Roman"/>
          <w:i/>
          <w:iCs/>
          <w:color w:val="000000" w:themeColor="text1"/>
        </w:rPr>
        <w:t>.</w:t>
      </w:r>
      <w:r w:rsidRPr="00182706">
        <w:rPr>
          <w:rFonts w:ascii="Times New Roman" w:hAnsi="Times New Roman" w:cs="Times New Roman"/>
          <w:color w:val="000000" w:themeColor="text1"/>
        </w:rPr>
        <w:t xml:space="preserve"> </w:t>
      </w:r>
      <w:r w:rsidRPr="00182706">
        <w:rPr>
          <w:rFonts w:ascii="Times New Roman" w:hAnsi="Times New Roman" w:cs="Times New Roman"/>
          <w:color w:val="000000" w:themeColor="text1"/>
          <w:lang w:val="en-US"/>
        </w:rPr>
        <w:t>(</w:t>
      </w:r>
      <w:r w:rsidRPr="00182706">
        <w:rPr>
          <w:rFonts w:ascii="Times New Roman" w:hAnsi="Times New Roman" w:cs="Times New Roman"/>
          <w:color w:val="000000" w:themeColor="text1"/>
        </w:rPr>
        <w:t>Jakarta: Yayasan obor</w:t>
      </w:r>
      <w:r w:rsidRPr="00182706">
        <w:rPr>
          <w:rFonts w:ascii="Times New Roman" w:hAnsi="Times New Roman" w:cs="Times New Roman"/>
          <w:color w:val="000000" w:themeColor="text1"/>
          <w:lang w:val="en-US"/>
        </w:rPr>
        <w:t xml:space="preserve">, 2008) hlm </w:t>
      </w:r>
      <w:r w:rsidRPr="00182706">
        <w:rPr>
          <w:rFonts w:ascii="Times New Roman" w:hAnsi="Times New Roman" w:cs="Times New Roman"/>
          <w:color w:val="000000" w:themeColor="text1"/>
          <w:lang w:val="en-US"/>
        </w:rPr>
        <w:t>40.</w:t>
      </w:r>
    </w:p>
  </w:footnote>
  <w:footnote w:id="9">
    <w:p w14:paraId="757F74AB" w14:textId="22AD2E6A" w:rsidR="00955049" w:rsidRPr="00182706" w:rsidRDefault="00955049" w:rsidP="00182706">
      <w:pPr>
        <w:pStyle w:val="TeksCatatanKaki"/>
        <w:ind w:left="567" w:hanging="567"/>
        <w:jc w:val="both"/>
        <w:rPr>
          <w:rFonts w:ascii="Times New Roman" w:hAnsi="Times New Roman" w:cs="Times New Roman"/>
          <w:color w:val="000000" w:themeColor="text1"/>
          <w:lang w:val="en-US"/>
        </w:rPr>
      </w:pPr>
      <w:r w:rsidRPr="00182706">
        <w:rPr>
          <w:rStyle w:val="ReferensiCatatanKaki"/>
          <w:rFonts w:ascii="Times New Roman" w:hAnsi="Times New Roman" w:cs="Times New Roman"/>
          <w:color w:val="000000" w:themeColor="text1"/>
        </w:rPr>
        <w:footnoteRef/>
      </w:r>
      <w:r w:rsidRPr="00182706">
        <w:rPr>
          <w:rFonts w:ascii="Times New Roman" w:hAnsi="Times New Roman" w:cs="Times New Roman"/>
          <w:color w:val="000000" w:themeColor="text1"/>
        </w:rPr>
        <w:t xml:space="preserve"> </w:t>
      </w:r>
      <w:r w:rsidRPr="00182706">
        <w:rPr>
          <w:rFonts w:ascii="Times New Roman" w:hAnsi="Times New Roman" w:cs="Times New Roman"/>
          <w:color w:val="000000" w:themeColor="text1"/>
          <w:lang w:val="en-US"/>
        </w:rPr>
        <w:t xml:space="preserve">Sri </w:t>
      </w:r>
      <w:r w:rsidRPr="00182706">
        <w:rPr>
          <w:rFonts w:ascii="Times New Roman" w:hAnsi="Times New Roman" w:cs="Times New Roman"/>
          <w:color w:val="000000" w:themeColor="text1"/>
        </w:rPr>
        <w:t>Palupi</w:t>
      </w:r>
      <w:r w:rsidRPr="00182706">
        <w:rPr>
          <w:rFonts w:ascii="Times New Roman" w:hAnsi="Times New Roman" w:cs="Times New Roman"/>
          <w:color w:val="000000" w:themeColor="text1"/>
          <w:lang w:val="en-US"/>
        </w:rPr>
        <w:t xml:space="preserve">, </w:t>
      </w:r>
      <w:r w:rsidRPr="00182706">
        <w:rPr>
          <w:rFonts w:ascii="Times New Roman" w:hAnsi="Times New Roman" w:cs="Times New Roman"/>
          <w:i/>
          <w:iCs/>
          <w:color w:val="000000" w:themeColor="text1"/>
        </w:rPr>
        <w:t>Urgensi UU No. 39 Tahun 2004 tentang Perumahan dan</w:t>
      </w:r>
      <w:r w:rsidRPr="00182706">
        <w:rPr>
          <w:rFonts w:ascii="Times New Roman" w:hAnsi="Times New Roman" w:cs="Times New Roman"/>
          <w:i/>
          <w:iCs/>
          <w:color w:val="000000" w:themeColor="text1"/>
          <w:lang w:val="en-US"/>
        </w:rPr>
        <w:t xml:space="preserve"> </w:t>
      </w:r>
      <w:r w:rsidRPr="00182706">
        <w:rPr>
          <w:rFonts w:ascii="Times New Roman" w:hAnsi="Times New Roman" w:cs="Times New Roman"/>
          <w:i/>
          <w:iCs/>
          <w:color w:val="000000" w:themeColor="text1"/>
        </w:rPr>
        <w:t>Perlindungan Tenaga Kerja Indonesia</w:t>
      </w:r>
      <w:r w:rsidRPr="00182706">
        <w:rPr>
          <w:rFonts w:ascii="Times New Roman" w:hAnsi="Times New Roman" w:cs="Times New Roman"/>
          <w:color w:val="000000" w:themeColor="text1"/>
        </w:rPr>
        <w:t xml:space="preserve">. </w:t>
      </w:r>
      <w:r w:rsidRPr="00182706">
        <w:rPr>
          <w:rFonts w:ascii="Times New Roman" w:hAnsi="Times New Roman" w:cs="Times New Roman"/>
          <w:color w:val="000000" w:themeColor="text1"/>
          <w:lang w:val="en-US"/>
        </w:rPr>
        <w:t>(</w:t>
      </w:r>
      <w:r w:rsidRPr="00182706">
        <w:rPr>
          <w:rFonts w:ascii="Times New Roman" w:hAnsi="Times New Roman" w:cs="Times New Roman"/>
          <w:color w:val="000000" w:themeColor="text1"/>
        </w:rPr>
        <w:t>Yogyakarta:Institut Hak Ecosoc</w:t>
      </w:r>
      <w:r w:rsidRPr="00182706">
        <w:rPr>
          <w:rFonts w:ascii="Times New Roman" w:hAnsi="Times New Roman" w:cs="Times New Roman"/>
          <w:color w:val="000000" w:themeColor="text1"/>
          <w:lang w:val="en-US"/>
        </w:rPr>
        <w:t xml:space="preserve">, 2009) hlm </w:t>
      </w:r>
      <w:r w:rsidRPr="00182706">
        <w:rPr>
          <w:rFonts w:ascii="Times New Roman" w:hAnsi="Times New Roman" w:cs="Times New Roman"/>
          <w:color w:val="000000" w:themeColor="text1"/>
          <w:lang w:val="en-US"/>
        </w:rPr>
        <w:t>15.</w:t>
      </w:r>
    </w:p>
  </w:footnote>
  <w:footnote w:id="10">
    <w:p w14:paraId="546088AA" w14:textId="1148E4D8" w:rsidR="00955049" w:rsidRPr="00182706" w:rsidRDefault="00955049" w:rsidP="00182706">
      <w:pPr>
        <w:pStyle w:val="NormalWeb"/>
        <w:spacing w:before="0" w:beforeAutospacing="0" w:after="0" w:afterAutospacing="0"/>
        <w:ind w:left="567" w:hanging="567"/>
        <w:jc w:val="both"/>
        <w:rPr>
          <w:color w:val="000000" w:themeColor="text1"/>
          <w:sz w:val="20"/>
          <w:szCs w:val="20"/>
          <w:lang w:val="en-US"/>
        </w:rPr>
      </w:pPr>
      <w:r w:rsidRPr="00182706">
        <w:rPr>
          <w:rStyle w:val="ReferensiCatatanKaki"/>
          <w:color w:val="000000" w:themeColor="text1"/>
          <w:sz w:val="20"/>
          <w:szCs w:val="20"/>
        </w:rPr>
        <w:footnoteRef/>
      </w:r>
      <w:r w:rsidRPr="00182706">
        <w:rPr>
          <w:color w:val="000000" w:themeColor="text1"/>
          <w:sz w:val="20"/>
          <w:szCs w:val="20"/>
        </w:rPr>
        <w:t xml:space="preserve"> </w:t>
      </w:r>
      <w:r w:rsidRPr="00182706">
        <w:rPr>
          <w:color w:val="000000" w:themeColor="text1"/>
          <w:sz w:val="20"/>
          <w:szCs w:val="20"/>
        </w:rPr>
        <w:t>Achie Sudiarti Luhulima</w:t>
      </w:r>
      <w:r w:rsidRPr="00182706">
        <w:rPr>
          <w:color w:val="000000" w:themeColor="text1"/>
          <w:sz w:val="20"/>
          <w:szCs w:val="20"/>
          <w:lang w:val="en-US"/>
        </w:rPr>
        <w:t xml:space="preserve"> </w:t>
      </w:r>
      <w:r w:rsidRPr="00182706">
        <w:rPr>
          <w:color w:val="000000" w:themeColor="text1"/>
          <w:sz w:val="20"/>
          <w:szCs w:val="20"/>
        </w:rPr>
        <w:t xml:space="preserve">dan Kunthi Tridewiyanti. </w:t>
      </w:r>
      <w:r w:rsidRPr="00182706">
        <w:rPr>
          <w:i/>
          <w:iCs/>
          <w:color w:val="000000" w:themeColor="text1"/>
          <w:sz w:val="20"/>
          <w:szCs w:val="20"/>
        </w:rPr>
        <w:t xml:space="preserve">Pola </w:t>
      </w:r>
      <w:r w:rsidRPr="00182706">
        <w:rPr>
          <w:i/>
          <w:iCs/>
          <w:color w:val="000000" w:themeColor="text1"/>
          <w:sz w:val="20"/>
          <w:szCs w:val="20"/>
        </w:rPr>
        <w:t>Perilaku Dan Kekerasan Sosial Budaya Terhadap Perempuan</w:t>
      </w:r>
      <w:r w:rsidRPr="00182706">
        <w:rPr>
          <w:color w:val="000000" w:themeColor="text1"/>
          <w:sz w:val="20"/>
          <w:szCs w:val="20"/>
        </w:rPr>
        <w:t xml:space="preserve">; </w:t>
      </w:r>
      <w:r w:rsidRPr="00182706">
        <w:rPr>
          <w:i/>
          <w:iCs/>
          <w:color w:val="000000" w:themeColor="text1"/>
          <w:sz w:val="20"/>
          <w:szCs w:val="20"/>
        </w:rPr>
        <w:t xml:space="preserve">Memahami </w:t>
      </w:r>
      <w:r w:rsidRPr="00182706">
        <w:rPr>
          <w:i/>
          <w:iCs/>
          <w:color w:val="000000" w:themeColor="text1"/>
          <w:sz w:val="20"/>
          <w:szCs w:val="20"/>
        </w:rPr>
        <w:t>Bentuk-Bentuk Kekerasan Terhadap Perempuan Dan Solusi Alternatifnya</w:t>
      </w:r>
      <w:r w:rsidRPr="00182706">
        <w:rPr>
          <w:color w:val="000000" w:themeColor="text1"/>
          <w:sz w:val="20"/>
          <w:szCs w:val="20"/>
        </w:rPr>
        <w:t xml:space="preserve">. </w:t>
      </w:r>
      <w:r w:rsidR="00720E32" w:rsidRPr="00182706">
        <w:rPr>
          <w:color w:val="000000" w:themeColor="text1"/>
          <w:sz w:val="20"/>
          <w:szCs w:val="20"/>
          <w:lang w:val="en-US"/>
        </w:rPr>
        <w:t>(</w:t>
      </w:r>
      <w:r w:rsidRPr="00182706">
        <w:rPr>
          <w:color w:val="000000" w:themeColor="text1"/>
          <w:sz w:val="20"/>
          <w:szCs w:val="20"/>
        </w:rPr>
        <w:t>Jakarta:</w:t>
      </w:r>
      <w:r w:rsidR="00720E32" w:rsidRPr="00182706">
        <w:rPr>
          <w:color w:val="000000" w:themeColor="text1"/>
          <w:sz w:val="20"/>
          <w:szCs w:val="20"/>
        </w:rPr>
        <w:t xml:space="preserve"> </w:t>
      </w:r>
      <w:r w:rsidR="00720E32" w:rsidRPr="00182706">
        <w:rPr>
          <w:color w:val="000000" w:themeColor="text1"/>
          <w:sz w:val="20"/>
          <w:szCs w:val="20"/>
        </w:rPr>
        <w:t>PT. Alumni, 2000</w:t>
      </w:r>
      <w:r w:rsidR="00720E32" w:rsidRPr="00182706">
        <w:rPr>
          <w:color w:val="000000" w:themeColor="text1"/>
          <w:sz w:val="20"/>
          <w:szCs w:val="20"/>
          <w:lang w:val="en-US"/>
        </w:rPr>
        <w:t xml:space="preserve">) </w:t>
      </w:r>
      <w:r w:rsidR="00720E32" w:rsidRPr="00182706">
        <w:rPr>
          <w:color w:val="000000" w:themeColor="text1"/>
          <w:sz w:val="20"/>
          <w:szCs w:val="20"/>
        </w:rPr>
        <w:t xml:space="preserve"> </w:t>
      </w:r>
      <w:r w:rsidR="00720E32" w:rsidRPr="00182706">
        <w:rPr>
          <w:color w:val="000000" w:themeColor="text1"/>
          <w:sz w:val="20"/>
          <w:szCs w:val="20"/>
          <w:lang w:val="en-US"/>
        </w:rPr>
        <w:t>hlm</w:t>
      </w:r>
      <w:r w:rsidR="00720E32" w:rsidRPr="00182706">
        <w:rPr>
          <w:color w:val="000000" w:themeColor="text1"/>
          <w:sz w:val="20"/>
          <w:szCs w:val="20"/>
        </w:rPr>
        <w:t xml:space="preserve"> </w:t>
      </w:r>
      <w:r w:rsidR="00720E32" w:rsidRPr="00182706">
        <w:rPr>
          <w:color w:val="000000" w:themeColor="text1"/>
          <w:sz w:val="20"/>
          <w:szCs w:val="20"/>
          <w:lang w:val="en-US"/>
        </w:rPr>
        <w:t>60.</w:t>
      </w:r>
    </w:p>
  </w:footnote>
  <w:footnote w:id="11">
    <w:p w14:paraId="32130E9A" w14:textId="3373A4B6" w:rsidR="00E94FC8" w:rsidRPr="00182706" w:rsidRDefault="00E94FC8" w:rsidP="00F54F74">
      <w:pPr>
        <w:tabs>
          <w:tab w:val="left" w:pos="851"/>
        </w:tabs>
        <w:spacing w:after="0" w:line="240" w:lineRule="auto"/>
        <w:ind w:left="567" w:hanging="567"/>
        <w:jc w:val="both"/>
        <w:rPr>
          <w:rFonts w:ascii="Times New Roman" w:hAnsi="Times New Roman" w:cs="Times New Roman"/>
          <w:color w:val="000000" w:themeColor="text1"/>
          <w:sz w:val="20"/>
          <w:szCs w:val="20"/>
          <w:lang w:val="en-US"/>
        </w:rPr>
      </w:pPr>
      <w:r w:rsidRPr="00182706">
        <w:rPr>
          <w:rStyle w:val="ReferensiCatatanKaki"/>
          <w:rFonts w:ascii="Times New Roman" w:hAnsi="Times New Roman" w:cs="Times New Roman"/>
          <w:color w:val="000000" w:themeColor="text1"/>
          <w:sz w:val="20"/>
          <w:szCs w:val="20"/>
        </w:rPr>
        <w:footnoteRef/>
      </w:r>
      <w:r w:rsidRPr="00182706">
        <w:rPr>
          <w:rFonts w:ascii="Times New Roman" w:hAnsi="Times New Roman" w:cs="Times New Roman"/>
          <w:color w:val="000000" w:themeColor="text1"/>
          <w:sz w:val="20"/>
          <w:szCs w:val="20"/>
        </w:rPr>
        <w:t xml:space="preserve"> </w:t>
      </w:r>
      <w:r w:rsidRPr="00182706">
        <w:rPr>
          <w:rFonts w:ascii="Times New Roman" w:hAnsi="Times New Roman" w:cs="Times New Roman"/>
          <w:color w:val="000000" w:themeColor="text1"/>
          <w:sz w:val="20"/>
          <w:szCs w:val="20"/>
        </w:rPr>
        <w:t xml:space="preserve">Komnas Perempuan. </w:t>
      </w:r>
      <w:r w:rsidRPr="00182706">
        <w:rPr>
          <w:rFonts w:ascii="Times New Roman" w:hAnsi="Times New Roman" w:cs="Times New Roman"/>
          <w:i/>
          <w:iCs/>
          <w:color w:val="000000" w:themeColor="text1"/>
          <w:sz w:val="20"/>
          <w:szCs w:val="20"/>
        </w:rPr>
        <w:t xml:space="preserve">Penanganan </w:t>
      </w:r>
      <w:r w:rsidRPr="00182706">
        <w:rPr>
          <w:rFonts w:ascii="Times New Roman" w:hAnsi="Times New Roman" w:cs="Times New Roman"/>
          <w:i/>
          <w:iCs/>
          <w:color w:val="000000" w:themeColor="text1"/>
          <w:sz w:val="20"/>
          <w:szCs w:val="20"/>
        </w:rPr>
        <w:t xml:space="preserve">Kasus Kekerasan Terhadap Perempuan Di Lingkungan Pengadilan </w:t>
      </w:r>
      <w:r w:rsidRPr="00182706">
        <w:rPr>
          <w:rFonts w:ascii="Times New Roman" w:hAnsi="Times New Roman" w:cs="Times New Roman"/>
          <w:i/>
          <w:iCs/>
          <w:color w:val="000000" w:themeColor="text1"/>
          <w:sz w:val="20"/>
          <w:szCs w:val="20"/>
        </w:rPr>
        <w:t xml:space="preserve">Pemerintah Australia </w:t>
      </w:r>
      <w:r w:rsidRPr="00182706">
        <w:rPr>
          <w:rFonts w:ascii="Times New Roman" w:hAnsi="Times New Roman" w:cs="Times New Roman"/>
          <w:i/>
          <w:iCs/>
          <w:color w:val="000000" w:themeColor="text1"/>
          <w:sz w:val="20"/>
          <w:szCs w:val="20"/>
        </w:rPr>
        <w:t>(Ausaid)</w:t>
      </w:r>
      <w:r w:rsidR="00C60792" w:rsidRPr="00182706">
        <w:rPr>
          <w:rFonts w:ascii="Times New Roman" w:hAnsi="Times New Roman" w:cs="Times New Roman"/>
          <w:color w:val="000000" w:themeColor="text1"/>
          <w:sz w:val="20"/>
          <w:szCs w:val="20"/>
          <w:lang w:val="en-US"/>
        </w:rPr>
        <w:t xml:space="preserve"> diakses </w:t>
      </w:r>
      <w:hyperlink r:id="rId1" w:history="1">
        <w:r w:rsidR="00C60792" w:rsidRPr="00182706">
          <w:rPr>
            <w:rStyle w:val="Hyperlink"/>
            <w:rFonts w:ascii="Times New Roman" w:hAnsi="Times New Roman" w:cs="Times New Roman"/>
            <w:color w:val="000000" w:themeColor="text1"/>
            <w:sz w:val="20"/>
            <w:szCs w:val="20"/>
            <w:lang w:val="en-US"/>
          </w:rPr>
          <w:t>https://indonesia.embassy.gov.au/jaktindonesian/SM12_059.html</w:t>
        </w:r>
      </w:hyperlink>
      <w:r w:rsidR="00C60792" w:rsidRPr="00182706">
        <w:rPr>
          <w:rFonts w:ascii="Times New Roman" w:hAnsi="Times New Roman" w:cs="Times New Roman"/>
          <w:color w:val="000000" w:themeColor="text1"/>
          <w:sz w:val="20"/>
          <w:szCs w:val="20"/>
          <w:lang w:val="en-US"/>
        </w:rPr>
        <w:t xml:space="preserve"> Pada Februari 2023.</w:t>
      </w:r>
    </w:p>
  </w:footnote>
  <w:footnote w:id="12">
    <w:p w14:paraId="6461FDAA" w14:textId="1075F940" w:rsidR="00C60792" w:rsidRPr="00182706" w:rsidRDefault="00C60792" w:rsidP="00182706">
      <w:pPr>
        <w:pStyle w:val="TeksCatatanKaki"/>
        <w:ind w:left="567" w:hanging="567"/>
        <w:jc w:val="both"/>
        <w:rPr>
          <w:rFonts w:ascii="Times New Roman" w:hAnsi="Times New Roman" w:cs="Times New Roman"/>
          <w:color w:val="000000" w:themeColor="text1"/>
          <w:lang w:val="en-US"/>
        </w:rPr>
      </w:pPr>
      <w:r w:rsidRPr="00182706">
        <w:rPr>
          <w:rStyle w:val="ReferensiCatatanKaki"/>
          <w:rFonts w:ascii="Times New Roman" w:hAnsi="Times New Roman" w:cs="Times New Roman"/>
          <w:color w:val="000000" w:themeColor="text1"/>
        </w:rPr>
        <w:footnoteRef/>
      </w:r>
      <w:r w:rsidRPr="00182706">
        <w:rPr>
          <w:rFonts w:ascii="Times New Roman" w:hAnsi="Times New Roman" w:cs="Times New Roman"/>
          <w:color w:val="000000" w:themeColor="text1"/>
        </w:rPr>
        <w:t xml:space="preserve"> </w:t>
      </w:r>
      <w:r w:rsidRPr="00F54F74">
        <w:rPr>
          <w:rFonts w:ascii="Times New Roman" w:hAnsi="Times New Roman" w:cs="Times New Roman"/>
          <w:i/>
          <w:iCs/>
          <w:color w:val="000000" w:themeColor="text1"/>
          <w:lang w:val="en-US"/>
        </w:rPr>
        <w:t>Ibid</w:t>
      </w:r>
      <w:r w:rsidRPr="00182706">
        <w:rPr>
          <w:rFonts w:ascii="Times New Roman" w:hAnsi="Times New Roman" w:cs="Times New Roman"/>
          <w:color w:val="000000" w:themeColor="text1"/>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1C3EEC"/>
    <w:multiLevelType w:val="multilevel"/>
    <w:tmpl w:val="5608CF64"/>
    <w:lvl w:ilvl="0">
      <w:start w:val="1"/>
      <w:numFmt w:val="decimal"/>
      <w:lvlText w:val="BAB %1."/>
      <w:lvlJc w:val="left"/>
      <w:pPr>
        <w:tabs>
          <w:tab w:val="num" w:pos="720"/>
        </w:tabs>
        <w:ind w:left="0" w:firstLine="0"/>
      </w:pPr>
      <w:rPr>
        <w:rFonts w:ascii="Arial" w:hAnsi="Arial" w:cs="Times New Roman" w:hint="default"/>
        <w:b/>
        <w:i w:val="0"/>
        <w:color w:val="FFFFFF"/>
        <w:sz w:val="28"/>
        <w:szCs w:val="28"/>
      </w:rPr>
    </w:lvl>
    <w:lvl w:ilvl="1">
      <w:start w:val="1"/>
      <w:numFmt w:val="decimal"/>
      <w:lvlText w:val="%1.%2."/>
      <w:lvlJc w:val="left"/>
      <w:pPr>
        <w:tabs>
          <w:tab w:val="num" w:pos="720"/>
        </w:tabs>
        <w:ind w:left="0" w:firstLine="0"/>
      </w:pPr>
      <w:rPr>
        <w:rFonts w:ascii="Arial" w:hAnsi="Arial" w:cs="Times New Roman" w:hint="default"/>
        <w:b/>
        <w:i w:val="0"/>
        <w:sz w:val="24"/>
        <w:szCs w:val="24"/>
        <w:lang w:val="en-US"/>
      </w:rPr>
    </w:lvl>
    <w:lvl w:ilvl="2">
      <w:start w:val="1"/>
      <w:numFmt w:val="decimal"/>
      <w:lvlText w:val="%1.%2.%3."/>
      <w:lvlJc w:val="left"/>
      <w:pPr>
        <w:tabs>
          <w:tab w:val="num" w:pos="720"/>
        </w:tabs>
        <w:ind w:left="0" w:firstLine="0"/>
      </w:pPr>
      <w:rPr>
        <w:rFonts w:ascii="Times New Roman" w:hAnsi="Times New Roman" w:cs="Times New Roman" w:hint="default"/>
        <w:b/>
        <w:i w:val="0"/>
        <w:sz w:val="24"/>
        <w:szCs w:val="24"/>
      </w:rPr>
    </w:lvl>
    <w:lvl w:ilvl="3">
      <w:start w:val="1"/>
      <w:numFmt w:val="decimal"/>
      <w:lvlText w:val="%1.%2.%3.%4."/>
      <w:lvlJc w:val="left"/>
      <w:pPr>
        <w:tabs>
          <w:tab w:val="num" w:pos="720"/>
        </w:tabs>
        <w:ind w:left="0" w:firstLine="0"/>
      </w:pPr>
      <w:rPr>
        <w:rFonts w:ascii="Times New Roman" w:hAnsi="Times New Roman" w:cs="Times New Roman" w:hint="default"/>
        <w:b/>
        <w:i w:val="0"/>
        <w:sz w:val="24"/>
        <w:szCs w:val="24"/>
      </w:rPr>
    </w:lvl>
    <w:lvl w:ilvl="4">
      <w:start w:val="1"/>
      <w:numFmt w:val="decimal"/>
      <w:lvlText w:val="%1.%2.%3.%4.%5."/>
      <w:lvlJc w:val="left"/>
      <w:pPr>
        <w:tabs>
          <w:tab w:val="num" w:pos="3240"/>
        </w:tabs>
        <w:ind w:left="3240" w:hanging="1080"/>
      </w:pPr>
    </w:lvl>
    <w:lvl w:ilvl="5">
      <w:start w:val="1"/>
      <w:numFmt w:val="decimal"/>
      <w:lvlText w:val="%1.%2.%3.%4.%5.%6."/>
      <w:lvlJc w:val="left"/>
      <w:pPr>
        <w:tabs>
          <w:tab w:val="num" w:pos="3960"/>
        </w:tabs>
        <w:ind w:left="3960" w:hanging="1080"/>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760"/>
        </w:tabs>
        <w:ind w:left="5760" w:hanging="1440"/>
      </w:pPr>
    </w:lvl>
    <w:lvl w:ilvl="8">
      <w:start w:val="1"/>
      <w:numFmt w:val="decimal"/>
      <w:lvlText w:val="%1.%2.%3.%4.%5.%6.%7.%8.%9."/>
      <w:lvlJc w:val="left"/>
      <w:pPr>
        <w:tabs>
          <w:tab w:val="num" w:pos="6840"/>
        </w:tabs>
        <w:ind w:left="6840" w:hanging="1800"/>
      </w:pPr>
    </w:lvl>
  </w:abstractNum>
  <w:abstractNum w:abstractNumId="1" w15:restartNumberingAfterBreak="0">
    <w:nsid w:val="5BC56D6F"/>
    <w:multiLevelType w:val="hybridMultilevel"/>
    <w:tmpl w:val="848EDC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61A304B3"/>
    <w:multiLevelType w:val="hybridMultilevel"/>
    <w:tmpl w:val="46AC944C"/>
    <w:lvl w:ilvl="0" w:tplc="B63CBDDE">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70CF77B6"/>
    <w:multiLevelType w:val="hybridMultilevel"/>
    <w:tmpl w:val="84182E8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8107070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7794006">
    <w:abstractNumId w:val="2"/>
  </w:num>
  <w:num w:numId="3" w16cid:durableId="1685281156">
    <w:abstractNumId w:val="1"/>
  </w:num>
  <w:num w:numId="4" w16cid:durableId="18302939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F60"/>
    <w:rsid w:val="00015051"/>
    <w:rsid w:val="000458A5"/>
    <w:rsid w:val="00051676"/>
    <w:rsid w:val="00071991"/>
    <w:rsid w:val="00081F2B"/>
    <w:rsid w:val="00096DC5"/>
    <w:rsid w:val="000B376D"/>
    <w:rsid w:val="001130A8"/>
    <w:rsid w:val="00162871"/>
    <w:rsid w:val="00165A8E"/>
    <w:rsid w:val="00182706"/>
    <w:rsid w:val="00183537"/>
    <w:rsid w:val="00206F64"/>
    <w:rsid w:val="00257674"/>
    <w:rsid w:val="00282F60"/>
    <w:rsid w:val="003526E2"/>
    <w:rsid w:val="003B6CDE"/>
    <w:rsid w:val="003E1251"/>
    <w:rsid w:val="003E487E"/>
    <w:rsid w:val="004740D3"/>
    <w:rsid w:val="00482D9C"/>
    <w:rsid w:val="004920BE"/>
    <w:rsid w:val="004D2F94"/>
    <w:rsid w:val="00553BB1"/>
    <w:rsid w:val="0057302C"/>
    <w:rsid w:val="00616379"/>
    <w:rsid w:val="006575C8"/>
    <w:rsid w:val="006C371C"/>
    <w:rsid w:val="00720E32"/>
    <w:rsid w:val="007A6B4B"/>
    <w:rsid w:val="007F0889"/>
    <w:rsid w:val="007F0ACB"/>
    <w:rsid w:val="0082753C"/>
    <w:rsid w:val="008325BB"/>
    <w:rsid w:val="00841684"/>
    <w:rsid w:val="00955049"/>
    <w:rsid w:val="00980B35"/>
    <w:rsid w:val="00A016E6"/>
    <w:rsid w:val="00A510B4"/>
    <w:rsid w:val="00B34220"/>
    <w:rsid w:val="00BE4AD5"/>
    <w:rsid w:val="00C07AF4"/>
    <w:rsid w:val="00C16E7B"/>
    <w:rsid w:val="00C23FE6"/>
    <w:rsid w:val="00C32EE9"/>
    <w:rsid w:val="00C52315"/>
    <w:rsid w:val="00C60792"/>
    <w:rsid w:val="00C62BB0"/>
    <w:rsid w:val="00C7709B"/>
    <w:rsid w:val="00C807EE"/>
    <w:rsid w:val="00CB0AA6"/>
    <w:rsid w:val="00CB6632"/>
    <w:rsid w:val="00D70E12"/>
    <w:rsid w:val="00D95DDA"/>
    <w:rsid w:val="00DC6880"/>
    <w:rsid w:val="00E0007A"/>
    <w:rsid w:val="00E623ED"/>
    <w:rsid w:val="00E73CF9"/>
    <w:rsid w:val="00E94FC8"/>
    <w:rsid w:val="00EA7F4A"/>
    <w:rsid w:val="00EB47C3"/>
    <w:rsid w:val="00EC2E33"/>
    <w:rsid w:val="00EC7178"/>
    <w:rsid w:val="00F13BE6"/>
    <w:rsid w:val="00F54F74"/>
    <w:rsid w:val="00F761A4"/>
    <w:rsid w:val="00FC5FCE"/>
    <w:rsid w:val="00FD5B42"/>
    <w:rsid w:val="00FE7B1C"/>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5D802"/>
  <w15:docId w15:val="{41AFB4DF-012B-E347-9DE4-205191E29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link w:val="Judul1KAR"/>
    <w:uiPriority w:val="9"/>
    <w:qFormat/>
    <w:rsid w:val="00C32EE9"/>
    <w:pPr>
      <w:widowControl w:val="0"/>
      <w:autoSpaceDE w:val="0"/>
      <w:autoSpaceDN w:val="0"/>
      <w:spacing w:after="0" w:line="240" w:lineRule="auto"/>
      <w:ind w:left="119"/>
      <w:outlineLvl w:val="0"/>
    </w:pPr>
    <w:rPr>
      <w:rFonts w:ascii="Times New Roman" w:eastAsia="Times New Roman" w:hAnsi="Times New Roman" w:cs="Times New Roman"/>
      <w:b/>
      <w:bCs/>
      <w:sz w:val="24"/>
      <w:szCs w:val="24"/>
      <w:lang w:val="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basedOn w:val="FontParagrafDefault"/>
    <w:uiPriority w:val="99"/>
    <w:unhideWhenUsed/>
    <w:rsid w:val="00282F60"/>
    <w:rPr>
      <w:color w:val="0000FF"/>
      <w:u w:val="single"/>
    </w:rPr>
  </w:style>
  <w:style w:type="paragraph" w:styleId="TeksBalon">
    <w:name w:val="Balloon Text"/>
    <w:basedOn w:val="Normal"/>
    <w:link w:val="TeksBalonKAR"/>
    <w:uiPriority w:val="99"/>
    <w:semiHidden/>
    <w:unhideWhenUsed/>
    <w:rsid w:val="00282F60"/>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282F60"/>
    <w:rPr>
      <w:rFonts w:ascii="Tahoma" w:hAnsi="Tahoma" w:cs="Tahoma"/>
      <w:sz w:val="16"/>
      <w:szCs w:val="16"/>
    </w:rPr>
  </w:style>
  <w:style w:type="paragraph" w:styleId="DaftarParagraf">
    <w:name w:val="List Paragraph"/>
    <w:basedOn w:val="Normal"/>
    <w:uiPriority w:val="34"/>
    <w:qFormat/>
    <w:rsid w:val="00282F60"/>
    <w:pPr>
      <w:ind w:left="720"/>
      <w:contextualSpacing/>
    </w:pPr>
  </w:style>
  <w:style w:type="character" w:customStyle="1" w:styleId="Judul1KAR">
    <w:name w:val="Judul 1 KAR"/>
    <w:basedOn w:val="FontParagrafDefault"/>
    <w:link w:val="Judul1"/>
    <w:uiPriority w:val="9"/>
    <w:rsid w:val="00C32EE9"/>
    <w:rPr>
      <w:rFonts w:ascii="Times New Roman" w:eastAsia="Times New Roman" w:hAnsi="Times New Roman" w:cs="Times New Roman"/>
      <w:b/>
      <w:bCs/>
      <w:sz w:val="24"/>
      <w:szCs w:val="24"/>
      <w:lang w:val="id"/>
    </w:rPr>
  </w:style>
  <w:style w:type="paragraph" w:styleId="TeksCatatanKaki">
    <w:name w:val="footnote text"/>
    <w:basedOn w:val="Normal"/>
    <w:link w:val="TeksCatatanKakiKAR"/>
    <w:uiPriority w:val="99"/>
    <w:semiHidden/>
    <w:unhideWhenUsed/>
    <w:rsid w:val="000458A5"/>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0458A5"/>
    <w:rPr>
      <w:sz w:val="20"/>
      <w:szCs w:val="20"/>
    </w:rPr>
  </w:style>
  <w:style w:type="character" w:styleId="ReferensiCatatanKaki">
    <w:name w:val="footnote reference"/>
    <w:basedOn w:val="FontParagrafDefault"/>
    <w:uiPriority w:val="99"/>
    <w:semiHidden/>
    <w:unhideWhenUsed/>
    <w:rsid w:val="000458A5"/>
    <w:rPr>
      <w:vertAlign w:val="superscript"/>
    </w:rPr>
  </w:style>
  <w:style w:type="character" w:customStyle="1" w:styleId="apple-converted-space">
    <w:name w:val="apple-converted-space"/>
    <w:basedOn w:val="FontParagrafDefault"/>
    <w:rsid w:val="006C371C"/>
  </w:style>
  <w:style w:type="character" w:styleId="Penekanan">
    <w:name w:val="Emphasis"/>
    <w:basedOn w:val="FontParagrafDefault"/>
    <w:uiPriority w:val="20"/>
    <w:qFormat/>
    <w:rsid w:val="006C371C"/>
    <w:rPr>
      <w:i/>
      <w:iCs/>
    </w:rPr>
  </w:style>
  <w:style w:type="paragraph" w:styleId="NormalWeb">
    <w:name w:val="Normal (Web)"/>
    <w:basedOn w:val="Normal"/>
    <w:uiPriority w:val="99"/>
    <w:unhideWhenUsed/>
    <w:rsid w:val="00720E32"/>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ebutanYangBelumTerselesaikan">
    <w:name w:val="Unresolved Mention"/>
    <w:basedOn w:val="FontParagrafDefault"/>
    <w:uiPriority w:val="99"/>
    <w:semiHidden/>
    <w:unhideWhenUsed/>
    <w:rsid w:val="00C60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94872">
      <w:bodyDiv w:val="1"/>
      <w:marLeft w:val="0"/>
      <w:marRight w:val="0"/>
      <w:marTop w:val="0"/>
      <w:marBottom w:val="0"/>
      <w:divBdr>
        <w:top w:val="none" w:sz="0" w:space="0" w:color="auto"/>
        <w:left w:val="none" w:sz="0" w:space="0" w:color="auto"/>
        <w:bottom w:val="none" w:sz="0" w:space="0" w:color="auto"/>
        <w:right w:val="none" w:sz="0" w:space="0" w:color="auto"/>
      </w:divBdr>
      <w:divsChild>
        <w:div w:id="1483427195">
          <w:marLeft w:val="0"/>
          <w:marRight w:val="0"/>
          <w:marTop w:val="0"/>
          <w:marBottom w:val="0"/>
          <w:divBdr>
            <w:top w:val="none" w:sz="0" w:space="0" w:color="auto"/>
            <w:left w:val="none" w:sz="0" w:space="0" w:color="auto"/>
            <w:bottom w:val="none" w:sz="0" w:space="0" w:color="auto"/>
            <w:right w:val="none" w:sz="0" w:space="0" w:color="auto"/>
          </w:divBdr>
          <w:divsChild>
            <w:div w:id="1631208201">
              <w:marLeft w:val="0"/>
              <w:marRight w:val="0"/>
              <w:marTop w:val="0"/>
              <w:marBottom w:val="0"/>
              <w:divBdr>
                <w:top w:val="none" w:sz="0" w:space="0" w:color="auto"/>
                <w:left w:val="none" w:sz="0" w:space="0" w:color="auto"/>
                <w:bottom w:val="none" w:sz="0" w:space="0" w:color="auto"/>
                <w:right w:val="none" w:sz="0" w:space="0" w:color="auto"/>
              </w:divBdr>
              <w:divsChild>
                <w:div w:id="96458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604067">
      <w:bodyDiv w:val="1"/>
      <w:marLeft w:val="0"/>
      <w:marRight w:val="0"/>
      <w:marTop w:val="0"/>
      <w:marBottom w:val="0"/>
      <w:divBdr>
        <w:top w:val="none" w:sz="0" w:space="0" w:color="auto"/>
        <w:left w:val="none" w:sz="0" w:space="0" w:color="auto"/>
        <w:bottom w:val="none" w:sz="0" w:space="0" w:color="auto"/>
        <w:right w:val="none" w:sz="0" w:space="0" w:color="auto"/>
      </w:divBdr>
    </w:div>
    <w:div w:id="761493890">
      <w:bodyDiv w:val="1"/>
      <w:marLeft w:val="0"/>
      <w:marRight w:val="0"/>
      <w:marTop w:val="0"/>
      <w:marBottom w:val="0"/>
      <w:divBdr>
        <w:top w:val="none" w:sz="0" w:space="0" w:color="auto"/>
        <w:left w:val="none" w:sz="0" w:space="0" w:color="auto"/>
        <w:bottom w:val="none" w:sz="0" w:space="0" w:color="auto"/>
        <w:right w:val="none" w:sz="0" w:space="0" w:color="auto"/>
      </w:divBdr>
    </w:div>
    <w:div w:id="1450736323">
      <w:bodyDiv w:val="1"/>
      <w:marLeft w:val="0"/>
      <w:marRight w:val="0"/>
      <w:marTop w:val="0"/>
      <w:marBottom w:val="0"/>
      <w:divBdr>
        <w:top w:val="none" w:sz="0" w:space="0" w:color="auto"/>
        <w:left w:val="none" w:sz="0" w:space="0" w:color="auto"/>
        <w:bottom w:val="none" w:sz="0" w:space="0" w:color="auto"/>
        <w:right w:val="none" w:sz="0" w:space="0" w:color="auto"/>
      </w:divBdr>
    </w:div>
    <w:div w:id="164142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manurillah@fh.unsri.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donesia.embassy.gov.au/jaktindonesian/SM12_059.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ndonesia.embassy.gov.au/jaktindonesian/SM12_05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6EE9A-AF6F-494C-A2B9-1668B8296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15</Pages>
  <Words>4367</Words>
  <Characters>24892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 Achmad</cp:lastModifiedBy>
  <cp:revision>4</cp:revision>
  <dcterms:created xsi:type="dcterms:W3CDTF">2023-08-22T02:42:00Z</dcterms:created>
  <dcterms:modified xsi:type="dcterms:W3CDTF">2023-08-27T21:07:00Z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0e55ada5f166fb099ee3683e16bbab6f66c1c9509c5542980df0a29ed0a596ca</vt:lpwstr>
  </property>
</Properties>
</file>