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E8" w:rsidRDefault="00415208">
      <w:pPr>
        <w:pStyle w:val="BodyText"/>
        <w:ind w:left="116" w:right="-29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1613478" cy="9136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478" cy="91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E8" w:rsidRDefault="00415208">
      <w:pPr>
        <w:pStyle w:val="Heading1"/>
        <w:tabs>
          <w:tab w:val="left" w:pos="1205"/>
        </w:tabs>
        <w:spacing w:before="30"/>
      </w:pPr>
      <w:r>
        <w:rPr>
          <w:w w:val="110"/>
        </w:rPr>
        <w:t>ISSN</w:t>
      </w:r>
      <w:r>
        <w:rPr>
          <w:w w:val="110"/>
        </w:rPr>
        <w:tab/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1410-0614</w:t>
      </w:r>
    </w:p>
    <w:p w:rsidR="007329E8" w:rsidRDefault="00415208">
      <w:pPr>
        <w:spacing w:before="2"/>
        <w:ind w:left="486"/>
        <w:rPr>
          <w:rFonts w:ascii="Cambria"/>
          <w:b/>
        </w:rPr>
      </w:pPr>
      <w:r>
        <w:rPr>
          <w:rFonts w:ascii="Cambria"/>
          <w:b/>
        </w:rPr>
        <w:t>E-ISSN:</w:t>
      </w:r>
      <w:r>
        <w:rPr>
          <w:rFonts w:ascii="Cambria"/>
          <w:b/>
          <w:spacing w:val="19"/>
        </w:rPr>
        <w:t xml:space="preserve"> </w:t>
      </w:r>
      <w:r>
        <w:rPr>
          <w:rFonts w:ascii="Cambria"/>
          <w:b/>
        </w:rPr>
        <w:t>2684-9941</w:t>
      </w:r>
    </w:p>
    <w:p w:rsidR="007329E8" w:rsidRDefault="00415208">
      <w:pPr>
        <w:pStyle w:val="Title"/>
      </w:pPr>
      <w:r>
        <w:rPr>
          <w:b w:val="0"/>
        </w:rPr>
        <w:br w:type="column"/>
      </w:r>
      <w:r>
        <w:rPr>
          <w:w w:val="110"/>
        </w:rPr>
        <w:lastRenderedPageBreak/>
        <w:t>SIMBUR</w:t>
      </w:r>
      <w:r>
        <w:rPr>
          <w:spacing w:val="68"/>
          <w:w w:val="110"/>
        </w:rPr>
        <w:t xml:space="preserve"> </w:t>
      </w:r>
      <w:r>
        <w:rPr>
          <w:w w:val="110"/>
        </w:rPr>
        <w:t>CAHAYA</w:t>
      </w:r>
    </w:p>
    <w:p w:rsidR="007329E8" w:rsidRDefault="00415208">
      <w:pPr>
        <w:pStyle w:val="Heading1"/>
        <w:spacing w:before="16"/>
        <w:ind w:left="115"/>
      </w:pPr>
      <w:proofErr w:type="spellStart"/>
      <w:r>
        <w:rPr>
          <w:w w:val="105"/>
        </w:rPr>
        <w:t>Fakultas</w:t>
      </w:r>
      <w:proofErr w:type="spellEnd"/>
      <w:r>
        <w:rPr>
          <w:spacing w:val="19"/>
          <w:w w:val="105"/>
        </w:rPr>
        <w:t xml:space="preserve"> </w:t>
      </w:r>
      <w:proofErr w:type="spellStart"/>
      <w:r>
        <w:rPr>
          <w:w w:val="105"/>
        </w:rPr>
        <w:t>Hukum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Universitas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Sriwijaya</w:t>
      </w:r>
      <w:proofErr w:type="spellEnd"/>
    </w:p>
    <w:p w:rsidR="007329E8" w:rsidRDefault="00415208">
      <w:pPr>
        <w:spacing w:before="8"/>
        <w:ind w:left="115" w:right="705"/>
        <w:rPr>
          <w:sz w:val="20"/>
        </w:rPr>
      </w:pPr>
      <w:proofErr w:type="spellStart"/>
      <w:r>
        <w:rPr>
          <w:sz w:val="20"/>
        </w:rPr>
        <w:t>Alamat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Redaksi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Hukum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Universitas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Sriwijaya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Srijaya</w:t>
      </w:r>
      <w:proofErr w:type="spellEnd"/>
      <w:r>
        <w:rPr>
          <w:sz w:val="20"/>
        </w:rPr>
        <w:t xml:space="preserve"> Negara,</w:t>
      </w:r>
      <w:r>
        <w:rPr>
          <w:spacing w:val="-47"/>
          <w:sz w:val="20"/>
        </w:rPr>
        <w:t xml:space="preserve"> </w:t>
      </w:r>
      <w:r>
        <w:rPr>
          <w:sz w:val="20"/>
        </w:rPr>
        <w:t>Bukit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Besar</w:t>
      </w:r>
      <w:proofErr w:type="spellEnd"/>
      <w:r>
        <w:rPr>
          <w:sz w:val="20"/>
        </w:rPr>
        <w:t>, Palembang,</w:t>
      </w:r>
      <w:r>
        <w:rPr>
          <w:spacing w:val="-1"/>
          <w:sz w:val="20"/>
        </w:rPr>
        <w:t xml:space="preserve"> </w:t>
      </w:r>
      <w:r>
        <w:rPr>
          <w:sz w:val="20"/>
        </w:rPr>
        <w:t>Sumatera Selatan</w:t>
      </w:r>
      <w:r>
        <w:rPr>
          <w:spacing w:val="-2"/>
          <w:sz w:val="20"/>
        </w:rPr>
        <w:t xml:space="preserve"> </w:t>
      </w:r>
      <w:r>
        <w:rPr>
          <w:sz w:val="20"/>
        </w:rPr>
        <w:t>30139, Indonesia.</w:t>
      </w:r>
    </w:p>
    <w:p w:rsidR="007329E8" w:rsidRDefault="00415208">
      <w:pPr>
        <w:ind w:left="115"/>
        <w:rPr>
          <w:sz w:val="20"/>
        </w:rPr>
      </w:pPr>
      <w:proofErr w:type="spellStart"/>
      <w:proofErr w:type="gramStart"/>
      <w:r>
        <w:rPr>
          <w:sz w:val="20"/>
        </w:rPr>
        <w:t>Telepon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+62711-580063 Fax:</w:t>
      </w:r>
      <w:r>
        <w:rPr>
          <w:spacing w:val="-2"/>
          <w:sz w:val="20"/>
        </w:rPr>
        <w:t xml:space="preserve"> </w:t>
      </w:r>
      <w:r>
        <w:rPr>
          <w:sz w:val="20"/>
        </w:rPr>
        <w:t>+62711-581179</w:t>
      </w:r>
    </w:p>
    <w:p w:rsidR="007329E8" w:rsidRDefault="00415208">
      <w:pPr>
        <w:spacing w:before="1"/>
        <w:ind w:left="115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6">
        <w:r>
          <w:rPr>
            <w:sz w:val="20"/>
          </w:rPr>
          <w:t>jurnalsimburcahaya@gmail.com</w:t>
        </w:r>
      </w:hyperlink>
    </w:p>
    <w:p w:rsidR="007329E8" w:rsidRDefault="00415208">
      <w:pPr>
        <w:ind w:left="115"/>
        <w:rPr>
          <w:sz w:val="20"/>
        </w:rPr>
      </w:pPr>
      <w:r>
        <w:rPr>
          <w:sz w:val="20"/>
        </w:rPr>
        <w:t>Website:</w:t>
      </w:r>
      <w:r>
        <w:rPr>
          <w:spacing w:val="-10"/>
          <w:sz w:val="20"/>
        </w:rPr>
        <w:t xml:space="preserve"> </w:t>
      </w:r>
      <w:hyperlink r:id="rId7">
        <w:r>
          <w:rPr>
            <w:sz w:val="20"/>
          </w:rPr>
          <w:t>http://journal.fh.unsri.ac.id/simburcahaya</w:t>
        </w:r>
      </w:hyperlink>
    </w:p>
    <w:p w:rsidR="007329E8" w:rsidRDefault="007329E8">
      <w:pPr>
        <w:rPr>
          <w:sz w:val="20"/>
        </w:rPr>
        <w:sectPr w:rsidR="007329E8">
          <w:type w:val="continuous"/>
          <w:pgSz w:w="11920" w:h="16850"/>
          <w:pgMar w:top="620" w:right="1140" w:bottom="0" w:left="820" w:header="720" w:footer="720" w:gutter="0"/>
          <w:cols w:num="2" w:space="720" w:equalWidth="0">
            <w:col w:w="2674" w:space="97"/>
            <w:col w:w="7189"/>
          </w:cols>
        </w:sectPr>
      </w:pPr>
    </w:p>
    <w:p w:rsidR="007329E8" w:rsidRDefault="007329E8">
      <w:pPr>
        <w:pStyle w:val="BodyText"/>
        <w:rPr>
          <w:sz w:val="20"/>
        </w:rPr>
      </w:pPr>
    </w:p>
    <w:p w:rsidR="007329E8" w:rsidRDefault="00415208">
      <w:pPr>
        <w:spacing w:before="236"/>
        <w:ind w:left="2860" w:right="1780" w:hanging="589"/>
        <w:rPr>
          <w:b/>
          <w:sz w:val="28"/>
        </w:rPr>
      </w:pPr>
      <w:r>
        <w:rPr>
          <w:b/>
          <w:sz w:val="28"/>
        </w:rPr>
        <w:t>COPYRIGHT TRANSFER AGREEMENT AND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PUBLISHING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ETHICS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STATEMENT</w:t>
      </w:r>
    </w:p>
    <w:p w:rsidR="007329E8" w:rsidRDefault="007329E8">
      <w:pPr>
        <w:pStyle w:val="BodyText"/>
        <w:spacing w:before="6"/>
        <w:rPr>
          <w:b/>
          <w:sz w:val="27"/>
        </w:rPr>
      </w:pPr>
    </w:p>
    <w:p w:rsidR="007329E8" w:rsidRDefault="00415208">
      <w:pPr>
        <w:pStyle w:val="BodyText"/>
        <w:spacing w:line="276" w:lineRule="auto"/>
        <w:ind w:left="620" w:right="131"/>
        <w:jc w:val="both"/>
      </w:pPr>
      <w:proofErr w:type="spellStart"/>
      <w:r>
        <w:t>Simbur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Journal requires a formal written transfer agreement from the author[s] for each article</w:t>
      </w:r>
      <w:r>
        <w:rPr>
          <w:spacing w:val="1"/>
        </w:rPr>
        <w:t xml:space="preserve"> </w:t>
      </w:r>
      <w:r>
        <w:t>published. We, therefore, ask you to complete and return this form, retaining a copy for yo</w:t>
      </w:r>
      <w:r>
        <w:t>ur records.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is essential and appreciated.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will result</w:t>
      </w:r>
      <w:r>
        <w:rPr>
          <w:spacing w:val="-2"/>
        </w:rPr>
        <w:t xml:space="preserve"> </w:t>
      </w:r>
      <w:r>
        <w:t>in a delay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publication.</w:t>
      </w:r>
    </w:p>
    <w:p w:rsidR="007329E8" w:rsidRPr="00FD4B91" w:rsidRDefault="00415208" w:rsidP="00FD4B91">
      <w:pPr>
        <w:pStyle w:val="Heading1"/>
        <w:spacing w:before="208"/>
        <w:ind w:left="620"/>
        <w:rPr>
          <w:rFonts w:ascii="Times New Roman"/>
        </w:rPr>
      </w:pPr>
      <w:r>
        <w:rPr>
          <w:rFonts w:ascii="Times New Roman"/>
        </w:rPr>
        <w:t>Article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Title:</w:t>
      </w:r>
    </w:p>
    <w:p w:rsidR="00FD4B91" w:rsidRPr="00FD4B91" w:rsidRDefault="00FD4B91" w:rsidP="00FD4B91">
      <w:pPr>
        <w:tabs>
          <w:tab w:val="left" w:pos="567"/>
        </w:tabs>
        <w:ind w:left="709"/>
        <w:rPr>
          <w:sz w:val="24"/>
          <w:szCs w:val="20"/>
        </w:rPr>
      </w:pPr>
      <w:r w:rsidRPr="00FD4B91">
        <w:rPr>
          <w:i/>
          <w:iCs/>
          <w:sz w:val="24"/>
          <w:szCs w:val="20"/>
        </w:rPr>
        <w:t>Informed Consent</w:t>
      </w:r>
      <w:r w:rsidRPr="00FD4B91">
        <w:rPr>
          <w:sz w:val="24"/>
          <w:szCs w:val="20"/>
        </w:rPr>
        <w:t xml:space="preserve"> (</w:t>
      </w:r>
      <w:proofErr w:type="spellStart"/>
      <w:r w:rsidRPr="00FD4B91">
        <w:rPr>
          <w:sz w:val="24"/>
          <w:szCs w:val="20"/>
        </w:rPr>
        <w:t>Persetujuan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Tindakan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Kedokteran</w:t>
      </w:r>
      <w:proofErr w:type="spellEnd"/>
      <w:r w:rsidRPr="00FD4B91">
        <w:rPr>
          <w:sz w:val="24"/>
          <w:szCs w:val="20"/>
        </w:rPr>
        <w:t xml:space="preserve">) </w:t>
      </w:r>
      <w:proofErr w:type="spellStart"/>
      <w:r w:rsidRPr="00FD4B91">
        <w:rPr>
          <w:sz w:val="24"/>
          <w:szCs w:val="20"/>
        </w:rPr>
        <w:t>Oleh</w:t>
      </w:r>
      <w:proofErr w:type="spellEnd"/>
      <w:r w:rsidRPr="00FD4B91">
        <w:rPr>
          <w:sz w:val="24"/>
          <w:szCs w:val="20"/>
        </w:rPr>
        <w:t xml:space="preserve"> Orang </w:t>
      </w:r>
      <w:proofErr w:type="spellStart"/>
      <w:r w:rsidRPr="00FD4B91">
        <w:rPr>
          <w:sz w:val="24"/>
          <w:szCs w:val="20"/>
        </w:rPr>
        <w:t>Tua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Terhadap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Anak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Kandung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Untuk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Mewujudkan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Perlindungan</w:t>
      </w:r>
      <w:proofErr w:type="spellEnd"/>
      <w:r w:rsidRPr="00FD4B91">
        <w:rPr>
          <w:sz w:val="24"/>
          <w:szCs w:val="20"/>
        </w:rPr>
        <w:t xml:space="preserve"> </w:t>
      </w:r>
      <w:proofErr w:type="spellStart"/>
      <w:r w:rsidRPr="00FD4B91">
        <w:rPr>
          <w:sz w:val="24"/>
          <w:szCs w:val="20"/>
        </w:rPr>
        <w:t>Anak</w:t>
      </w:r>
      <w:proofErr w:type="spellEnd"/>
      <w:r w:rsidRPr="00FD4B91">
        <w:rPr>
          <w:sz w:val="20"/>
          <w:szCs w:val="20"/>
        </w:rPr>
        <w:t xml:space="preserve"> </w:t>
      </w:r>
    </w:p>
    <w:p w:rsidR="00FD4B91" w:rsidRDefault="00FD4B91" w:rsidP="00FD4B91">
      <w:pPr>
        <w:pStyle w:val="Heading1"/>
        <w:ind w:left="675"/>
        <w:rPr>
          <w:rFonts w:ascii="Times New Roman"/>
        </w:rPr>
      </w:pPr>
    </w:p>
    <w:p w:rsidR="00FD4B91" w:rsidRDefault="00FD4B91" w:rsidP="00FD4B91">
      <w:pPr>
        <w:pStyle w:val="Heading1"/>
        <w:ind w:left="675"/>
        <w:rPr>
          <w:rFonts w:ascii="Times New Roman"/>
        </w:rPr>
      </w:pPr>
    </w:p>
    <w:p w:rsidR="007329E8" w:rsidRPr="00FD4B91" w:rsidRDefault="00415208" w:rsidP="00FD4B91">
      <w:pPr>
        <w:pStyle w:val="Heading1"/>
        <w:ind w:left="675"/>
        <w:rPr>
          <w:rFonts w:ascii="Times New Roman"/>
        </w:rPr>
      </w:pPr>
      <w:r>
        <w:rPr>
          <w:rFonts w:ascii="Times New Roman"/>
        </w:rPr>
        <w:t>Author(s)</w:t>
      </w:r>
      <w:r>
        <w:rPr>
          <w:rFonts w:ascii="Times New Roman"/>
        </w:rPr>
        <w:t>:</w:t>
      </w:r>
    </w:p>
    <w:p w:rsidR="00FD4B91" w:rsidRDefault="00FD4B91" w:rsidP="00FD4B91">
      <w:pPr>
        <w:pStyle w:val="NoSpacing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Made Rika Trismayanti, Ismail, Puguh Aji Hari Setiawan</w:t>
      </w:r>
    </w:p>
    <w:p w:rsidR="007329E8" w:rsidRPr="00FD4B91" w:rsidRDefault="007329E8">
      <w:pPr>
        <w:pStyle w:val="BodyText"/>
        <w:spacing w:before="9"/>
        <w:rPr>
          <w:sz w:val="20"/>
          <w:lang w:val="id-ID"/>
        </w:rPr>
      </w:pPr>
    </w:p>
    <w:p w:rsidR="007329E8" w:rsidRDefault="00415208">
      <w:pPr>
        <w:pStyle w:val="ListParagraph"/>
        <w:numPr>
          <w:ilvl w:val="0"/>
          <w:numId w:val="1"/>
        </w:numPr>
        <w:tabs>
          <w:tab w:val="left" w:pos="1048"/>
        </w:tabs>
        <w:spacing w:line="276" w:lineRule="auto"/>
        <w:jc w:val="both"/>
      </w:pPr>
      <w:r>
        <w:t>I</w:t>
      </w:r>
      <w:r>
        <w:rPr>
          <w:spacing w:val="-12"/>
        </w:rPr>
        <w:t xml:space="preserve"> </w:t>
      </w:r>
      <w:r>
        <w:t>[we]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read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[we]</w:t>
      </w:r>
      <w:r>
        <w:rPr>
          <w:spacing w:val="-9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confirm</w:t>
      </w:r>
      <w:r>
        <w:rPr>
          <w:spacing w:val="-53"/>
        </w:rPr>
        <w:t xml:space="preserve"> </w:t>
      </w:r>
      <w:r>
        <w:t>the transfer of all copyrights in and relating to the above-named manuscript, in all forms and media,</w:t>
      </w:r>
      <w:r>
        <w:rPr>
          <w:spacing w:val="-52"/>
        </w:rPr>
        <w:t xml:space="preserve"> </w:t>
      </w:r>
      <w:r>
        <w:t xml:space="preserve">now or hereafter known, to the </w:t>
      </w:r>
      <w:proofErr w:type="spellStart"/>
      <w:r>
        <w:t>Simbur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Journal effective from the date stated below. I/we</w:t>
      </w:r>
      <w:r>
        <w:rPr>
          <w:spacing w:val="1"/>
        </w:rPr>
        <w:t xml:space="preserve"> </w:t>
      </w:r>
      <w:r>
        <w:t xml:space="preserve">acknowledge that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Simbur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Journal are relying</w:t>
      </w:r>
      <w:r>
        <w:t xml:space="preserve"> on this agreement in publishing the</w:t>
      </w:r>
      <w:r>
        <w:rPr>
          <w:spacing w:val="1"/>
        </w:rPr>
        <w:t xml:space="preserve"> </w:t>
      </w:r>
      <w:r>
        <w:t>above-named manuscript. However, this agreement will be null and void if the manuscript is not</w:t>
      </w:r>
      <w:r>
        <w:rPr>
          <w:spacing w:val="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Simbur</w:t>
      </w:r>
      <w:proofErr w:type="spellEnd"/>
      <w:r>
        <w:t xml:space="preserve"> </w:t>
      </w:r>
      <w:proofErr w:type="spellStart"/>
      <w:r>
        <w:t>Cahaya</w:t>
      </w:r>
      <w:proofErr w:type="spellEnd"/>
      <w:r>
        <w:rPr>
          <w:spacing w:val="1"/>
        </w:rPr>
        <w:t xml:space="preserve"> </w:t>
      </w:r>
      <w:r>
        <w:t>Journal.</w:t>
      </w:r>
    </w:p>
    <w:p w:rsidR="007329E8" w:rsidRDefault="00415208">
      <w:pPr>
        <w:pStyle w:val="ListParagraph"/>
        <w:numPr>
          <w:ilvl w:val="0"/>
          <w:numId w:val="1"/>
        </w:numPr>
        <w:tabs>
          <w:tab w:val="left" w:pos="1048"/>
        </w:tabs>
        <w:spacing w:before="2" w:line="276" w:lineRule="auto"/>
        <w:ind w:right="123"/>
        <w:jc w:val="both"/>
      </w:pPr>
      <w:r>
        <w:t>I [we] warrant that the article is original work and has not been published before i</w:t>
      </w:r>
      <w:r>
        <w:t>n other journals. I</w:t>
      </w:r>
      <w:r>
        <w:rPr>
          <w:spacing w:val="-52"/>
        </w:rPr>
        <w:t xml:space="preserve"> </w:t>
      </w:r>
      <w:r>
        <w:t>[we]</w:t>
      </w:r>
      <w:r>
        <w:rPr>
          <w:spacing w:val="-6"/>
        </w:rPr>
        <w:t xml:space="preserve"> </w:t>
      </w:r>
      <w:r>
        <w:t>warrant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article</w:t>
      </w:r>
      <w:r>
        <w:rPr>
          <w:spacing w:val="-8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no</w:t>
      </w:r>
      <w:r>
        <w:rPr>
          <w:spacing w:val="-10"/>
        </w:rPr>
        <w:t xml:space="preserve"> </w:t>
      </w:r>
      <w:proofErr w:type="spellStart"/>
      <w:r>
        <w:t>libellous</w:t>
      </w:r>
      <w:proofErr w:type="spellEnd"/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unlawful</w:t>
      </w:r>
      <w:r>
        <w:rPr>
          <w:spacing w:val="-8"/>
        </w:rPr>
        <w:t xml:space="preserve"> </w:t>
      </w:r>
      <w:r>
        <w:t>statements,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infringe</w:t>
      </w:r>
      <w:r>
        <w:rPr>
          <w:spacing w:val="-5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excerpts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copyrighted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included,</w:t>
      </w:r>
      <w:r>
        <w:rPr>
          <w:spacing w:val="-3"/>
        </w:rPr>
        <w:t xml:space="preserve"> </w:t>
      </w:r>
      <w:r>
        <w:t>I[we]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copyright owners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credit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article.</w:t>
      </w:r>
    </w:p>
    <w:p w:rsidR="007329E8" w:rsidRDefault="007329E8">
      <w:pPr>
        <w:pStyle w:val="BodyText"/>
        <w:rPr>
          <w:sz w:val="24"/>
        </w:rPr>
      </w:pPr>
    </w:p>
    <w:p w:rsidR="007329E8" w:rsidRDefault="007329E8">
      <w:pPr>
        <w:pStyle w:val="BodyText"/>
        <w:spacing w:before="1"/>
        <w:rPr>
          <w:sz w:val="21"/>
        </w:rPr>
      </w:pPr>
    </w:p>
    <w:p w:rsidR="007329E8" w:rsidRDefault="002010D4" w:rsidP="002010D4">
      <w:pPr>
        <w:pStyle w:val="BodyText"/>
        <w:spacing w:before="1"/>
        <w:ind w:left="3828" w:right="3014"/>
        <w:jc w:val="center"/>
      </w:pPr>
      <w:r w:rsidRPr="002010D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>i Made Rika</w:t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Trismayanti</w:t>
      </w:r>
      <w:proofErr w:type="spellEnd"/>
    </w:p>
    <w:p w:rsidR="007329E8" w:rsidRDefault="00D83238">
      <w:pPr>
        <w:pStyle w:val="BodyText"/>
        <w:rPr>
          <w:sz w:val="24"/>
        </w:rPr>
      </w:pPr>
      <w:r>
        <w:rPr>
          <w:noProof/>
          <w:color w:val="000000"/>
          <w:sz w:val="18"/>
          <w:szCs w:val="18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409E4F8C" wp14:editId="145E9364">
            <wp:simplePos x="0" y="0"/>
            <wp:positionH relativeFrom="column">
              <wp:posOffset>2990850</wp:posOffset>
            </wp:positionH>
            <wp:positionV relativeFrom="paragraph">
              <wp:posOffset>164465</wp:posOffset>
            </wp:positionV>
            <wp:extent cx="923290" cy="726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44"/>
                    <a:stretch/>
                  </pic:blipFill>
                  <pic:spPr bwMode="auto">
                    <a:xfrm>
                      <a:off x="0" y="0"/>
                      <a:ext cx="923290" cy="72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line id="_x0000_s1029" style="position:absolute;z-index:-15771136;mso-position-horizontal-relative:page;mso-position-vertical-relative:text" from="221.9pt,3.2pt" to="408.95pt,3.2pt" strokeweight=".48pt">
            <w10:wrap anchorx="page"/>
          </v:line>
        </w:pict>
      </w:r>
    </w:p>
    <w:p w:rsidR="007329E8" w:rsidRDefault="007329E8">
      <w:pPr>
        <w:pStyle w:val="BodyText"/>
        <w:rPr>
          <w:sz w:val="23"/>
        </w:rPr>
      </w:pPr>
    </w:p>
    <w:p w:rsidR="00D83238" w:rsidRDefault="00D83238">
      <w:pPr>
        <w:pStyle w:val="BodyText"/>
        <w:rPr>
          <w:sz w:val="23"/>
        </w:rPr>
      </w:pPr>
    </w:p>
    <w:p w:rsidR="00D83238" w:rsidRDefault="00D83238">
      <w:pPr>
        <w:pStyle w:val="BodyText"/>
        <w:rPr>
          <w:sz w:val="23"/>
        </w:rPr>
      </w:pPr>
    </w:p>
    <w:p w:rsidR="007329E8" w:rsidRPr="00D83238" w:rsidRDefault="00415208" w:rsidP="00D83238">
      <w:pPr>
        <w:pStyle w:val="BodyText"/>
        <w:spacing w:before="1"/>
        <w:ind w:left="4323" w:right="3413"/>
        <w:jc w:val="center"/>
      </w:pPr>
      <w:r>
        <w:pict>
          <v:line id="_x0000_s1028" style="position:absolute;left:0;text-align:left;z-index:-15770624;mso-position-horizontal-relative:page" from="210.7pt,2.2pt" to="414.35pt,2.2pt" strokeweight=".48pt">
            <w10:wrap anchorx="page"/>
          </v:line>
        </w:pict>
      </w:r>
    </w:p>
    <w:p w:rsidR="00F373A3" w:rsidRDefault="00F373A3" w:rsidP="00F373A3">
      <w:pPr>
        <w:pStyle w:val="BodyText"/>
        <w:spacing w:before="1"/>
        <w:ind w:right="1596"/>
      </w:pPr>
    </w:p>
    <w:p w:rsidR="007329E8" w:rsidRDefault="00D83238" w:rsidP="00415208">
      <w:pPr>
        <w:pStyle w:val="BodyText"/>
        <w:spacing w:before="1"/>
        <w:ind w:left="709" w:right="37"/>
        <w:jc w:val="center"/>
      </w:pPr>
      <w:proofErr w:type="spellStart"/>
      <w:r w:rsidRPr="00217F5F">
        <w:t>Departemen</w:t>
      </w:r>
      <w:proofErr w:type="spellEnd"/>
      <w:r w:rsidRPr="00217F5F">
        <w:t xml:space="preserve"> </w:t>
      </w:r>
      <w:proofErr w:type="spellStart"/>
      <w:r w:rsidRPr="00217F5F">
        <w:t>Bedah</w:t>
      </w:r>
      <w:proofErr w:type="spellEnd"/>
      <w:r w:rsidRPr="00217F5F">
        <w:t xml:space="preserve">, </w:t>
      </w:r>
      <w:proofErr w:type="spellStart"/>
      <w:r w:rsidRPr="00217F5F">
        <w:t>Divisi</w:t>
      </w:r>
      <w:proofErr w:type="spellEnd"/>
      <w:r w:rsidRPr="00217F5F">
        <w:t xml:space="preserve"> </w:t>
      </w:r>
      <w:proofErr w:type="spellStart"/>
      <w:r w:rsidRPr="00217F5F">
        <w:t>Bedah</w:t>
      </w:r>
      <w:proofErr w:type="spellEnd"/>
      <w:r w:rsidRPr="00217F5F">
        <w:t xml:space="preserve"> </w:t>
      </w:r>
      <w:proofErr w:type="spellStart"/>
      <w:r w:rsidRPr="00217F5F">
        <w:t>Anak</w:t>
      </w:r>
      <w:proofErr w:type="spellEnd"/>
      <w:r w:rsidRPr="00217F5F">
        <w:t xml:space="preserve">, </w:t>
      </w:r>
      <w:proofErr w:type="spellStart"/>
      <w:r w:rsidRPr="00217F5F">
        <w:t>Rumah</w:t>
      </w:r>
      <w:proofErr w:type="spellEnd"/>
      <w:r w:rsidRPr="00217F5F">
        <w:t xml:space="preserve"> </w:t>
      </w:r>
      <w:proofErr w:type="spellStart"/>
      <w:r w:rsidRPr="00217F5F">
        <w:t>Sakit</w:t>
      </w:r>
      <w:proofErr w:type="spellEnd"/>
      <w:r w:rsidRPr="00217F5F">
        <w:t xml:space="preserve"> </w:t>
      </w:r>
      <w:proofErr w:type="spellStart"/>
      <w:r w:rsidRPr="00217F5F">
        <w:t>Umum</w:t>
      </w:r>
      <w:proofErr w:type="spellEnd"/>
      <w:r w:rsidRPr="00217F5F">
        <w:t xml:space="preserve"> </w:t>
      </w:r>
      <w:proofErr w:type="spellStart"/>
      <w:proofErr w:type="gramStart"/>
      <w:r w:rsidRPr="00217F5F">
        <w:t>Pusat</w:t>
      </w:r>
      <w:proofErr w:type="spellEnd"/>
      <w:r w:rsidRPr="00217F5F">
        <w:t xml:space="preserve">  </w:t>
      </w:r>
      <w:proofErr w:type="spellStart"/>
      <w:r w:rsidRPr="00217F5F">
        <w:t>Persahabatan</w:t>
      </w:r>
      <w:proofErr w:type="spellEnd"/>
      <w:proofErr w:type="gramEnd"/>
      <w:r w:rsidRPr="00217F5F">
        <w:t>, Jakarta</w:t>
      </w:r>
    </w:p>
    <w:p w:rsidR="007329E8" w:rsidRDefault="00F373A3">
      <w:pPr>
        <w:pStyle w:val="BodyText"/>
        <w:rPr>
          <w:sz w:val="24"/>
        </w:rPr>
      </w:pPr>
      <w:r>
        <w:pict>
          <v:line id="_x0000_s1027" style="position:absolute;z-index:-15770112;mso-position-horizontal-relative:page" from="216.35pt,4.3pt" to="408.95pt,4.3pt" strokeweight=".48pt">
            <w10:wrap anchorx="page"/>
          </v:line>
        </w:pict>
      </w:r>
    </w:p>
    <w:p w:rsidR="007329E8" w:rsidRDefault="007329E8">
      <w:pPr>
        <w:pStyle w:val="BodyText"/>
        <w:spacing w:before="9"/>
      </w:pPr>
    </w:p>
    <w:p w:rsidR="007329E8" w:rsidRPr="00F373A3" w:rsidRDefault="00415208" w:rsidP="00415208">
      <w:pPr>
        <w:pStyle w:val="BodyText"/>
        <w:ind w:left="993"/>
        <w:jc w:val="center"/>
        <w:rPr>
          <w:sz w:val="20"/>
          <w:lang w:val="id-ID"/>
        </w:rPr>
      </w:pPr>
      <w:r>
        <w:rPr>
          <w:lang w:val="id-ID"/>
        </w:rPr>
        <w:t xml:space="preserve"> </w:t>
      </w:r>
      <w:r w:rsidR="00F373A3">
        <w:rPr>
          <w:lang w:val="id-ID"/>
        </w:rPr>
        <w:t>15 Oktober 2022</w:t>
      </w:r>
    </w:p>
    <w:p w:rsidR="007329E8" w:rsidRDefault="00415208">
      <w:pPr>
        <w:pStyle w:val="BodyText"/>
        <w:rPr>
          <w:sz w:val="20"/>
        </w:rPr>
      </w:pPr>
      <w:bookmarkStart w:id="0" w:name="_GoBack"/>
      <w:r>
        <w:rPr>
          <w:noProof/>
          <w:color w:val="000000"/>
          <w:sz w:val="18"/>
          <w:szCs w:val="18"/>
          <w:lang w:val="id-ID" w:eastAsia="id-ID"/>
        </w:rPr>
        <w:pict>
          <v:line id="_x0000_s1030" style="position:absolute;z-index:-15766528;mso-position-horizontal-relative:page" from="221.9pt,3.65pt" to="408.95pt,3.65pt" strokeweight=".48pt">
            <w10:wrap anchorx="page"/>
          </v:line>
        </w:pict>
      </w:r>
      <w:bookmarkEnd w:id="0"/>
    </w:p>
    <w:p w:rsidR="007329E8" w:rsidRDefault="007329E8">
      <w:pPr>
        <w:pStyle w:val="BodyText"/>
        <w:rPr>
          <w:sz w:val="20"/>
        </w:rPr>
      </w:pPr>
    </w:p>
    <w:p w:rsidR="007329E8" w:rsidRDefault="007329E8">
      <w:pPr>
        <w:pStyle w:val="BodyText"/>
        <w:rPr>
          <w:sz w:val="20"/>
        </w:rPr>
      </w:pPr>
    </w:p>
    <w:p w:rsidR="007329E8" w:rsidRDefault="00415208">
      <w:pPr>
        <w:pStyle w:val="BodyText"/>
        <w:spacing w:before="3"/>
        <w:rPr>
          <w:sz w:val="12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847344</wp:posOffset>
            </wp:positionH>
            <wp:positionV relativeFrom="paragraph">
              <wp:posOffset>114310</wp:posOffset>
            </wp:positionV>
            <wp:extent cx="2020309" cy="68151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309" cy="68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9E8">
      <w:type w:val="continuous"/>
      <w:pgSz w:w="11920" w:h="16850"/>
      <w:pgMar w:top="620" w:right="114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C2287"/>
    <w:multiLevelType w:val="hybridMultilevel"/>
    <w:tmpl w:val="A6BE47FE"/>
    <w:lvl w:ilvl="0" w:tplc="2B74759E">
      <w:start w:val="1"/>
      <w:numFmt w:val="decimal"/>
      <w:lvlText w:val="%1.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F67BF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2" w:tplc="567400F4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E486790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A7EA55A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7242BDE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6" w:tplc="59661B54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EE4EC0F6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19D2FEC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29E8"/>
    <w:rsid w:val="002010D4"/>
    <w:rsid w:val="00415208"/>
    <w:rsid w:val="007329E8"/>
    <w:rsid w:val="00D31002"/>
    <w:rsid w:val="00D83238"/>
    <w:rsid w:val="00F373A3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FA7A17D2-6476-4444-A920-9DC17B35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86"/>
      <w:outlineLvl w:val="0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7"/>
      <w:ind w:left="115"/>
    </w:pPr>
    <w:rPr>
      <w:rFonts w:ascii="Cambria" w:eastAsia="Cambria" w:hAnsi="Cambria" w:cs="Cambr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047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D4B91"/>
    <w:pPr>
      <w:widowControl/>
      <w:autoSpaceDE/>
      <w:autoSpaceDN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journal.fh.unsri.ac.id/simburcaha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simburcahay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samsung</cp:lastModifiedBy>
  <cp:revision>2</cp:revision>
  <dcterms:created xsi:type="dcterms:W3CDTF">2022-10-15T13:24:00Z</dcterms:created>
  <dcterms:modified xsi:type="dcterms:W3CDTF">2022-10-15T13:43:00Z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2022-10-15T00:00:00Z</vt:filetime>
  </property>
</Properties>
</file>