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1436" w:rsidRPr="00691436" w:rsidRDefault="00691436" w:rsidP="001414FA">
      <w:pPr>
        <w:spacing w:line="360" w:lineRule="auto"/>
        <w:jc w:val="center"/>
        <w:rPr>
          <w:rFonts w:ascii="Times New Roman" w:hAnsi="Times New Roman" w:cs="Times New Roman"/>
          <w:lang w:val="en-US"/>
        </w:rPr>
      </w:pPr>
      <w:r w:rsidRPr="00691436">
        <w:rPr>
          <w:rFonts w:ascii="Times New Roman" w:hAnsi="Times New Roman" w:cs="Times New Roman"/>
          <w:lang w:val="en-US"/>
        </w:rPr>
        <w:t xml:space="preserve">PERLINDUNGAN HUKUM </w:t>
      </w:r>
      <w:r w:rsidR="001414FA">
        <w:rPr>
          <w:rFonts w:ascii="Times New Roman" w:hAnsi="Times New Roman" w:cs="Times New Roman"/>
          <w:lang w:val="en-US"/>
        </w:rPr>
        <w:t xml:space="preserve">TERHADAP </w:t>
      </w:r>
      <w:r w:rsidRPr="00691436">
        <w:rPr>
          <w:rFonts w:ascii="Times New Roman" w:hAnsi="Times New Roman" w:cs="Times New Roman"/>
          <w:lang w:val="en-US"/>
        </w:rPr>
        <w:t xml:space="preserve">ANAK KORBAN EKSPLOITASI SEKSUAL </w:t>
      </w:r>
    </w:p>
    <w:p w:rsidR="00F81DBB" w:rsidRDefault="00691436" w:rsidP="00691436">
      <w:pPr>
        <w:jc w:val="center"/>
        <w:rPr>
          <w:rFonts w:ascii="Times New Roman" w:hAnsi="Times New Roman" w:cs="Times New Roman"/>
          <w:lang w:val="en-US"/>
        </w:rPr>
      </w:pPr>
      <w:r w:rsidRPr="00691436">
        <w:rPr>
          <w:rFonts w:ascii="Times New Roman" w:hAnsi="Times New Roman" w:cs="Times New Roman"/>
          <w:lang w:val="en-US"/>
        </w:rPr>
        <w:t xml:space="preserve">Tri </w:t>
      </w:r>
      <w:proofErr w:type="spellStart"/>
      <w:r w:rsidRPr="00691436">
        <w:rPr>
          <w:rFonts w:ascii="Times New Roman" w:hAnsi="Times New Roman" w:cs="Times New Roman"/>
          <w:lang w:val="en-US"/>
        </w:rPr>
        <w:t>Astuti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Andayani</w:t>
      </w:r>
      <w:proofErr w:type="spellEnd"/>
      <w:r>
        <w:rPr>
          <w:rFonts w:ascii="Times New Roman" w:hAnsi="Times New Roman" w:cs="Times New Roman"/>
          <w:lang w:val="en-US"/>
        </w:rPr>
        <w:t xml:space="preserve">, Ruben </w:t>
      </w:r>
      <w:proofErr w:type="spellStart"/>
      <w:r>
        <w:rPr>
          <w:rFonts w:ascii="Times New Roman" w:hAnsi="Times New Roman" w:cs="Times New Roman"/>
          <w:lang w:val="en-US"/>
        </w:rPr>
        <w:t>Achmad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Suci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Flambonita</w:t>
      </w:r>
      <w:proofErr w:type="spellEnd"/>
      <w:r>
        <w:rPr>
          <w:rFonts w:ascii="Times New Roman" w:hAnsi="Times New Roman" w:cs="Times New Roman"/>
          <w:lang w:val="en-US"/>
        </w:rPr>
        <w:t>.</w:t>
      </w:r>
    </w:p>
    <w:p w:rsidR="00691436" w:rsidRPr="00D96057" w:rsidRDefault="008B3FFF" w:rsidP="00D96057">
      <w:pPr>
        <w:jc w:val="center"/>
        <w:rPr>
          <w:rFonts w:ascii="Times New Roman" w:hAnsi="Times New Roman" w:cs="Times New Roman"/>
          <w:color w:val="4472C4" w:themeColor="accent1"/>
          <w:lang w:val="en-US"/>
        </w:rPr>
      </w:pPr>
      <w:hyperlink r:id="rId7" w:history="1">
        <w:r w:rsidR="00691436" w:rsidRPr="00D96057">
          <w:rPr>
            <w:rStyle w:val="Hyperlink"/>
            <w:rFonts w:ascii="Times New Roman" w:hAnsi="Times New Roman" w:cs="Times New Roman"/>
            <w:color w:val="4472C4" w:themeColor="accent1"/>
            <w:lang w:val="en-US"/>
          </w:rPr>
          <w:t>Triastuti.andyni@gmail.com</w:t>
        </w:r>
      </w:hyperlink>
    </w:p>
    <w:p w:rsidR="00691436" w:rsidRDefault="00691436" w:rsidP="00691436">
      <w:pPr>
        <w:jc w:val="center"/>
        <w:rPr>
          <w:rFonts w:ascii="Times New Roman" w:hAnsi="Times New Roman" w:cs="Times New Roman"/>
          <w:lang w:val="en-US"/>
        </w:rPr>
      </w:pPr>
    </w:p>
    <w:p w:rsidR="00691436" w:rsidRDefault="00691436" w:rsidP="00691436">
      <w:pPr>
        <w:jc w:val="center"/>
        <w:rPr>
          <w:rFonts w:ascii="Times New Roman" w:hAnsi="Times New Roman" w:cs="Times New Roman"/>
          <w:lang w:val="en-US"/>
        </w:rPr>
      </w:pPr>
      <w:proofErr w:type="spellStart"/>
      <w:r>
        <w:rPr>
          <w:rFonts w:ascii="Times New Roman" w:hAnsi="Times New Roman" w:cs="Times New Roman"/>
          <w:lang w:val="en-US"/>
        </w:rPr>
        <w:t>Abstrak</w:t>
      </w:r>
      <w:proofErr w:type="spellEnd"/>
    </w:p>
    <w:p w:rsidR="00691436" w:rsidRDefault="00691436" w:rsidP="00691436">
      <w:pPr>
        <w:jc w:val="center"/>
        <w:rPr>
          <w:rFonts w:ascii="Times New Roman" w:hAnsi="Times New Roman" w:cs="Times New Roman"/>
          <w:lang w:val="en-US"/>
        </w:rPr>
      </w:pPr>
    </w:p>
    <w:p w:rsidR="00691BE5" w:rsidRDefault="009A7CBE" w:rsidP="00B611DD">
      <w:pPr>
        <w:jc w:val="both"/>
        <w:rPr>
          <w:rFonts w:ascii="Times New Roman" w:hAnsi="Times New Roman" w:cs="Times New Roman"/>
          <w:lang w:val="en-US"/>
        </w:rPr>
      </w:pPr>
      <w:proofErr w:type="spellStart"/>
      <w:r>
        <w:rPr>
          <w:rFonts w:ascii="Times New Roman" w:hAnsi="Times New Roman" w:cs="Times New Roman"/>
          <w:lang w:val="en-US"/>
        </w:rPr>
        <w:t>Eksploitasi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mempengaruhi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psikologi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sidR="006C12FC">
        <w:rPr>
          <w:rFonts w:ascii="Times New Roman" w:hAnsi="Times New Roman" w:cs="Times New Roman"/>
          <w:lang w:val="en-US"/>
        </w:rPr>
        <w:t>Perlindungan</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anak</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adalah</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segala</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kegiatan</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untuk</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menjamin</w:t>
      </w:r>
      <w:proofErr w:type="spellEnd"/>
      <w:r w:rsidR="006C12FC">
        <w:rPr>
          <w:rFonts w:ascii="Times New Roman" w:hAnsi="Times New Roman" w:cs="Times New Roman"/>
          <w:lang w:val="en-US"/>
        </w:rPr>
        <w:t xml:space="preserve"> dan </w:t>
      </w:r>
      <w:proofErr w:type="spellStart"/>
      <w:r w:rsidR="006C12FC">
        <w:rPr>
          <w:rFonts w:ascii="Times New Roman" w:hAnsi="Times New Roman" w:cs="Times New Roman"/>
          <w:lang w:val="en-US"/>
        </w:rPr>
        <w:t>melindungi</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anak</w:t>
      </w:r>
      <w:proofErr w:type="spellEnd"/>
      <w:r w:rsidR="006C12FC">
        <w:rPr>
          <w:rFonts w:ascii="Times New Roman" w:hAnsi="Times New Roman" w:cs="Times New Roman"/>
          <w:lang w:val="en-US"/>
        </w:rPr>
        <w:t xml:space="preserve"> dan </w:t>
      </w:r>
      <w:proofErr w:type="spellStart"/>
      <w:r w:rsidR="006C12FC">
        <w:rPr>
          <w:rFonts w:ascii="Times New Roman" w:hAnsi="Times New Roman" w:cs="Times New Roman"/>
          <w:lang w:val="en-US"/>
        </w:rPr>
        <w:t>hak-haknya</w:t>
      </w:r>
      <w:proofErr w:type="spellEnd"/>
      <w:r w:rsidR="006C12FC">
        <w:rPr>
          <w:rFonts w:ascii="Times New Roman" w:hAnsi="Times New Roman" w:cs="Times New Roman"/>
          <w:lang w:val="en-US"/>
        </w:rPr>
        <w:t xml:space="preserve"> agar </w:t>
      </w:r>
      <w:proofErr w:type="spellStart"/>
      <w:r w:rsidR="006C12FC">
        <w:rPr>
          <w:rFonts w:ascii="Times New Roman" w:hAnsi="Times New Roman" w:cs="Times New Roman"/>
          <w:lang w:val="en-US"/>
        </w:rPr>
        <w:t>dapat</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hidup</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tumbuh</w:t>
      </w:r>
      <w:proofErr w:type="spellEnd"/>
      <w:r w:rsidR="006C12FC">
        <w:rPr>
          <w:rFonts w:ascii="Times New Roman" w:hAnsi="Times New Roman" w:cs="Times New Roman"/>
          <w:lang w:val="en-US"/>
        </w:rPr>
        <w:t xml:space="preserve">, </w:t>
      </w:r>
      <w:proofErr w:type="spellStart"/>
      <w:proofErr w:type="gramStart"/>
      <w:r w:rsidR="006C12FC">
        <w:rPr>
          <w:rFonts w:ascii="Times New Roman" w:hAnsi="Times New Roman" w:cs="Times New Roman"/>
          <w:lang w:val="en-US"/>
        </w:rPr>
        <w:t>berkembang</w:t>
      </w:r>
      <w:proofErr w:type="spellEnd"/>
      <w:r w:rsidR="006C12FC">
        <w:rPr>
          <w:rFonts w:ascii="Times New Roman" w:hAnsi="Times New Roman" w:cs="Times New Roman"/>
          <w:lang w:val="en-US"/>
        </w:rPr>
        <w:t xml:space="preserve">  dan</w:t>
      </w:r>
      <w:proofErr w:type="gram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berpartisipasi</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secaea</w:t>
      </w:r>
      <w:proofErr w:type="spellEnd"/>
      <w:r w:rsidR="006C12FC">
        <w:rPr>
          <w:rFonts w:ascii="Times New Roman" w:hAnsi="Times New Roman" w:cs="Times New Roman"/>
          <w:lang w:val="en-US"/>
        </w:rPr>
        <w:t xml:space="preserve"> optimal </w:t>
      </w:r>
      <w:proofErr w:type="spellStart"/>
      <w:r w:rsidR="006C12FC">
        <w:rPr>
          <w:rFonts w:ascii="Times New Roman" w:hAnsi="Times New Roman" w:cs="Times New Roman"/>
          <w:lang w:val="en-US"/>
        </w:rPr>
        <w:t>sesuai</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dengan</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harkat</w:t>
      </w:r>
      <w:proofErr w:type="spellEnd"/>
      <w:r w:rsidR="006C12FC">
        <w:rPr>
          <w:rFonts w:ascii="Times New Roman" w:hAnsi="Times New Roman" w:cs="Times New Roman"/>
          <w:lang w:val="en-US"/>
        </w:rPr>
        <w:t xml:space="preserve"> dan </w:t>
      </w:r>
      <w:proofErr w:type="spellStart"/>
      <w:r w:rsidR="006C12FC">
        <w:rPr>
          <w:rFonts w:ascii="Times New Roman" w:hAnsi="Times New Roman" w:cs="Times New Roman"/>
          <w:lang w:val="en-US"/>
        </w:rPr>
        <w:t>martabat</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kemanusiaan</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serta</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mendapat</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perlindungan</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dari</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kekerasan</w:t>
      </w:r>
      <w:proofErr w:type="spellEnd"/>
      <w:r w:rsidR="006C12FC">
        <w:rPr>
          <w:rFonts w:ascii="Times New Roman" w:hAnsi="Times New Roman" w:cs="Times New Roman"/>
          <w:lang w:val="en-US"/>
        </w:rPr>
        <w:t xml:space="preserve"> dan </w:t>
      </w:r>
      <w:proofErr w:type="spellStart"/>
      <w:r w:rsidR="006C12FC">
        <w:rPr>
          <w:rFonts w:ascii="Times New Roman" w:hAnsi="Times New Roman" w:cs="Times New Roman"/>
          <w:lang w:val="en-US"/>
        </w:rPr>
        <w:t>diskriminasi</w:t>
      </w:r>
      <w:proofErr w:type="spellEnd"/>
      <w:r w:rsidR="006C12FC">
        <w:rPr>
          <w:rFonts w:ascii="Times New Roman" w:hAnsi="Times New Roman" w:cs="Times New Roman"/>
          <w:lang w:val="en-US"/>
        </w:rPr>
        <w:t xml:space="preserve">. Adapun </w:t>
      </w:r>
      <w:proofErr w:type="spellStart"/>
      <w:r w:rsidR="006C12FC">
        <w:rPr>
          <w:rFonts w:ascii="Times New Roman" w:hAnsi="Times New Roman" w:cs="Times New Roman"/>
          <w:lang w:val="en-US"/>
        </w:rPr>
        <w:t>anak</w:t>
      </w:r>
      <w:proofErr w:type="spellEnd"/>
      <w:r w:rsidR="006C12FC">
        <w:rPr>
          <w:rFonts w:ascii="Times New Roman" w:hAnsi="Times New Roman" w:cs="Times New Roman"/>
          <w:lang w:val="en-US"/>
        </w:rPr>
        <w:t xml:space="preserve"> yang </w:t>
      </w:r>
      <w:proofErr w:type="spellStart"/>
      <w:r w:rsidR="006C12FC">
        <w:rPr>
          <w:rFonts w:ascii="Times New Roman" w:hAnsi="Times New Roman" w:cs="Times New Roman"/>
          <w:lang w:val="en-US"/>
        </w:rPr>
        <w:t>menjadi</w:t>
      </w:r>
      <w:proofErr w:type="spellEnd"/>
      <w:r w:rsidR="006C12FC">
        <w:rPr>
          <w:rFonts w:ascii="Times New Roman" w:hAnsi="Times New Roman" w:cs="Times New Roman"/>
          <w:lang w:val="en-US"/>
        </w:rPr>
        <w:t xml:space="preserve"> korban </w:t>
      </w:r>
      <w:proofErr w:type="spellStart"/>
      <w:r w:rsidR="006C12FC">
        <w:rPr>
          <w:rFonts w:ascii="Times New Roman" w:hAnsi="Times New Roman" w:cs="Times New Roman"/>
          <w:lang w:val="en-US"/>
        </w:rPr>
        <w:t>eksploitasi</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seksual</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diatur</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dalam</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undang-undang</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perlindungan</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anak</w:t>
      </w:r>
      <w:proofErr w:type="spellEnd"/>
      <w:r w:rsidR="006C12FC">
        <w:rPr>
          <w:rFonts w:ascii="Times New Roman" w:hAnsi="Times New Roman" w:cs="Times New Roman"/>
          <w:lang w:val="en-US"/>
        </w:rPr>
        <w:t xml:space="preserve"> No. 35 </w:t>
      </w:r>
      <w:proofErr w:type="spellStart"/>
      <w:r w:rsidR="006C12FC">
        <w:rPr>
          <w:rFonts w:ascii="Times New Roman" w:hAnsi="Times New Roman" w:cs="Times New Roman"/>
          <w:lang w:val="en-US"/>
        </w:rPr>
        <w:t>tahun</w:t>
      </w:r>
      <w:proofErr w:type="spellEnd"/>
      <w:r w:rsidR="006C12FC">
        <w:rPr>
          <w:rFonts w:ascii="Times New Roman" w:hAnsi="Times New Roman" w:cs="Times New Roman"/>
          <w:lang w:val="en-US"/>
        </w:rPr>
        <w:t xml:space="preserve"> 2014 </w:t>
      </w:r>
      <w:proofErr w:type="spellStart"/>
      <w:r w:rsidR="006C12FC">
        <w:rPr>
          <w:rFonts w:ascii="Times New Roman" w:hAnsi="Times New Roman" w:cs="Times New Roman"/>
          <w:lang w:val="en-US"/>
        </w:rPr>
        <w:t>tentang</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perlindungan</w:t>
      </w:r>
      <w:proofErr w:type="spellEnd"/>
      <w:r w:rsidR="006C12FC">
        <w:rPr>
          <w:rFonts w:ascii="Times New Roman" w:hAnsi="Times New Roman" w:cs="Times New Roman"/>
          <w:lang w:val="en-US"/>
        </w:rPr>
        <w:t xml:space="preserve"> </w:t>
      </w:r>
      <w:proofErr w:type="spellStart"/>
      <w:r w:rsidR="006C12FC">
        <w:rPr>
          <w:rFonts w:ascii="Times New Roman" w:hAnsi="Times New Roman" w:cs="Times New Roman"/>
          <w:lang w:val="en-US"/>
        </w:rPr>
        <w:t>anak</w:t>
      </w:r>
      <w:proofErr w:type="spellEnd"/>
      <w:r w:rsidR="006C12FC">
        <w:rPr>
          <w:rFonts w:ascii="Times New Roman" w:hAnsi="Times New Roman" w:cs="Times New Roman"/>
          <w:lang w:val="en-US"/>
        </w:rPr>
        <w:t>.</w:t>
      </w:r>
      <w:r>
        <w:rPr>
          <w:rFonts w:ascii="Times New Roman" w:hAnsi="Times New Roman" w:cs="Times New Roman"/>
          <w:lang w:val="en-US"/>
        </w:rPr>
        <w:t xml:space="preserve"> </w:t>
      </w:r>
      <w:proofErr w:type="spellStart"/>
      <w:r w:rsidR="00E8067D">
        <w:rPr>
          <w:rFonts w:ascii="Times New Roman" w:hAnsi="Times New Roman" w:cs="Times New Roman"/>
          <w:lang w:val="en-US"/>
        </w:rPr>
        <w:t>Penelitian</w:t>
      </w:r>
      <w:proofErr w:type="spellEnd"/>
      <w:r w:rsidR="00E8067D">
        <w:rPr>
          <w:rFonts w:ascii="Times New Roman" w:hAnsi="Times New Roman" w:cs="Times New Roman"/>
          <w:lang w:val="en-US"/>
        </w:rPr>
        <w:t xml:space="preserve"> </w:t>
      </w:r>
      <w:proofErr w:type="spellStart"/>
      <w:r w:rsidR="00E8067D">
        <w:rPr>
          <w:rFonts w:ascii="Times New Roman" w:hAnsi="Times New Roman" w:cs="Times New Roman"/>
          <w:lang w:val="en-US"/>
        </w:rPr>
        <w:t>ini</w:t>
      </w:r>
      <w:proofErr w:type="spellEnd"/>
      <w:r w:rsidR="00E8067D">
        <w:rPr>
          <w:rFonts w:ascii="Times New Roman" w:hAnsi="Times New Roman" w:cs="Times New Roman"/>
          <w:lang w:val="en-US"/>
        </w:rPr>
        <w:t xml:space="preserve"> </w:t>
      </w:r>
      <w:proofErr w:type="spellStart"/>
      <w:r w:rsidR="00E8067D">
        <w:rPr>
          <w:rFonts w:ascii="Times New Roman" w:hAnsi="Times New Roman" w:cs="Times New Roman"/>
          <w:lang w:val="en-US"/>
        </w:rPr>
        <w:t>bertujuan</w:t>
      </w:r>
      <w:proofErr w:type="spellEnd"/>
      <w:r w:rsidR="00E8067D">
        <w:rPr>
          <w:rFonts w:ascii="Times New Roman" w:hAnsi="Times New Roman" w:cs="Times New Roman"/>
          <w:lang w:val="en-US"/>
        </w:rPr>
        <w:t xml:space="preserve"> </w:t>
      </w:r>
      <w:proofErr w:type="spellStart"/>
      <w:r w:rsidR="00E8067D">
        <w:rPr>
          <w:rFonts w:ascii="Times New Roman" w:hAnsi="Times New Roman" w:cs="Times New Roman"/>
          <w:lang w:val="en-US"/>
        </w:rPr>
        <w:t>untuk</w:t>
      </w:r>
      <w:proofErr w:type="spellEnd"/>
      <w:r w:rsidR="00E8067D">
        <w:rPr>
          <w:rFonts w:ascii="Times New Roman" w:hAnsi="Times New Roman" w:cs="Times New Roman"/>
          <w:lang w:val="en-US"/>
        </w:rPr>
        <w:t xml:space="preserve"> </w:t>
      </w:r>
      <w:proofErr w:type="spellStart"/>
      <w:r w:rsidR="00E8067D">
        <w:rPr>
          <w:rFonts w:ascii="Times New Roman" w:hAnsi="Times New Roman" w:cs="Times New Roman"/>
          <w:lang w:val="en-US"/>
        </w:rPr>
        <w:t>mengetahui</w:t>
      </w:r>
      <w:proofErr w:type="spellEnd"/>
      <w:r w:rsidR="00E8067D">
        <w:rPr>
          <w:rFonts w:ascii="Times New Roman" w:hAnsi="Times New Roman" w:cs="Times New Roman"/>
          <w:lang w:val="en-US"/>
        </w:rPr>
        <w:t xml:space="preserve"> dan </w:t>
      </w:r>
      <w:proofErr w:type="spellStart"/>
      <w:r w:rsidR="00E8067D">
        <w:rPr>
          <w:rFonts w:ascii="Times New Roman" w:hAnsi="Times New Roman" w:cs="Times New Roman"/>
          <w:lang w:val="en-US"/>
        </w:rPr>
        <w:t>menganalisis</w:t>
      </w:r>
      <w:proofErr w:type="spellEnd"/>
      <w:r w:rsidR="00E8067D">
        <w:rPr>
          <w:rFonts w:ascii="Times New Roman" w:hAnsi="Times New Roman" w:cs="Times New Roman"/>
          <w:lang w:val="en-US"/>
        </w:rPr>
        <w:t xml:space="preserve"> </w:t>
      </w:r>
      <w:proofErr w:type="spellStart"/>
      <w:r w:rsidR="00E8067D">
        <w:rPr>
          <w:rFonts w:ascii="Times New Roman" w:hAnsi="Times New Roman" w:cs="Times New Roman"/>
          <w:lang w:val="en-US"/>
        </w:rPr>
        <w:t>tentang</w:t>
      </w:r>
      <w:proofErr w:type="spellEnd"/>
      <w:r w:rsidR="00E8067D">
        <w:rPr>
          <w:rFonts w:ascii="Times New Roman" w:hAnsi="Times New Roman" w:cs="Times New Roman"/>
          <w:lang w:val="en-US"/>
        </w:rPr>
        <w:t xml:space="preserve"> </w:t>
      </w:r>
      <w:proofErr w:type="spellStart"/>
      <w:r w:rsidR="00E8067D">
        <w:rPr>
          <w:rFonts w:ascii="Times New Roman" w:hAnsi="Times New Roman" w:cs="Times New Roman"/>
          <w:lang w:val="en-US"/>
        </w:rPr>
        <w:t>Pelindungan</w:t>
      </w:r>
      <w:proofErr w:type="spellEnd"/>
      <w:r w:rsidR="00E8067D">
        <w:rPr>
          <w:rFonts w:ascii="Times New Roman" w:hAnsi="Times New Roman" w:cs="Times New Roman"/>
          <w:lang w:val="en-US"/>
        </w:rPr>
        <w:t xml:space="preserve"> </w:t>
      </w:r>
      <w:proofErr w:type="spellStart"/>
      <w:r w:rsidR="00E8067D">
        <w:rPr>
          <w:rFonts w:ascii="Times New Roman" w:hAnsi="Times New Roman" w:cs="Times New Roman"/>
          <w:lang w:val="en-US"/>
        </w:rPr>
        <w:t>hukum</w:t>
      </w:r>
      <w:proofErr w:type="spellEnd"/>
      <w:r w:rsidR="00E8067D">
        <w:rPr>
          <w:rFonts w:ascii="Times New Roman" w:hAnsi="Times New Roman" w:cs="Times New Roman"/>
          <w:lang w:val="en-US"/>
        </w:rPr>
        <w:t xml:space="preserve"> </w:t>
      </w:r>
      <w:proofErr w:type="spellStart"/>
      <w:r w:rsidR="00E8067D">
        <w:rPr>
          <w:rFonts w:ascii="Times New Roman" w:hAnsi="Times New Roman" w:cs="Times New Roman"/>
          <w:lang w:val="en-US"/>
        </w:rPr>
        <w:t>terhadap</w:t>
      </w:r>
      <w:proofErr w:type="spellEnd"/>
      <w:r w:rsidR="00E8067D">
        <w:rPr>
          <w:rFonts w:ascii="Times New Roman" w:hAnsi="Times New Roman" w:cs="Times New Roman"/>
          <w:lang w:val="en-US"/>
        </w:rPr>
        <w:t xml:space="preserve"> </w:t>
      </w:r>
      <w:proofErr w:type="spellStart"/>
      <w:r w:rsidR="00E8067D">
        <w:rPr>
          <w:rFonts w:ascii="Times New Roman" w:hAnsi="Times New Roman" w:cs="Times New Roman"/>
          <w:lang w:val="en-US"/>
        </w:rPr>
        <w:t>anak</w:t>
      </w:r>
      <w:proofErr w:type="spellEnd"/>
      <w:r w:rsidR="00E8067D">
        <w:rPr>
          <w:rFonts w:ascii="Times New Roman" w:hAnsi="Times New Roman" w:cs="Times New Roman"/>
          <w:lang w:val="en-US"/>
        </w:rPr>
        <w:t xml:space="preserve"> korban </w:t>
      </w:r>
      <w:proofErr w:type="spellStart"/>
      <w:r w:rsidR="00E8067D">
        <w:rPr>
          <w:rFonts w:ascii="Times New Roman" w:hAnsi="Times New Roman" w:cs="Times New Roman"/>
          <w:lang w:val="en-US"/>
        </w:rPr>
        <w:t>eksploitasi</w:t>
      </w:r>
      <w:proofErr w:type="spellEnd"/>
      <w:r w:rsidR="00E8067D">
        <w:rPr>
          <w:rFonts w:ascii="Times New Roman" w:hAnsi="Times New Roman" w:cs="Times New Roman"/>
          <w:lang w:val="en-US"/>
        </w:rPr>
        <w:t xml:space="preserve"> </w:t>
      </w:r>
      <w:proofErr w:type="spellStart"/>
      <w:r w:rsidR="00E8067D">
        <w:rPr>
          <w:rFonts w:ascii="Times New Roman" w:hAnsi="Times New Roman" w:cs="Times New Roman"/>
          <w:lang w:val="en-US"/>
        </w:rPr>
        <w:t>seksual</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berdasarkan</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undang-undang</w:t>
      </w:r>
      <w:proofErr w:type="spellEnd"/>
      <w:r w:rsidR="00B611DD">
        <w:rPr>
          <w:rFonts w:ascii="Times New Roman" w:hAnsi="Times New Roman" w:cs="Times New Roman"/>
          <w:lang w:val="en-US"/>
        </w:rPr>
        <w:t xml:space="preserve"> </w:t>
      </w:r>
      <w:r w:rsidR="00691BE5">
        <w:rPr>
          <w:rFonts w:ascii="Times New Roman" w:hAnsi="Times New Roman" w:cs="Times New Roman"/>
          <w:lang w:val="en-US"/>
        </w:rPr>
        <w:t>N</w:t>
      </w:r>
      <w:r w:rsidR="00B611DD">
        <w:rPr>
          <w:rFonts w:ascii="Times New Roman" w:hAnsi="Times New Roman" w:cs="Times New Roman"/>
          <w:lang w:val="en-US"/>
        </w:rPr>
        <w:t xml:space="preserve">o. 35 </w:t>
      </w:r>
      <w:proofErr w:type="spellStart"/>
      <w:r w:rsidR="00B611DD">
        <w:rPr>
          <w:rFonts w:ascii="Times New Roman" w:hAnsi="Times New Roman" w:cs="Times New Roman"/>
          <w:lang w:val="en-US"/>
        </w:rPr>
        <w:t>tahun</w:t>
      </w:r>
      <w:proofErr w:type="spellEnd"/>
      <w:r w:rsidR="00B611DD">
        <w:rPr>
          <w:rFonts w:ascii="Times New Roman" w:hAnsi="Times New Roman" w:cs="Times New Roman"/>
          <w:lang w:val="en-US"/>
        </w:rPr>
        <w:t xml:space="preserve"> 2014 </w:t>
      </w:r>
      <w:proofErr w:type="spellStart"/>
      <w:r w:rsidR="00B611DD">
        <w:rPr>
          <w:rFonts w:ascii="Times New Roman" w:hAnsi="Times New Roman" w:cs="Times New Roman"/>
          <w:lang w:val="en-US"/>
        </w:rPr>
        <w:t>tentang</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perlindungan</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anak</w:t>
      </w:r>
      <w:proofErr w:type="spellEnd"/>
      <w:r w:rsidR="00E8067D">
        <w:rPr>
          <w:rFonts w:ascii="Times New Roman" w:hAnsi="Times New Roman" w:cs="Times New Roman"/>
          <w:lang w:val="en-US"/>
        </w:rPr>
        <w:t xml:space="preserve">, </w:t>
      </w:r>
      <w:proofErr w:type="spellStart"/>
      <w:r w:rsidR="00B611DD">
        <w:rPr>
          <w:rFonts w:ascii="Times New Roman" w:hAnsi="Times New Roman" w:cs="Times New Roman"/>
          <w:lang w:val="en-US"/>
        </w:rPr>
        <w:t>selain</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itu</w:t>
      </w:r>
      <w:proofErr w:type="spellEnd"/>
      <w:r w:rsidR="00B611DD">
        <w:rPr>
          <w:rFonts w:ascii="Times New Roman" w:hAnsi="Times New Roman" w:cs="Times New Roman"/>
          <w:lang w:val="en-US"/>
        </w:rPr>
        <w:t xml:space="preserve"> juga </w:t>
      </w:r>
      <w:proofErr w:type="spellStart"/>
      <w:r w:rsidR="00B611DD">
        <w:rPr>
          <w:rFonts w:ascii="Times New Roman" w:hAnsi="Times New Roman" w:cs="Times New Roman"/>
          <w:lang w:val="en-US"/>
        </w:rPr>
        <w:t>faktor-faktor</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penghambat</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penegakan</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hukum</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anak</w:t>
      </w:r>
      <w:proofErr w:type="spellEnd"/>
      <w:r w:rsidR="00B611DD">
        <w:rPr>
          <w:rFonts w:ascii="Times New Roman" w:hAnsi="Times New Roman" w:cs="Times New Roman"/>
          <w:lang w:val="en-US"/>
        </w:rPr>
        <w:t xml:space="preserve"> korban </w:t>
      </w:r>
      <w:proofErr w:type="spellStart"/>
      <w:r w:rsidR="00B611DD">
        <w:rPr>
          <w:rFonts w:ascii="Times New Roman" w:hAnsi="Times New Roman" w:cs="Times New Roman"/>
          <w:lang w:val="en-US"/>
        </w:rPr>
        <w:t>eksploitasi</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seksual</w:t>
      </w:r>
      <w:proofErr w:type="spellEnd"/>
      <w:r w:rsidR="00B611DD">
        <w:rPr>
          <w:rFonts w:ascii="Times New Roman" w:hAnsi="Times New Roman" w:cs="Times New Roman"/>
          <w:lang w:val="en-US"/>
        </w:rPr>
        <w:t xml:space="preserve">. </w:t>
      </w:r>
      <w:proofErr w:type="spellStart"/>
      <w:r w:rsidR="00691BE5">
        <w:rPr>
          <w:rFonts w:ascii="Times New Roman" w:hAnsi="Times New Roman" w:cs="Times New Roman"/>
          <w:lang w:val="en-US"/>
        </w:rPr>
        <w:t>Metode</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penelitian</w:t>
      </w:r>
      <w:proofErr w:type="spellEnd"/>
      <w:r w:rsidR="00691BE5">
        <w:rPr>
          <w:rFonts w:ascii="Times New Roman" w:hAnsi="Times New Roman" w:cs="Times New Roman"/>
          <w:lang w:val="en-US"/>
        </w:rPr>
        <w:t xml:space="preserve"> yang </w:t>
      </w:r>
      <w:proofErr w:type="spellStart"/>
      <w:r w:rsidR="00691BE5">
        <w:rPr>
          <w:rFonts w:ascii="Times New Roman" w:hAnsi="Times New Roman" w:cs="Times New Roman"/>
          <w:lang w:val="en-US"/>
        </w:rPr>
        <w:t>digunakan</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adalah</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penelitian</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normatif</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yaitu</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penelitian</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kepustakaan</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dengan</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cara</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meneliti</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bahan</w:t>
      </w:r>
      <w:proofErr w:type="spellEnd"/>
      <w:r w:rsidR="00691BE5">
        <w:rPr>
          <w:rFonts w:ascii="Times New Roman" w:hAnsi="Times New Roman" w:cs="Times New Roman"/>
          <w:lang w:val="en-US"/>
        </w:rPr>
        <w:t xml:space="preserve"> Pustaka </w:t>
      </w:r>
      <w:proofErr w:type="spellStart"/>
      <w:r w:rsidR="00691BE5">
        <w:rPr>
          <w:rFonts w:ascii="Times New Roman" w:hAnsi="Times New Roman" w:cs="Times New Roman"/>
          <w:lang w:val="en-US"/>
        </w:rPr>
        <w:t>terkait</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permasalahan</w:t>
      </w:r>
      <w:proofErr w:type="spellEnd"/>
      <w:r w:rsidR="00691BE5">
        <w:rPr>
          <w:rFonts w:ascii="Times New Roman" w:hAnsi="Times New Roman" w:cs="Times New Roman"/>
          <w:lang w:val="en-US"/>
        </w:rPr>
        <w:t xml:space="preserve"> yang </w:t>
      </w:r>
      <w:proofErr w:type="spellStart"/>
      <w:r w:rsidR="00691BE5">
        <w:rPr>
          <w:rFonts w:ascii="Times New Roman" w:hAnsi="Times New Roman" w:cs="Times New Roman"/>
          <w:lang w:val="en-US"/>
        </w:rPr>
        <w:t>diteliti</w:t>
      </w:r>
      <w:proofErr w:type="spellEnd"/>
      <w:r w:rsidR="00691BE5">
        <w:rPr>
          <w:rFonts w:ascii="Times New Roman" w:hAnsi="Times New Roman" w:cs="Times New Roman"/>
          <w:lang w:val="en-US"/>
        </w:rPr>
        <w:t xml:space="preserve">. Pada </w:t>
      </w:r>
      <w:proofErr w:type="spellStart"/>
      <w:r w:rsidR="00691BE5">
        <w:rPr>
          <w:rFonts w:ascii="Times New Roman" w:hAnsi="Times New Roman" w:cs="Times New Roman"/>
          <w:lang w:val="en-US"/>
        </w:rPr>
        <w:t>penelitian</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ini</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menggunakan</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pendekatan</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perundang-undangan</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pendekatan</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konseptual</w:t>
      </w:r>
      <w:proofErr w:type="spellEnd"/>
      <w:r w:rsidR="00691BE5">
        <w:rPr>
          <w:rFonts w:ascii="Times New Roman" w:hAnsi="Times New Roman" w:cs="Times New Roman"/>
          <w:lang w:val="en-US"/>
        </w:rPr>
        <w:t xml:space="preserve"> dan </w:t>
      </w:r>
      <w:proofErr w:type="spellStart"/>
      <w:r w:rsidR="00691BE5">
        <w:rPr>
          <w:rFonts w:ascii="Times New Roman" w:hAnsi="Times New Roman" w:cs="Times New Roman"/>
          <w:lang w:val="en-US"/>
        </w:rPr>
        <w:t>pendekatan</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kasus</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Analitis</w:t>
      </w:r>
      <w:proofErr w:type="spellEnd"/>
      <w:r w:rsidR="00691BE5">
        <w:rPr>
          <w:rFonts w:ascii="Times New Roman" w:hAnsi="Times New Roman" w:cs="Times New Roman"/>
          <w:lang w:val="en-US"/>
        </w:rPr>
        <w:t xml:space="preserve"> yang </w:t>
      </w:r>
      <w:proofErr w:type="spellStart"/>
      <w:r w:rsidR="00691BE5">
        <w:rPr>
          <w:rFonts w:ascii="Times New Roman" w:hAnsi="Times New Roman" w:cs="Times New Roman"/>
          <w:lang w:val="en-US"/>
        </w:rPr>
        <w:t>digunakan</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berupa</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analisis</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kualitatif</w:t>
      </w:r>
      <w:proofErr w:type="spellEnd"/>
      <w:r w:rsidR="00B611DD">
        <w:rPr>
          <w:rFonts w:ascii="Times New Roman" w:hAnsi="Times New Roman" w:cs="Times New Roman"/>
          <w:lang w:val="en-US"/>
        </w:rPr>
        <w:t xml:space="preserve">. </w:t>
      </w:r>
      <w:r w:rsidR="00691BE5">
        <w:rPr>
          <w:rFonts w:ascii="Times New Roman" w:hAnsi="Times New Roman" w:cs="Times New Roman"/>
          <w:lang w:val="en-US"/>
        </w:rPr>
        <w:t>H</w:t>
      </w:r>
      <w:r w:rsidR="00B611DD">
        <w:rPr>
          <w:rFonts w:ascii="Times New Roman" w:hAnsi="Times New Roman" w:cs="Times New Roman"/>
          <w:lang w:val="en-US"/>
        </w:rPr>
        <w:t xml:space="preserve">asil </w:t>
      </w:r>
      <w:proofErr w:type="spellStart"/>
      <w:r w:rsidR="00B611DD">
        <w:rPr>
          <w:rFonts w:ascii="Times New Roman" w:hAnsi="Times New Roman" w:cs="Times New Roman"/>
          <w:lang w:val="en-US"/>
        </w:rPr>
        <w:t>penelitian</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ini</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menunjukkan</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bahwa</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bentuk</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perlindungan</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hukum</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terhadap</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anak</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dalam</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undang-undang</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perlindungan</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anak</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dengan</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cara</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memberikan</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hak-hak</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anak</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dalam</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mendapatkan</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perlindungan</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hukum</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yaitu</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memberikan</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bantuan</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hukum</w:t>
      </w:r>
      <w:proofErr w:type="spellEnd"/>
      <w:r w:rsidR="00B611DD">
        <w:rPr>
          <w:rFonts w:ascii="Times New Roman" w:hAnsi="Times New Roman" w:cs="Times New Roman"/>
          <w:lang w:val="en-US"/>
        </w:rPr>
        <w:t xml:space="preserve">, </w:t>
      </w:r>
      <w:proofErr w:type="spellStart"/>
      <w:r w:rsidR="00B611DD">
        <w:rPr>
          <w:rFonts w:ascii="Times New Roman" w:hAnsi="Times New Roman" w:cs="Times New Roman"/>
          <w:lang w:val="en-US"/>
        </w:rPr>
        <w:t>rehabilitasi</w:t>
      </w:r>
      <w:proofErr w:type="spellEnd"/>
      <w:r w:rsidR="00B611DD">
        <w:rPr>
          <w:rFonts w:ascii="Times New Roman" w:hAnsi="Times New Roman" w:cs="Times New Roman"/>
          <w:lang w:val="en-US"/>
        </w:rPr>
        <w:t xml:space="preserve"> dan </w:t>
      </w:r>
      <w:proofErr w:type="spellStart"/>
      <w:r w:rsidR="00B611DD">
        <w:rPr>
          <w:rFonts w:ascii="Times New Roman" w:hAnsi="Times New Roman" w:cs="Times New Roman"/>
          <w:lang w:val="en-US"/>
        </w:rPr>
        <w:t>pencegahan</w:t>
      </w:r>
      <w:proofErr w:type="spellEnd"/>
      <w:r w:rsidR="00D96057">
        <w:rPr>
          <w:rFonts w:ascii="Times New Roman" w:hAnsi="Times New Roman" w:cs="Times New Roman"/>
          <w:lang w:val="en-US"/>
        </w:rPr>
        <w:t xml:space="preserve">. Adapun </w:t>
      </w:r>
      <w:proofErr w:type="spellStart"/>
      <w:r w:rsidR="00D96057">
        <w:rPr>
          <w:rFonts w:ascii="Times New Roman" w:hAnsi="Times New Roman" w:cs="Times New Roman"/>
          <w:lang w:val="en-US"/>
        </w:rPr>
        <w:t>faktor</w:t>
      </w:r>
      <w:proofErr w:type="spellEnd"/>
      <w:r w:rsidR="00D96057">
        <w:rPr>
          <w:rFonts w:ascii="Times New Roman" w:hAnsi="Times New Roman" w:cs="Times New Roman"/>
          <w:lang w:val="en-US"/>
        </w:rPr>
        <w:t xml:space="preserve"> </w:t>
      </w:r>
      <w:proofErr w:type="spellStart"/>
      <w:r w:rsidR="00D96057">
        <w:rPr>
          <w:rFonts w:ascii="Times New Roman" w:hAnsi="Times New Roman" w:cs="Times New Roman"/>
          <w:lang w:val="en-US"/>
        </w:rPr>
        <w:t>penghambat</w:t>
      </w:r>
      <w:proofErr w:type="spellEnd"/>
      <w:r w:rsidR="00D96057">
        <w:rPr>
          <w:rFonts w:ascii="Times New Roman" w:hAnsi="Times New Roman" w:cs="Times New Roman"/>
          <w:lang w:val="en-US"/>
        </w:rPr>
        <w:t xml:space="preserve"> </w:t>
      </w:r>
      <w:proofErr w:type="spellStart"/>
      <w:r w:rsidR="00D96057">
        <w:rPr>
          <w:rFonts w:ascii="Times New Roman" w:hAnsi="Times New Roman" w:cs="Times New Roman"/>
          <w:lang w:val="en-US"/>
        </w:rPr>
        <w:t>penegakan</w:t>
      </w:r>
      <w:proofErr w:type="spellEnd"/>
      <w:r w:rsidR="00D96057">
        <w:rPr>
          <w:rFonts w:ascii="Times New Roman" w:hAnsi="Times New Roman" w:cs="Times New Roman"/>
          <w:lang w:val="en-US"/>
        </w:rPr>
        <w:t xml:space="preserve"> </w:t>
      </w:r>
      <w:proofErr w:type="spellStart"/>
      <w:r w:rsidR="00D96057">
        <w:rPr>
          <w:rFonts w:ascii="Times New Roman" w:hAnsi="Times New Roman" w:cs="Times New Roman"/>
          <w:lang w:val="en-US"/>
        </w:rPr>
        <w:t>hukum</w:t>
      </w:r>
      <w:proofErr w:type="spellEnd"/>
      <w:r w:rsidR="00D96057">
        <w:rPr>
          <w:rFonts w:ascii="Times New Roman" w:hAnsi="Times New Roman" w:cs="Times New Roman"/>
          <w:lang w:val="en-US"/>
        </w:rPr>
        <w:t xml:space="preserve"> </w:t>
      </w:r>
      <w:proofErr w:type="spellStart"/>
      <w:r w:rsidR="00D96057">
        <w:rPr>
          <w:rFonts w:ascii="Times New Roman" w:hAnsi="Times New Roman" w:cs="Times New Roman"/>
          <w:lang w:val="en-US"/>
        </w:rPr>
        <w:t>anak</w:t>
      </w:r>
      <w:proofErr w:type="spellEnd"/>
      <w:r w:rsidR="00D96057">
        <w:rPr>
          <w:rFonts w:ascii="Times New Roman" w:hAnsi="Times New Roman" w:cs="Times New Roman"/>
          <w:lang w:val="en-US"/>
        </w:rPr>
        <w:t xml:space="preserve"> korban </w:t>
      </w:r>
      <w:proofErr w:type="spellStart"/>
      <w:r w:rsidR="00D96057">
        <w:rPr>
          <w:rFonts w:ascii="Times New Roman" w:hAnsi="Times New Roman" w:cs="Times New Roman"/>
          <w:lang w:val="en-US"/>
        </w:rPr>
        <w:t>eksploitasi</w:t>
      </w:r>
      <w:proofErr w:type="spellEnd"/>
      <w:r w:rsidR="00D96057">
        <w:rPr>
          <w:rFonts w:ascii="Times New Roman" w:hAnsi="Times New Roman" w:cs="Times New Roman"/>
          <w:lang w:val="en-US"/>
        </w:rPr>
        <w:t xml:space="preserve"> </w:t>
      </w:r>
      <w:proofErr w:type="spellStart"/>
      <w:r w:rsidR="00D96057">
        <w:rPr>
          <w:rFonts w:ascii="Times New Roman" w:hAnsi="Times New Roman" w:cs="Times New Roman"/>
          <w:lang w:val="en-US"/>
        </w:rPr>
        <w:t>yaitu</w:t>
      </w:r>
      <w:proofErr w:type="spellEnd"/>
      <w:r w:rsidR="00D96057">
        <w:rPr>
          <w:rFonts w:ascii="Times New Roman" w:hAnsi="Times New Roman" w:cs="Times New Roman"/>
          <w:lang w:val="en-US"/>
        </w:rPr>
        <w:t xml:space="preserve"> </w:t>
      </w:r>
      <w:proofErr w:type="spellStart"/>
      <w:r w:rsidR="00691BE5">
        <w:rPr>
          <w:rFonts w:ascii="Times New Roman" w:hAnsi="Times New Roman" w:cs="Times New Roman"/>
          <w:lang w:val="en-US"/>
        </w:rPr>
        <w:t>subtansi</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hukum</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struktur</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hukum</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budaya</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hukum</w:t>
      </w:r>
      <w:proofErr w:type="spellEnd"/>
      <w:r w:rsidR="00691BE5">
        <w:rPr>
          <w:rFonts w:ascii="Times New Roman" w:hAnsi="Times New Roman" w:cs="Times New Roman"/>
          <w:lang w:val="en-US"/>
        </w:rPr>
        <w:t xml:space="preserve">, </w:t>
      </w:r>
      <w:proofErr w:type="spellStart"/>
      <w:r w:rsidR="00691BE5">
        <w:rPr>
          <w:rFonts w:ascii="Times New Roman" w:hAnsi="Times New Roman" w:cs="Times New Roman"/>
          <w:lang w:val="en-US"/>
        </w:rPr>
        <w:t>sarana</w:t>
      </w:r>
      <w:proofErr w:type="spellEnd"/>
      <w:r w:rsidR="00691BE5">
        <w:rPr>
          <w:rFonts w:ascii="Times New Roman" w:hAnsi="Times New Roman" w:cs="Times New Roman"/>
          <w:lang w:val="en-US"/>
        </w:rPr>
        <w:t xml:space="preserve"> dan </w:t>
      </w:r>
      <w:proofErr w:type="spellStart"/>
      <w:r w:rsidR="00691BE5">
        <w:rPr>
          <w:rFonts w:ascii="Times New Roman" w:hAnsi="Times New Roman" w:cs="Times New Roman"/>
          <w:lang w:val="en-US"/>
        </w:rPr>
        <w:t>prasarana</w:t>
      </w:r>
      <w:proofErr w:type="spellEnd"/>
      <w:r w:rsidR="00691BE5">
        <w:rPr>
          <w:rFonts w:ascii="Times New Roman" w:hAnsi="Times New Roman" w:cs="Times New Roman"/>
          <w:lang w:val="en-US"/>
        </w:rPr>
        <w:t>.</w:t>
      </w:r>
    </w:p>
    <w:p w:rsidR="00691BE5" w:rsidRDefault="00691BE5" w:rsidP="00B611DD">
      <w:pPr>
        <w:jc w:val="both"/>
        <w:rPr>
          <w:rFonts w:ascii="Times New Roman" w:hAnsi="Times New Roman" w:cs="Times New Roman"/>
          <w:lang w:val="en-US"/>
        </w:rPr>
      </w:pPr>
    </w:p>
    <w:p w:rsidR="00D96057" w:rsidRDefault="00D96057" w:rsidP="00B611DD">
      <w:pPr>
        <w:jc w:val="both"/>
        <w:rPr>
          <w:rFonts w:ascii="Times New Roman" w:hAnsi="Times New Roman" w:cs="Times New Roman"/>
          <w:lang w:val="en-US"/>
        </w:rPr>
      </w:pPr>
      <w:r>
        <w:rPr>
          <w:rFonts w:ascii="Times New Roman" w:hAnsi="Times New Roman" w:cs="Times New Roman"/>
          <w:lang w:val="en-US"/>
        </w:rPr>
        <w:t xml:space="preserve">Kata </w:t>
      </w:r>
      <w:proofErr w:type="spellStart"/>
      <w:r>
        <w:rPr>
          <w:rFonts w:ascii="Times New Roman" w:hAnsi="Times New Roman" w:cs="Times New Roman"/>
          <w:lang w:val="en-US"/>
        </w:rPr>
        <w:t>kunci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Hukum, Anak Korban, </w:t>
      </w:r>
      <w:proofErr w:type="spellStart"/>
      <w:r>
        <w:rPr>
          <w:rFonts w:ascii="Times New Roman" w:hAnsi="Times New Roman" w:cs="Times New Roman"/>
          <w:lang w:val="en-US"/>
        </w:rPr>
        <w:t>Eksploitasi</w:t>
      </w:r>
      <w:proofErr w:type="spellEnd"/>
    </w:p>
    <w:p w:rsidR="00691436" w:rsidRDefault="00691436" w:rsidP="00D96057">
      <w:pPr>
        <w:rPr>
          <w:rFonts w:ascii="Times New Roman" w:hAnsi="Times New Roman" w:cs="Times New Roman"/>
          <w:lang w:val="en-US"/>
        </w:rPr>
      </w:pPr>
    </w:p>
    <w:p w:rsidR="006113D9" w:rsidRDefault="00691436" w:rsidP="007A5B9A">
      <w:pPr>
        <w:pStyle w:val="DaftarParagraf"/>
        <w:numPr>
          <w:ilvl w:val="0"/>
          <w:numId w:val="4"/>
        </w:numPr>
        <w:spacing w:line="360" w:lineRule="auto"/>
        <w:jc w:val="both"/>
        <w:rPr>
          <w:rFonts w:ascii="Times New Roman" w:hAnsi="Times New Roman" w:cs="Times New Roman"/>
          <w:lang w:val="en-US"/>
        </w:rPr>
      </w:pPr>
      <w:proofErr w:type="spellStart"/>
      <w:r w:rsidRPr="007A5B9A">
        <w:rPr>
          <w:rFonts w:ascii="Times New Roman" w:hAnsi="Times New Roman" w:cs="Times New Roman"/>
          <w:lang w:val="en-US"/>
        </w:rPr>
        <w:t>Pendahuluan</w:t>
      </w:r>
      <w:proofErr w:type="spellEnd"/>
      <w:r w:rsidRPr="007A5B9A">
        <w:rPr>
          <w:rFonts w:ascii="Times New Roman" w:hAnsi="Times New Roman" w:cs="Times New Roman"/>
          <w:lang w:val="en-US"/>
        </w:rPr>
        <w:t xml:space="preserve"> </w:t>
      </w:r>
    </w:p>
    <w:p w:rsidR="00691436" w:rsidRPr="007A5B9A" w:rsidRDefault="009A7CBE" w:rsidP="006113D9">
      <w:pPr>
        <w:pStyle w:val="DaftarParagraf"/>
        <w:spacing w:line="360" w:lineRule="auto"/>
        <w:ind w:left="0" w:firstLine="426"/>
        <w:jc w:val="both"/>
        <w:rPr>
          <w:rFonts w:ascii="Times New Roman" w:hAnsi="Times New Roman" w:cs="Times New Roman"/>
          <w:lang w:val="en-US"/>
        </w:rPr>
      </w:pPr>
      <w:r>
        <w:rPr>
          <w:rFonts w:ascii="Times New Roman" w:hAnsi="Times New Roman" w:cs="Times New Roman"/>
          <w:lang w:val="en-US"/>
        </w:rPr>
        <w:t xml:space="preserve">Anak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generasi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muda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meneruskan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perjuangan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cita-cita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bangsa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arahan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benar</w:t>
      </w:r>
      <w:proofErr w:type="spellEnd"/>
      <w:r>
        <w:rPr>
          <w:rFonts w:ascii="Times New Roman" w:hAnsi="Times New Roman" w:cs="Times New Roman"/>
          <w:lang w:val="en-US"/>
        </w:rPr>
        <w:t xml:space="preserve"> agar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terjerumus</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perilaku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menyimpang. Menurut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Gatot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Supramono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perilaku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menyimpang</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disebabkan</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beberapa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faktor</w:t>
      </w:r>
      <w:proofErr w:type="spellEnd"/>
      <w:r w:rsidR="006113D9">
        <w:rPr>
          <w:rFonts w:ascii="Times New Roman" w:hAnsi="Times New Roman" w:cs="Times New Roman"/>
          <w:lang w:val="en-US"/>
        </w:rPr>
        <w:t xml:space="preserve"> internal </w:t>
      </w:r>
      <w:proofErr w:type="spellStart"/>
      <w:r w:rsidR="006113D9">
        <w:rPr>
          <w:rFonts w:ascii="Times New Roman" w:hAnsi="Times New Roman" w:cs="Times New Roman"/>
          <w:lang w:val="en-US"/>
        </w:rPr>
        <w:t>maupun</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eksternal</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dari</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si</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anak</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diantaranya</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adalah</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perkembangan</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fisik</w:t>
      </w:r>
      <w:proofErr w:type="spellEnd"/>
      <w:r w:rsidR="006113D9">
        <w:rPr>
          <w:rFonts w:ascii="Times New Roman" w:hAnsi="Times New Roman" w:cs="Times New Roman"/>
          <w:lang w:val="en-US"/>
        </w:rPr>
        <w:t xml:space="preserve"> dan </w:t>
      </w:r>
      <w:proofErr w:type="spellStart"/>
      <w:r w:rsidR="006113D9">
        <w:rPr>
          <w:rFonts w:ascii="Times New Roman" w:hAnsi="Times New Roman" w:cs="Times New Roman"/>
          <w:lang w:val="en-US"/>
        </w:rPr>
        <w:t>jiwanya</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emosinya</w:t>
      </w:r>
      <w:proofErr w:type="spellEnd"/>
      <w:r w:rsidR="006113D9">
        <w:rPr>
          <w:rFonts w:ascii="Times New Roman" w:hAnsi="Times New Roman" w:cs="Times New Roman"/>
          <w:lang w:val="en-US"/>
        </w:rPr>
        <w:t xml:space="preserve">) yang </w:t>
      </w:r>
      <w:proofErr w:type="spellStart"/>
      <w:r w:rsidR="006113D9">
        <w:rPr>
          <w:rFonts w:ascii="Times New Roman" w:hAnsi="Times New Roman" w:cs="Times New Roman"/>
          <w:lang w:val="en-US"/>
        </w:rPr>
        <w:t>belum</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stabil</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mudah</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tersinggung</w:t>
      </w:r>
      <w:proofErr w:type="spellEnd"/>
      <w:r w:rsidR="006113D9">
        <w:rPr>
          <w:rFonts w:ascii="Times New Roman" w:hAnsi="Times New Roman" w:cs="Times New Roman"/>
          <w:lang w:val="en-US"/>
        </w:rPr>
        <w:t xml:space="preserve"> dan </w:t>
      </w:r>
      <w:proofErr w:type="spellStart"/>
      <w:r w:rsidR="006113D9">
        <w:rPr>
          <w:rFonts w:ascii="Times New Roman" w:hAnsi="Times New Roman" w:cs="Times New Roman"/>
          <w:lang w:val="en-US"/>
        </w:rPr>
        <w:t>peka</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terhadap</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lastRenderedPageBreak/>
        <w:t>kritikan</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serta</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karena</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disebabkan</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pengaruh</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lingkungan</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sosial</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dimana</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anak</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itu</w:t>
      </w:r>
      <w:proofErr w:type="spellEnd"/>
      <w:r w:rsidR="006113D9">
        <w:rPr>
          <w:rFonts w:ascii="Times New Roman" w:hAnsi="Times New Roman" w:cs="Times New Roman"/>
          <w:lang w:val="en-US"/>
        </w:rPr>
        <w:t xml:space="preserve"> </w:t>
      </w:r>
      <w:proofErr w:type="spellStart"/>
      <w:r w:rsidR="006113D9">
        <w:rPr>
          <w:rFonts w:ascii="Times New Roman" w:hAnsi="Times New Roman" w:cs="Times New Roman"/>
          <w:lang w:val="en-US"/>
        </w:rPr>
        <w:t>berada</w:t>
      </w:r>
      <w:proofErr w:type="spellEnd"/>
      <w:r w:rsidR="006113D9">
        <w:rPr>
          <w:rFonts w:ascii="Times New Roman" w:hAnsi="Times New Roman" w:cs="Times New Roman"/>
          <w:lang w:val="en-US"/>
        </w:rPr>
        <w:t>.</w:t>
      </w:r>
      <w:r w:rsidR="006113D9">
        <w:rPr>
          <w:rStyle w:val="ReferensiCatatanKaki"/>
          <w:rFonts w:ascii="Times New Roman" w:hAnsi="Times New Roman" w:cs="Times New Roman"/>
          <w:lang w:val="en-US"/>
        </w:rPr>
        <w:footnoteReference w:id="1"/>
      </w:r>
    </w:p>
    <w:p w:rsidR="00787274" w:rsidRDefault="00691436" w:rsidP="00787274">
      <w:pPr>
        <w:spacing w:line="360" w:lineRule="auto"/>
        <w:ind w:firstLine="426"/>
        <w:jc w:val="both"/>
        <w:rPr>
          <w:rFonts w:ascii="Times New Roman" w:hAnsi="Times New Roman" w:cs="Times New Roman"/>
          <w:lang w:val="en-US"/>
        </w:rPr>
      </w:pPr>
      <w:proofErr w:type="spellStart"/>
      <w:r w:rsidRPr="00691436">
        <w:rPr>
          <w:rFonts w:ascii="Times New Roman" w:hAnsi="Times New Roman" w:cs="Times New Roman"/>
          <w:lang w:val="en-US"/>
        </w:rPr>
        <w:t>Eksploitasi</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seksual</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terhadap</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anak</w:t>
      </w:r>
      <w:proofErr w:type="spellEnd"/>
      <w:r w:rsidRPr="00691436">
        <w:rPr>
          <w:rFonts w:ascii="Times New Roman" w:hAnsi="Times New Roman" w:cs="Times New Roman"/>
          <w:lang w:val="en-US"/>
        </w:rPr>
        <w:t xml:space="preserve"> yang </w:t>
      </w:r>
      <w:proofErr w:type="spellStart"/>
      <w:r w:rsidRPr="00691436">
        <w:rPr>
          <w:rFonts w:ascii="Times New Roman" w:hAnsi="Times New Roman" w:cs="Times New Roman"/>
          <w:lang w:val="en-US"/>
        </w:rPr>
        <w:t>populer</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disebut</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dengan</w:t>
      </w:r>
      <w:proofErr w:type="spellEnd"/>
      <w:r w:rsidRPr="00691436">
        <w:rPr>
          <w:rFonts w:ascii="Times New Roman" w:hAnsi="Times New Roman" w:cs="Times New Roman"/>
          <w:lang w:val="en-US"/>
        </w:rPr>
        <w:t xml:space="preserve"> ESKA </w:t>
      </w:r>
      <w:proofErr w:type="spellStart"/>
      <w:r w:rsidRPr="00691436">
        <w:rPr>
          <w:rFonts w:ascii="Times New Roman" w:hAnsi="Times New Roman" w:cs="Times New Roman"/>
          <w:lang w:val="en-US"/>
        </w:rPr>
        <w:t>atau</w:t>
      </w:r>
      <w:proofErr w:type="spellEnd"/>
      <w:r w:rsidRPr="00691436">
        <w:rPr>
          <w:rFonts w:ascii="Times New Roman" w:hAnsi="Times New Roman" w:cs="Times New Roman"/>
          <w:lang w:val="en-US"/>
        </w:rPr>
        <w:t xml:space="preserve"> </w:t>
      </w:r>
      <w:r w:rsidRPr="00691436">
        <w:rPr>
          <w:rFonts w:ascii="Times New Roman" w:hAnsi="Times New Roman" w:cs="Times New Roman"/>
          <w:i/>
          <w:iCs/>
          <w:lang w:val="en-US"/>
        </w:rPr>
        <w:t>Sexual Exploitation of Children</w:t>
      </w:r>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adalah</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sebuah</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pelanggaran</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mendasar</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terhadap</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hak-hak</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anak</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pelanggaran</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tersebut</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terdiri</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dari</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kekerasan</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seksual</w:t>
      </w:r>
      <w:proofErr w:type="spellEnd"/>
      <w:r w:rsidRPr="00691436">
        <w:rPr>
          <w:rFonts w:ascii="Times New Roman" w:hAnsi="Times New Roman" w:cs="Times New Roman"/>
          <w:lang w:val="en-US"/>
        </w:rPr>
        <w:t xml:space="preserve"> oleh orang </w:t>
      </w:r>
      <w:proofErr w:type="spellStart"/>
      <w:r w:rsidRPr="00691436">
        <w:rPr>
          <w:rFonts w:ascii="Times New Roman" w:hAnsi="Times New Roman" w:cs="Times New Roman"/>
          <w:lang w:val="en-US"/>
        </w:rPr>
        <w:t>dewasa</w:t>
      </w:r>
      <w:proofErr w:type="spellEnd"/>
      <w:r w:rsidRPr="00691436">
        <w:rPr>
          <w:rFonts w:ascii="Times New Roman" w:hAnsi="Times New Roman" w:cs="Times New Roman"/>
          <w:lang w:val="en-US"/>
        </w:rPr>
        <w:t xml:space="preserve">, orang </w:t>
      </w:r>
      <w:proofErr w:type="spellStart"/>
      <w:r w:rsidRPr="00691436">
        <w:rPr>
          <w:rFonts w:ascii="Times New Roman" w:hAnsi="Times New Roman" w:cs="Times New Roman"/>
          <w:lang w:val="en-US"/>
        </w:rPr>
        <w:t>ketiga</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atau</w:t>
      </w:r>
      <w:proofErr w:type="spellEnd"/>
      <w:r w:rsidRPr="00691436">
        <w:rPr>
          <w:rFonts w:ascii="Times New Roman" w:hAnsi="Times New Roman" w:cs="Times New Roman"/>
          <w:lang w:val="en-US"/>
        </w:rPr>
        <w:t xml:space="preserve"> orang-orang </w:t>
      </w:r>
      <w:proofErr w:type="spellStart"/>
      <w:r w:rsidRPr="00691436">
        <w:rPr>
          <w:rFonts w:ascii="Times New Roman" w:hAnsi="Times New Roman" w:cs="Times New Roman"/>
          <w:lang w:val="en-US"/>
        </w:rPr>
        <w:t>lainnya</w:t>
      </w:r>
      <w:proofErr w:type="spellEnd"/>
      <w:r w:rsidRPr="00691436">
        <w:rPr>
          <w:rFonts w:ascii="Times New Roman" w:hAnsi="Times New Roman" w:cs="Times New Roman"/>
          <w:lang w:val="en-US"/>
        </w:rPr>
        <w:t xml:space="preserve">. Anak </w:t>
      </w:r>
      <w:proofErr w:type="spellStart"/>
      <w:r w:rsidRPr="00691436">
        <w:rPr>
          <w:rFonts w:ascii="Times New Roman" w:hAnsi="Times New Roman" w:cs="Times New Roman"/>
          <w:lang w:val="en-US"/>
        </w:rPr>
        <w:t>tersebut</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diperlakukan</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sebagai</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sebuah</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objek</w:t>
      </w:r>
      <w:proofErr w:type="spellEnd"/>
      <w:r w:rsidRPr="00691436">
        <w:rPr>
          <w:rFonts w:ascii="Times New Roman" w:hAnsi="Times New Roman" w:cs="Times New Roman"/>
          <w:lang w:val="en-US"/>
        </w:rPr>
        <w:t xml:space="preserve"> </w:t>
      </w:r>
      <w:proofErr w:type="spellStart"/>
      <w:r w:rsidRPr="00691436">
        <w:rPr>
          <w:rFonts w:ascii="Times New Roman" w:hAnsi="Times New Roman" w:cs="Times New Roman"/>
          <w:lang w:val="en-US"/>
        </w:rPr>
        <w:t>seksual</w:t>
      </w:r>
      <w:proofErr w:type="spellEnd"/>
      <w:r>
        <w:rPr>
          <w:rFonts w:ascii="Times New Roman" w:hAnsi="Times New Roman" w:cs="Times New Roman"/>
          <w:lang w:val="en-US"/>
        </w:rPr>
        <w:t xml:space="preserve">. </w:t>
      </w:r>
      <w:r>
        <w:rPr>
          <w:rStyle w:val="ReferensiCatatanKaki"/>
          <w:rFonts w:ascii="Times New Roman" w:hAnsi="Times New Roman" w:cs="Times New Roman"/>
          <w:lang w:val="en-US"/>
        </w:rPr>
        <w:footnoteReference w:id="2"/>
      </w:r>
      <w:r>
        <w:rPr>
          <w:rFonts w:ascii="Times New Roman" w:hAnsi="Times New Roman" w:cs="Times New Roman"/>
          <w:lang w:val="en-US"/>
        </w:rPr>
        <w:t xml:space="preserve"> </w:t>
      </w:r>
      <w:proofErr w:type="spellStart"/>
      <w:r>
        <w:rPr>
          <w:rFonts w:ascii="Times New Roman" w:hAnsi="Times New Roman" w:cs="Times New Roman"/>
          <w:lang w:val="en-US"/>
        </w:rPr>
        <w:t>Eksploitasi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sebuah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pemaksaan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kekerasan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mengarah</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bentuk-bentuk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paksa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perbudakan</w:t>
      </w:r>
      <w:proofErr w:type="spellEnd"/>
      <w:r>
        <w:rPr>
          <w:rFonts w:ascii="Times New Roman" w:hAnsi="Times New Roman" w:cs="Times New Roman"/>
          <w:lang w:val="en-US"/>
        </w:rPr>
        <w:t xml:space="preserve">. </w:t>
      </w:r>
      <w:r>
        <w:rPr>
          <w:rStyle w:val="ReferensiCatatanKaki"/>
          <w:rFonts w:ascii="Times New Roman" w:hAnsi="Times New Roman" w:cs="Times New Roman"/>
          <w:lang w:val="en-US"/>
        </w:rPr>
        <w:footnoteReference w:id="3"/>
      </w:r>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eksploitasi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pula </w:t>
      </w:r>
      <w:proofErr w:type="spellStart"/>
      <w:r>
        <w:rPr>
          <w:rFonts w:ascii="Times New Roman" w:hAnsi="Times New Roman" w:cs="Times New Roman"/>
          <w:lang w:val="en-US"/>
        </w:rPr>
        <w:t>diartikan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tindakan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memanfaatkan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imbalan</w:t>
      </w:r>
      <w:proofErr w:type="spellEnd"/>
      <w:r>
        <w:rPr>
          <w:rFonts w:ascii="Times New Roman" w:hAnsi="Times New Roman" w:cs="Times New Roman"/>
          <w:lang w:val="en-US"/>
        </w:rPr>
        <w:t xml:space="preserve"> uang </w:t>
      </w:r>
      <w:proofErr w:type="spellStart"/>
      <w:r>
        <w:rPr>
          <w:rFonts w:ascii="Times New Roman" w:hAnsi="Times New Roman" w:cs="Times New Roman"/>
          <w:lang w:val="en-US"/>
        </w:rPr>
        <w:t>tunai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bentuk</w:t>
      </w:r>
      <w:proofErr w:type="spellEnd"/>
      <w:r>
        <w:rPr>
          <w:rFonts w:ascii="Times New Roman" w:hAnsi="Times New Roman" w:cs="Times New Roman"/>
          <w:lang w:val="en-US"/>
        </w:rPr>
        <w:t xml:space="preserve"> lain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perantara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agen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pihak</w:t>
      </w:r>
      <w:proofErr w:type="spellEnd"/>
      <w:r>
        <w:rPr>
          <w:rFonts w:ascii="Times New Roman" w:hAnsi="Times New Roman" w:cs="Times New Roman"/>
          <w:lang w:val="en-US"/>
        </w:rPr>
        <w:t xml:space="preserve"> lain yang </w:t>
      </w:r>
      <w:proofErr w:type="spellStart"/>
      <w:r>
        <w:rPr>
          <w:rFonts w:ascii="Times New Roman" w:hAnsi="Times New Roman" w:cs="Times New Roman"/>
          <w:lang w:val="en-US"/>
        </w:rPr>
        <w:t>memperoleh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keuntungan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w:t>
      </w:r>
      <w:r>
        <w:rPr>
          <w:rStyle w:val="ReferensiCatatanKaki"/>
          <w:rFonts w:ascii="Times New Roman" w:hAnsi="Times New Roman" w:cs="Times New Roman"/>
          <w:lang w:val="en-US"/>
        </w:rPr>
        <w:footnoteReference w:id="4"/>
      </w:r>
    </w:p>
    <w:p w:rsidR="00787274" w:rsidRDefault="00787274" w:rsidP="007A5B9A">
      <w:pPr>
        <w:spacing w:line="360" w:lineRule="auto"/>
        <w:ind w:firstLine="720"/>
        <w:jc w:val="both"/>
        <w:rPr>
          <w:rFonts w:ascii="Times New Roman" w:hAnsi="Times New Roman" w:cs="Times New Roman"/>
          <w:lang w:val="en-US"/>
        </w:rPr>
      </w:pPr>
      <w:proofErr w:type="spellStart"/>
      <w:r w:rsidRPr="00787274">
        <w:rPr>
          <w:rFonts w:ascii="Times New Roman" w:hAnsi="Times New Roman" w:cs="Times New Roman"/>
          <w:lang w:val="en-US"/>
        </w:rPr>
        <w:t>Bentuk</w:t>
      </w:r>
      <w:proofErr w:type="spellEnd"/>
      <w:r w:rsidRPr="00787274">
        <w:rPr>
          <w:rFonts w:ascii="Times New Roman" w:hAnsi="Times New Roman" w:cs="Times New Roman"/>
          <w:lang w:val="en-US"/>
        </w:rPr>
        <w:t xml:space="preserve"> </w:t>
      </w:r>
      <w:proofErr w:type="spellStart"/>
      <w:r w:rsidRPr="00787274">
        <w:rPr>
          <w:rFonts w:ascii="Times New Roman" w:hAnsi="Times New Roman" w:cs="Times New Roman"/>
          <w:lang w:val="en-US"/>
        </w:rPr>
        <w:t>eksploitasi</w:t>
      </w:r>
      <w:proofErr w:type="spellEnd"/>
      <w:r w:rsidRPr="00787274">
        <w:rPr>
          <w:rFonts w:ascii="Times New Roman" w:hAnsi="Times New Roman" w:cs="Times New Roman"/>
          <w:lang w:val="en-US"/>
        </w:rPr>
        <w:t xml:space="preserve"> </w:t>
      </w:r>
      <w:proofErr w:type="spellStart"/>
      <w:r w:rsidRPr="00787274">
        <w:rPr>
          <w:rFonts w:ascii="Times New Roman" w:hAnsi="Times New Roman" w:cs="Times New Roman"/>
          <w:lang w:val="en-US"/>
        </w:rPr>
        <w:t>bagi</w:t>
      </w:r>
      <w:proofErr w:type="spellEnd"/>
      <w:r w:rsidRPr="00787274">
        <w:rPr>
          <w:rFonts w:ascii="Times New Roman" w:hAnsi="Times New Roman" w:cs="Times New Roman"/>
          <w:lang w:val="en-US"/>
        </w:rPr>
        <w:t xml:space="preserve"> </w:t>
      </w:r>
      <w:proofErr w:type="spellStart"/>
      <w:r w:rsidRPr="00787274">
        <w:rPr>
          <w:rFonts w:ascii="Times New Roman" w:hAnsi="Times New Roman" w:cs="Times New Roman"/>
          <w:lang w:val="en-US"/>
        </w:rPr>
        <w:t>menjadi</w:t>
      </w:r>
      <w:proofErr w:type="spellEnd"/>
      <w:r w:rsidRPr="00787274">
        <w:rPr>
          <w:rFonts w:ascii="Times New Roman" w:hAnsi="Times New Roman" w:cs="Times New Roman"/>
          <w:lang w:val="en-US"/>
        </w:rPr>
        <w:t xml:space="preserve"> 3 </w:t>
      </w:r>
      <w:proofErr w:type="spellStart"/>
      <w:r w:rsidRPr="00787274">
        <w:rPr>
          <w:rFonts w:ascii="Times New Roman" w:hAnsi="Times New Roman" w:cs="Times New Roman"/>
          <w:lang w:val="en-US"/>
        </w:rPr>
        <w:t>tiga</w:t>
      </w:r>
      <w:proofErr w:type="spellEnd"/>
      <w:r w:rsidRPr="00787274">
        <w:rPr>
          <w:rFonts w:ascii="Times New Roman" w:hAnsi="Times New Roman" w:cs="Times New Roman"/>
          <w:lang w:val="en-US"/>
        </w:rPr>
        <w:t xml:space="preserve"> </w:t>
      </w:r>
      <w:proofErr w:type="spellStart"/>
      <w:r w:rsidRPr="00787274">
        <w:rPr>
          <w:rFonts w:ascii="Times New Roman" w:hAnsi="Times New Roman" w:cs="Times New Roman"/>
          <w:lang w:val="en-US"/>
        </w:rPr>
        <w:t>yakni</w:t>
      </w:r>
      <w:proofErr w:type="spellEnd"/>
      <w:r w:rsidRPr="00787274">
        <w:rPr>
          <w:rFonts w:ascii="Times New Roman" w:hAnsi="Times New Roman" w:cs="Times New Roman"/>
          <w:lang w:val="en-US"/>
        </w:rPr>
        <w:t xml:space="preserve"> </w:t>
      </w:r>
      <w:proofErr w:type="spellStart"/>
      <w:r w:rsidRPr="00787274">
        <w:rPr>
          <w:rFonts w:ascii="Times New Roman" w:hAnsi="Times New Roman" w:cs="Times New Roman"/>
          <w:lang w:val="en-US"/>
        </w:rPr>
        <w:t>Pelacuran</w:t>
      </w:r>
      <w:proofErr w:type="spellEnd"/>
      <w:r w:rsidRPr="00787274">
        <w:rPr>
          <w:rFonts w:ascii="Times New Roman" w:hAnsi="Times New Roman" w:cs="Times New Roman"/>
          <w:lang w:val="en-US"/>
        </w:rPr>
        <w:t xml:space="preserve"> </w:t>
      </w:r>
      <w:proofErr w:type="spellStart"/>
      <w:r w:rsidRPr="00787274">
        <w:rPr>
          <w:rFonts w:ascii="Times New Roman" w:hAnsi="Times New Roman" w:cs="Times New Roman"/>
          <w:lang w:val="en-US"/>
        </w:rPr>
        <w:t>anak</w:t>
      </w:r>
      <w:proofErr w:type="spellEnd"/>
      <w:r w:rsidRPr="00787274">
        <w:rPr>
          <w:rFonts w:ascii="Times New Roman" w:hAnsi="Times New Roman" w:cs="Times New Roman"/>
          <w:lang w:val="en-US"/>
        </w:rPr>
        <w:t xml:space="preserve">, </w:t>
      </w:r>
      <w:proofErr w:type="spellStart"/>
      <w:r w:rsidRPr="00787274">
        <w:rPr>
          <w:rFonts w:ascii="Times New Roman" w:hAnsi="Times New Roman" w:cs="Times New Roman"/>
          <w:lang w:val="en-US"/>
        </w:rPr>
        <w:t>perdagangan</w:t>
      </w:r>
      <w:proofErr w:type="spellEnd"/>
      <w:r w:rsidRPr="00787274">
        <w:rPr>
          <w:rFonts w:ascii="Times New Roman" w:hAnsi="Times New Roman" w:cs="Times New Roman"/>
          <w:lang w:val="en-US"/>
        </w:rPr>
        <w:t xml:space="preserve"> </w:t>
      </w:r>
      <w:proofErr w:type="spellStart"/>
      <w:r w:rsidRPr="00787274">
        <w:rPr>
          <w:rFonts w:ascii="Times New Roman" w:hAnsi="Times New Roman" w:cs="Times New Roman"/>
          <w:lang w:val="en-US"/>
        </w:rPr>
        <w:t>anak</w:t>
      </w:r>
      <w:proofErr w:type="spellEnd"/>
      <w:r w:rsidRPr="00787274">
        <w:rPr>
          <w:rFonts w:ascii="Times New Roman" w:hAnsi="Times New Roman" w:cs="Times New Roman"/>
          <w:lang w:val="en-US"/>
        </w:rPr>
        <w:t xml:space="preserve"> </w:t>
      </w:r>
      <w:proofErr w:type="spellStart"/>
      <w:r w:rsidRPr="00787274">
        <w:rPr>
          <w:rFonts w:ascii="Times New Roman" w:hAnsi="Times New Roman" w:cs="Times New Roman"/>
          <w:lang w:val="en-US"/>
        </w:rPr>
        <w:t>untuk</w:t>
      </w:r>
      <w:proofErr w:type="spellEnd"/>
      <w:r w:rsidRPr="00787274">
        <w:rPr>
          <w:rFonts w:ascii="Times New Roman" w:hAnsi="Times New Roman" w:cs="Times New Roman"/>
          <w:lang w:val="en-US"/>
        </w:rPr>
        <w:t xml:space="preserve"> </w:t>
      </w:r>
      <w:proofErr w:type="spellStart"/>
      <w:r w:rsidRPr="00787274">
        <w:rPr>
          <w:rFonts w:ascii="Times New Roman" w:hAnsi="Times New Roman" w:cs="Times New Roman"/>
          <w:lang w:val="en-US"/>
        </w:rPr>
        <w:t>tujuan</w:t>
      </w:r>
      <w:proofErr w:type="spellEnd"/>
      <w:r w:rsidRPr="00787274">
        <w:rPr>
          <w:rFonts w:ascii="Times New Roman" w:hAnsi="Times New Roman" w:cs="Times New Roman"/>
          <w:lang w:val="en-US"/>
        </w:rPr>
        <w:t xml:space="preserve"> </w:t>
      </w:r>
      <w:proofErr w:type="spellStart"/>
      <w:r w:rsidRPr="00787274">
        <w:rPr>
          <w:rFonts w:ascii="Times New Roman" w:hAnsi="Times New Roman" w:cs="Times New Roman"/>
          <w:lang w:val="en-US"/>
        </w:rPr>
        <w:t>seksual</w:t>
      </w:r>
      <w:proofErr w:type="spellEnd"/>
      <w:r w:rsidRPr="00787274">
        <w:rPr>
          <w:rFonts w:ascii="Times New Roman" w:hAnsi="Times New Roman" w:cs="Times New Roman"/>
          <w:lang w:val="en-US"/>
        </w:rPr>
        <w:t xml:space="preserve"> dan </w:t>
      </w:r>
      <w:proofErr w:type="spellStart"/>
      <w:r w:rsidRPr="00787274">
        <w:rPr>
          <w:rFonts w:ascii="Times New Roman" w:hAnsi="Times New Roman" w:cs="Times New Roman"/>
          <w:lang w:val="en-US"/>
        </w:rPr>
        <w:t>pornografi</w:t>
      </w:r>
      <w:proofErr w:type="spellEnd"/>
      <w:r w:rsidRPr="00787274">
        <w:rPr>
          <w:rFonts w:ascii="Times New Roman" w:hAnsi="Times New Roman" w:cs="Times New Roman"/>
          <w:lang w:val="en-US"/>
        </w:rPr>
        <w:t xml:space="preserve"> </w:t>
      </w:r>
      <w:proofErr w:type="spellStart"/>
      <w:r w:rsidRPr="00787274">
        <w:rPr>
          <w:rFonts w:ascii="Times New Roman" w:hAnsi="Times New Roman" w:cs="Times New Roman"/>
          <w:lang w:val="en-US"/>
        </w:rPr>
        <w:t>anak</w:t>
      </w:r>
      <w:proofErr w:type="spellEnd"/>
      <w:r w:rsidRPr="00787274">
        <w:rPr>
          <w:rFonts w:ascii="Times New Roman" w:hAnsi="Times New Roman" w:cs="Times New Roman"/>
          <w:lang w:val="en-US"/>
        </w:rPr>
        <w:t>.</w:t>
      </w:r>
      <w:r>
        <w:rPr>
          <w:rStyle w:val="ReferensiCatatanKaki"/>
          <w:rFonts w:ascii="Times New Roman" w:hAnsi="Times New Roman" w:cs="Times New Roman"/>
          <w:lang w:val="en-US"/>
        </w:rPr>
        <w:footnoteReference w:id="5"/>
      </w:r>
      <w:r>
        <w:rPr>
          <w:rFonts w:ascii="Times New Roman" w:hAnsi="Times New Roman" w:cs="Times New Roman"/>
          <w:lang w:val="en-US"/>
        </w:rPr>
        <w:t xml:space="preserve"> </w:t>
      </w:r>
      <w:proofErr w:type="spellStart"/>
      <w:r>
        <w:rPr>
          <w:rFonts w:ascii="Times New Roman" w:hAnsi="Times New Roman" w:cs="Times New Roman"/>
          <w:lang w:val="en-US"/>
        </w:rPr>
        <w:t>Perdagangan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motif </w:t>
      </w:r>
      <w:proofErr w:type="spellStart"/>
      <w:r>
        <w:rPr>
          <w:rFonts w:ascii="Times New Roman" w:hAnsi="Times New Roman" w:cs="Times New Roman"/>
          <w:lang w:val="en-US"/>
        </w:rPr>
        <w:t>seksual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jenis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eksploitasi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komersial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Eksploitasi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istilah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merujuk</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penggunaan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(oleh orang </w:t>
      </w:r>
      <w:proofErr w:type="spellStart"/>
      <w:r>
        <w:rPr>
          <w:rFonts w:ascii="Times New Roman" w:hAnsi="Times New Roman" w:cs="Times New Roman"/>
          <w:lang w:val="en-US"/>
        </w:rPr>
        <w:t>dewasa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mempertukarkan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imbalan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berupa</w:t>
      </w:r>
      <w:proofErr w:type="spellEnd"/>
      <w:r>
        <w:rPr>
          <w:rFonts w:ascii="Times New Roman" w:hAnsi="Times New Roman" w:cs="Times New Roman"/>
          <w:lang w:val="en-US"/>
        </w:rPr>
        <w:t xml:space="preserve"> uang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balas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Imbalan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diterima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langsung</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orang lain yang </w:t>
      </w:r>
      <w:proofErr w:type="spellStart"/>
      <w:r>
        <w:rPr>
          <w:rFonts w:ascii="Times New Roman" w:hAnsi="Times New Roman" w:cs="Times New Roman"/>
          <w:lang w:val="en-US"/>
        </w:rPr>
        <w:t>mendapat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keuntungan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komersial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Ketidakdewasaan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mengakibatkan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tereksploitasi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disalah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terabaikan</w:t>
      </w:r>
      <w:proofErr w:type="spellEnd"/>
      <w:r>
        <w:rPr>
          <w:rFonts w:ascii="Times New Roman" w:hAnsi="Times New Roman" w:cs="Times New Roman"/>
          <w:lang w:val="en-US"/>
        </w:rPr>
        <w:t>.</w:t>
      </w:r>
    </w:p>
    <w:p w:rsidR="0022488E" w:rsidRDefault="0022488E" w:rsidP="007A5B9A">
      <w:pPr>
        <w:spacing w:line="360" w:lineRule="auto"/>
        <w:ind w:firstLine="709"/>
        <w:jc w:val="both"/>
        <w:rPr>
          <w:rFonts w:ascii="Times New Roman" w:hAnsi="Times New Roman" w:cs="Times New Roman"/>
          <w:lang w:val="en-US"/>
        </w:rPr>
      </w:pPr>
      <w:proofErr w:type="spellStart"/>
      <w:r>
        <w:rPr>
          <w:rFonts w:ascii="Times New Roman" w:hAnsi="Times New Roman" w:cs="Times New Roman"/>
          <w:lang w:val="en-US"/>
        </w:rPr>
        <w:t>Hak-hak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melekat</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diperjuangkan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serius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Pelaksanaan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dijadikan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ketentuan-ketentuan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lastRenderedPageBreak/>
        <w:t>menjamin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Upaya-upaya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dimulai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sedini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mungkin</w:t>
      </w:r>
      <w:proofErr w:type="spellEnd"/>
      <w:r>
        <w:rPr>
          <w:rFonts w:ascii="Times New Roman" w:hAnsi="Times New Roman" w:cs="Times New Roman"/>
          <w:lang w:val="en-US"/>
        </w:rPr>
        <w:t xml:space="preserve"> agar </w:t>
      </w:r>
      <w:proofErr w:type="spellStart"/>
      <w:r>
        <w:rPr>
          <w:rFonts w:ascii="Times New Roman" w:hAnsi="Times New Roman" w:cs="Times New Roman"/>
          <w:lang w:val="en-US"/>
        </w:rPr>
        <w:t>kelak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berpartisipasi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optimal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pembangunan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bangsa</w:t>
      </w:r>
      <w:proofErr w:type="spellEnd"/>
      <w:r>
        <w:rPr>
          <w:rFonts w:ascii="Times New Roman" w:hAnsi="Times New Roman" w:cs="Times New Roman"/>
          <w:lang w:val="en-US"/>
        </w:rPr>
        <w:t xml:space="preserve"> dan negara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Pasal</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ayat</w:t>
      </w:r>
      <w:proofErr w:type="spellEnd"/>
      <w:r>
        <w:rPr>
          <w:rFonts w:ascii="Times New Roman" w:hAnsi="Times New Roman" w:cs="Times New Roman"/>
          <w:lang w:val="en-US"/>
        </w:rPr>
        <w:t xml:space="preserve"> (3) dan (4)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N</w:t>
      </w:r>
      <w:r w:rsidR="00EC56D0">
        <w:rPr>
          <w:rFonts w:ascii="Times New Roman" w:hAnsi="Times New Roman" w:cs="Times New Roman"/>
          <w:lang w:val="en-US"/>
        </w:rPr>
        <w:t>o.</w:t>
      </w:r>
      <w:r>
        <w:rPr>
          <w:rFonts w:ascii="Times New Roman" w:hAnsi="Times New Roman" w:cs="Times New Roman"/>
          <w:lang w:val="en-US"/>
        </w:rPr>
        <w:t xml:space="preserve"> 4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1979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Kesejahteraan</w:t>
      </w:r>
      <w:proofErr w:type="spellEnd"/>
      <w:r>
        <w:rPr>
          <w:rFonts w:ascii="Times New Roman" w:hAnsi="Times New Roman" w:cs="Times New Roman"/>
          <w:lang w:val="en-US"/>
        </w:rPr>
        <w:t xml:space="preserve"> Anak.</w:t>
      </w:r>
      <w:r>
        <w:rPr>
          <w:rStyle w:val="ReferensiCatatanKaki"/>
          <w:rFonts w:ascii="Times New Roman" w:hAnsi="Times New Roman" w:cs="Times New Roman"/>
          <w:lang w:val="en-US"/>
        </w:rPr>
        <w:footnoteReference w:id="6"/>
      </w:r>
      <w:r>
        <w:rPr>
          <w:rFonts w:ascii="Times New Roman" w:hAnsi="Times New Roman" w:cs="Times New Roman"/>
          <w:lang w:val="en-US"/>
        </w:rPr>
        <w:t xml:space="preserve"> </w:t>
      </w:r>
      <w:proofErr w:type="spellStart"/>
      <w:r>
        <w:rPr>
          <w:rFonts w:ascii="Times New Roman" w:hAnsi="Times New Roman" w:cs="Times New Roman"/>
          <w:lang w:val="en-US"/>
        </w:rPr>
        <w:t>Kesejahteraan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diusahakan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bersama</w:t>
      </w:r>
      <w:proofErr w:type="spellEnd"/>
      <w:r>
        <w:rPr>
          <w:rFonts w:ascii="Times New Roman" w:hAnsi="Times New Roman" w:cs="Times New Roman"/>
          <w:lang w:val="en-US"/>
        </w:rPr>
        <w:t>,</w:t>
      </w:r>
      <w:r>
        <w:rPr>
          <w:rStyle w:val="ReferensiCatatanKaki"/>
          <w:rFonts w:ascii="Times New Roman" w:hAnsi="Times New Roman" w:cs="Times New Roman"/>
          <w:lang w:val="en-US"/>
        </w:rPr>
        <w:footnoteReference w:id="7"/>
      </w:r>
      <w:r>
        <w:rPr>
          <w:rFonts w:ascii="Times New Roman" w:hAnsi="Times New Roman" w:cs="Times New Roman"/>
          <w:lang w:val="en-US"/>
        </w:rPr>
        <w:t xml:space="preserve"> </w:t>
      </w:r>
      <w:proofErr w:type="spellStart"/>
      <w:r>
        <w:rPr>
          <w:rFonts w:ascii="Times New Roman" w:hAnsi="Times New Roman" w:cs="Times New Roman"/>
          <w:lang w:val="en-US"/>
        </w:rPr>
        <w:t>pengadaan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kesejahteraan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bergantung</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partisipasi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subjek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objek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pengaduan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Adapun </w:t>
      </w:r>
      <w:proofErr w:type="spellStart"/>
      <w:r>
        <w:rPr>
          <w:rFonts w:ascii="Times New Roman" w:hAnsi="Times New Roman" w:cs="Times New Roman"/>
          <w:lang w:val="en-US"/>
        </w:rPr>
        <w:t>bentuk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Pr>
          <w:rFonts w:ascii="Times New Roman" w:hAnsi="Times New Roman" w:cs="Times New Roman"/>
          <w:lang w:val="en-US"/>
        </w:rPr>
        <w:t>:</w:t>
      </w:r>
      <w:r>
        <w:rPr>
          <w:rStyle w:val="ReferensiCatatanKaki"/>
          <w:rFonts w:ascii="Times New Roman" w:hAnsi="Times New Roman" w:cs="Times New Roman"/>
          <w:lang w:val="en-US"/>
        </w:rPr>
        <w:footnoteReference w:id="8"/>
      </w:r>
    </w:p>
    <w:p w:rsidR="0022488E" w:rsidRDefault="0022488E" w:rsidP="007A5B9A">
      <w:pPr>
        <w:pStyle w:val="DaftarParagraf"/>
        <w:numPr>
          <w:ilvl w:val="0"/>
          <w:numId w:val="2"/>
        </w:numPr>
        <w:spacing w:line="360" w:lineRule="auto"/>
        <w:jc w:val="both"/>
        <w:rPr>
          <w:rFonts w:ascii="Times New Roman" w:hAnsi="Times New Roman" w:cs="Times New Roman"/>
          <w:lang w:val="en-US"/>
        </w:rPr>
      </w:pP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kandungan</w:t>
      </w:r>
      <w:proofErr w:type="spellEnd"/>
    </w:p>
    <w:p w:rsidR="0022488E" w:rsidRDefault="0022488E" w:rsidP="007A5B9A">
      <w:pPr>
        <w:pStyle w:val="DaftarParagraf"/>
        <w:numPr>
          <w:ilvl w:val="0"/>
          <w:numId w:val="2"/>
        </w:numPr>
        <w:spacing w:line="360" w:lineRule="auto"/>
        <w:jc w:val="both"/>
        <w:rPr>
          <w:rFonts w:ascii="Times New Roman" w:hAnsi="Times New Roman" w:cs="Times New Roman"/>
          <w:lang w:val="en-US"/>
        </w:rPr>
      </w:pP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BALITA</w:t>
      </w:r>
    </w:p>
    <w:p w:rsidR="0022488E" w:rsidRDefault="0022488E" w:rsidP="007A5B9A">
      <w:pPr>
        <w:pStyle w:val="DaftarParagraf"/>
        <w:numPr>
          <w:ilvl w:val="0"/>
          <w:numId w:val="2"/>
        </w:numPr>
        <w:spacing w:line="360" w:lineRule="auto"/>
        <w:jc w:val="both"/>
        <w:rPr>
          <w:rFonts w:ascii="Times New Roman" w:hAnsi="Times New Roman" w:cs="Times New Roman"/>
          <w:lang w:val="en-US"/>
        </w:rPr>
      </w:pP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diatas</w:t>
      </w:r>
      <w:proofErr w:type="spellEnd"/>
      <w:r>
        <w:rPr>
          <w:rFonts w:ascii="Times New Roman" w:hAnsi="Times New Roman" w:cs="Times New Roman"/>
          <w:lang w:val="en-US"/>
        </w:rPr>
        <w:t xml:space="preserve"> lima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sampai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21 </w:t>
      </w:r>
      <w:proofErr w:type="spellStart"/>
      <w:r>
        <w:rPr>
          <w:rFonts w:ascii="Times New Roman" w:hAnsi="Times New Roman" w:cs="Times New Roman"/>
          <w:lang w:val="en-US"/>
        </w:rPr>
        <w:t>tahun</w:t>
      </w:r>
      <w:proofErr w:type="spellEnd"/>
    </w:p>
    <w:p w:rsidR="0022488E" w:rsidRPr="00FA50E4" w:rsidRDefault="0022488E" w:rsidP="007A5B9A">
      <w:pPr>
        <w:pStyle w:val="DaftarParagraf"/>
        <w:numPr>
          <w:ilvl w:val="0"/>
          <w:numId w:val="2"/>
        </w:numPr>
        <w:spacing w:line="360" w:lineRule="auto"/>
        <w:jc w:val="both"/>
        <w:rPr>
          <w:rFonts w:ascii="Times New Roman" w:hAnsi="Times New Roman" w:cs="Times New Roman"/>
          <w:lang w:val="en-US"/>
        </w:rPr>
      </w:pP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usia</w:t>
      </w:r>
      <w:proofErr w:type="spellEnd"/>
      <w:r>
        <w:rPr>
          <w:rFonts w:ascii="Times New Roman" w:hAnsi="Times New Roman" w:cs="Times New Roman"/>
          <w:lang w:val="en-US"/>
        </w:rPr>
        <w:t xml:space="preserve"> 21 </w:t>
      </w:r>
      <w:proofErr w:type="spellStart"/>
      <w:r>
        <w:rPr>
          <w:rFonts w:ascii="Times New Roman" w:hAnsi="Times New Roman" w:cs="Times New Roman"/>
          <w:lang w:val="en-US"/>
        </w:rPr>
        <w:t>tahun</w:t>
      </w:r>
      <w:proofErr w:type="spellEnd"/>
    </w:p>
    <w:p w:rsidR="00D45463" w:rsidRDefault="00D45463" w:rsidP="007A5B9A">
      <w:pPr>
        <w:spacing w:line="360" w:lineRule="auto"/>
        <w:ind w:firstLine="720"/>
        <w:jc w:val="both"/>
        <w:rPr>
          <w:rFonts w:ascii="Times New Roman" w:hAnsi="Times New Roman" w:cs="Times New Roman"/>
          <w:lang w:val="en-US"/>
        </w:rPr>
      </w:pP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potensi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buruk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kondisi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fisik</w:t>
      </w:r>
      <w:proofErr w:type="spellEnd"/>
      <w:r>
        <w:rPr>
          <w:rFonts w:ascii="Times New Roman" w:hAnsi="Times New Roman" w:cs="Times New Roman"/>
          <w:lang w:val="en-US"/>
        </w:rPr>
        <w:t xml:space="preserve">, mental </w:t>
      </w:r>
      <w:proofErr w:type="spellStart"/>
      <w:r>
        <w:rPr>
          <w:rFonts w:ascii="Times New Roman" w:hAnsi="Times New Roman" w:cs="Times New Roman"/>
          <w:lang w:val="en-US"/>
        </w:rPr>
        <w:t>maupun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sosial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sering</w:t>
      </w:r>
      <w:proofErr w:type="spellEnd"/>
      <w:r>
        <w:rPr>
          <w:rFonts w:ascii="Times New Roman" w:hAnsi="Times New Roman" w:cs="Times New Roman"/>
          <w:lang w:val="en-US"/>
        </w:rPr>
        <w:t xml:space="preserve"> kali </w:t>
      </w:r>
      <w:proofErr w:type="spellStart"/>
      <w:r>
        <w:rPr>
          <w:rFonts w:ascii="Times New Roman" w:hAnsi="Times New Roman" w:cs="Times New Roman"/>
          <w:lang w:val="en-US"/>
        </w:rPr>
        <w:t>memungkinkan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dirinya</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eksploitasi</w:t>
      </w:r>
      <w:proofErr w:type="spellEnd"/>
      <w:r>
        <w:rPr>
          <w:rFonts w:ascii="Times New Roman" w:hAnsi="Times New Roman" w:cs="Times New Roman"/>
          <w:lang w:val="en-US"/>
        </w:rPr>
        <w:t xml:space="preserve"> oleh orang </w:t>
      </w:r>
      <w:proofErr w:type="spellStart"/>
      <w:r>
        <w:rPr>
          <w:rFonts w:ascii="Times New Roman" w:hAnsi="Times New Roman" w:cs="Times New Roman"/>
          <w:lang w:val="en-US"/>
        </w:rPr>
        <w:t>sekelilingnya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bahkan</w:t>
      </w:r>
      <w:proofErr w:type="spellEnd"/>
      <w:r>
        <w:rPr>
          <w:rFonts w:ascii="Times New Roman" w:hAnsi="Times New Roman" w:cs="Times New Roman"/>
          <w:lang w:val="en-US"/>
        </w:rPr>
        <w:t xml:space="preserve"> pula oleh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lingkungan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orang </w:t>
      </w:r>
      <w:proofErr w:type="spellStart"/>
      <w:r>
        <w:rPr>
          <w:rFonts w:ascii="Times New Roman" w:hAnsi="Times New Roman" w:cs="Times New Roman"/>
          <w:lang w:val="en-US"/>
        </w:rPr>
        <w:t>tuanya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sendiri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tanpa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hakikatnya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generasi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bangsa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kenyataan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terlantar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dilantarkan</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eksploitasi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dilecehkan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contohnya</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bidang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sangat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potensi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eksploitasi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Keadaan</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semakin</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parah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kondisi</w:t>
      </w:r>
      <w:proofErr w:type="spellEnd"/>
      <w:r>
        <w:rPr>
          <w:rFonts w:ascii="Times New Roman" w:hAnsi="Times New Roman" w:cs="Times New Roman"/>
          <w:lang w:val="en-US"/>
        </w:rPr>
        <w:t xml:space="preserve"> di Indonesia yang </w:t>
      </w:r>
      <w:proofErr w:type="spellStart"/>
      <w:r>
        <w:rPr>
          <w:rFonts w:ascii="Times New Roman" w:hAnsi="Times New Roman" w:cs="Times New Roman"/>
          <w:lang w:val="en-US"/>
        </w:rPr>
        <w:t>sebagian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pemenuhan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kebutuhan</w:t>
      </w:r>
      <w:proofErr w:type="spellEnd"/>
      <w:r>
        <w:rPr>
          <w:rFonts w:ascii="Times New Roman" w:hAnsi="Times New Roman" w:cs="Times New Roman"/>
          <w:lang w:val="en-US"/>
        </w:rPr>
        <w:t xml:space="preserve"> primer, yang </w:t>
      </w:r>
      <w:proofErr w:type="spellStart"/>
      <w:r>
        <w:rPr>
          <w:rFonts w:ascii="Times New Roman" w:hAnsi="Times New Roman" w:cs="Times New Roman"/>
          <w:lang w:val="en-US"/>
        </w:rPr>
        <w:t>mengakibatkan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terpaksa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ikut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nafkah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guna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pemenuhan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kebutuhan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Papan</w:t>
      </w:r>
      <w:proofErr w:type="spellEnd"/>
      <w:r>
        <w:rPr>
          <w:rFonts w:ascii="Times New Roman" w:hAnsi="Times New Roman" w:cs="Times New Roman"/>
          <w:lang w:val="en-US"/>
        </w:rPr>
        <w:t xml:space="preserve"> dan yang </w:t>
      </w:r>
      <w:proofErr w:type="spellStart"/>
      <w:r>
        <w:rPr>
          <w:rFonts w:ascii="Times New Roman" w:hAnsi="Times New Roman" w:cs="Times New Roman"/>
          <w:lang w:val="en-US"/>
        </w:rPr>
        <w:t>terpenting</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bidang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terpaksa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memikul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beban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berat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harus</w:t>
      </w:r>
      <w:proofErr w:type="spellEnd"/>
      <w:r>
        <w:rPr>
          <w:rFonts w:ascii="Times New Roman" w:hAnsi="Times New Roman" w:cs="Times New Roman"/>
          <w:lang w:val="en-US"/>
        </w:rPr>
        <w:t xml:space="preserve"> pula </w:t>
      </w:r>
      <w:proofErr w:type="spellStart"/>
      <w:proofErr w:type="gram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tulang</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punggung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keluarga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memenuhi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kebutuhan</w:t>
      </w:r>
      <w:proofErr w:type="spellEnd"/>
      <w:r>
        <w:rPr>
          <w:rFonts w:ascii="Times New Roman" w:hAnsi="Times New Roman" w:cs="Times New Roman"/>
          <w:lang w:val="en-US"/>
        </w:rPr>
        <w:t xml:space="preserve"> primer.</w:t>
      </w:r>
    </w:p>
    <w:p w:rsidR="0095292F" w:rsidRDefault="0095292F" w:rsidP="007A5B9A">
      <w:pPr>
        <w:spacing w:line="360" w:lineRule="auto"/>
        <w:ind w:firstLine="720"/>
        <w:jc w:val="both"/>
        <w:rPr>
          <w:rFonts w:ascii="Times New Roman" w:hAnsi="Times New Roman" w:cs="Times New Roman"/>
          <w:lang w:val="en-US"/>
        </w:rPr>
      </w:pPr>
    </w:p>
    <w:p w:rsidR="0095292F" w:rsidRDefault="0095292F" w:rsidP="007A5B9A">
      <w:pPr>
        <w:spacing w:line="360" w:lineRule="auto"/>
        <w:ind w:firstLine="720"/>
        <w:jc w:val="both"/>
        <w:rPr>
          <w:rFonts w:ascii="Times New Roman" w:hAnsi="Times New Roman" w:cs="Times New Roman"/>
          <w:lang w:val="en-US"/>
        </w:rPr>
      </w:pPr>
    </w:p>
    <w:p w:rsidR="0095292F" w:rsidRDefault="0095292F" w:rsidP="007A5B9A">
      <w:pPr>
        <w:spacing w:line="360" w:lineRule="auto"/>
        <w:ind w:firstLine="720"/>
        <w:jc w:val="both"/>
        <w:rPr>
          <w:rFonts w:ascii="Times New Roman" w:hAnsi="Times New Roman" w:cs="Times New Roman"/>
          <w:lang w:val="en-US"/>
        </w:rPr>
      </w:pPr>
    </w:p>
    <w:p w:rsidR="0022488E" w:rsidRPr="007A5B9A" w:rsidRDefault="007A5B9A" w:rsidP="007A5B9A">
      <w:pPr>
        <w:pStyle w:val="DaftarParagraf"/>
        <w:numPr>
          <w:ilvl w:val="0"/>
          <w:numId w:val="4"/>
        </w:numPr>
        <w:spacing w:line="360" w:lineRule="auto"/>
        <w:jc w:val="both"/>
        <w:rPr>
          <w:rFonts w:ascii="Times New Roman" w:hAnsi="Times New Roman" w:cs="Times New Roman"/>
          <w:lang w:val="en-US"/>
        </w:rPr>
      </w:pPr>
      <w:proofErr w:type="spellStart"/>
      <w:r>
        <w:rPr>
          <w:rFonts w:ascii="Times New Roman" w:hAnsi="Times New Roman" w:cs="Times New Roman"/>
          <w:lang w:val="en-US"/>
        </w:rPr>
        <w:lastRenderedPageBreak/>
        <w:t>Rumusan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Masalah</w:t>
      </w:r>
      <w:proofErr w:type="spellEnd"/>
    </w:p>
    <w:p w:rsidR="001414FA" w:rsidRDefault="001414FA" w:rsidP="00FB1823">
      <w:pPr>
        <w:pStyle w:val="DaftarParagraf"/>
        <w:numPr>
          <w:ilvl w:val="0"/>
          <w:numId w:val="3"/>
        </w:numPr>
        <w:spacing w:line="360" w:lineRule="auto"/>
        <w:jc w:val="both"/>
        <w:rPr>
          <w:rFonts w:ascii="Times New Roman" w:hAnsi="Times New Roman" w:cs="Times New Roman"/>
          <w:lang w:val="en-US"/>
        </w:rPr>
      </w:pPr>
      <w:proofErr w:type="spellStart"/>
      <w:r>
        <w:rPr>
          <w:rFonts w:ascii="Times New Roman" w:hAnsi="Times New Roman" w:cs="Times New Roman"/>
          <w:lang w:val="en-US"/>
        </w:rPr>
        <w:t>Bagaimana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Hukum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korban </w:t>
      </w:r>
      <w:proofErr w:type="spellStart"/>
      <w:r>
        <w:rPr>
          <w:rFonts w:ascii="Times New Roman" w:hAnsi="Times New Roman" w:cs="Times New Roman"/>
          <w:lang w:val="en-US"/>
        </w:rPr>
        <w:t>eksploitasi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No. 35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2014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Anak?</w:t>
      </w:r>
    </w:p>
    <w:p w:rsidR="001414FA" w:rsidRDefault="001414FA" w:rsidP="00FB1823">
      <w:pPr>
        <w:pStyle w:val="DaftarParagraf"/>
        <w:numPr>
          <w:ilvl w:val="0"/>
          <w:numId w:val="3"/>
        </w:numPr>
        <w:spacing w:line="360" w:lineRule="auto"/>
        <w:jc w:val="both"/>
        <w:rPr>
          <w:rFonts w:ascii="Times New Roman" w:hAnsi="Times New Roman" w:cs="Times New Roman"/>
          <w:lang w:val="en-US"/>
        </w:rPr>
      </w:pPr>
      <w:proofErr w:type="spellStart"/>
      <w:r>
        <w:rPr>
          <w:rFonts w:ascii="Times New Roman" w:hAnsi="Times New Roman" w:cs="Times New Roman"/>
          <w:lang w:val="en-US"/>
        </w:rPr>
        <w:t>Faktor-faktor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penghambat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penegakan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sidR="007A5B9A">
        <w:rPr>
          <w:rFonts w:ascii="Times New Roman" w:hAnsi="Times New Roman" w:cs="Times New Roman"/>
          <w:lang w:val="en-US"/>
        </w:rPr>
        <w:t>anak</w:t>
      </w:r>
      <w:proofErr w:type="spellEnd"/>
      <w:r w:rsidR="007A5B9A">
        <w:rPr>
          <w:rFonts w:ascii="Times New Roman" w:hAnsi="Times New Roman" w:cs="Times New Roman"/>
          <w:lang w:val="en-US"/>
        </w:rPr>
        <w:t xml:space="preserve"> korban </w:t>
      </w:r>
      <w:proofErr w:type="spellStart"/>
      <w:r w:rsidR="007A5B9A">
        <w:rPr>
          <w:rFonts w:ascii="Times New Roman" w:hAnsi="Times New Roman" w:cs="Times New Roman"/>
          <w:lang w:val="en-US"/>
        </w:rPr>
        <w:t>eksploitasi</w:t>
      </w:r>
      <w:proofErr w:type="spellEnd"/>
      <w:r w:rsidR="007A5B9A">
        <w:rPr>
          <w:rFonts w:ascii="Times New Roman" w:hAnsi="Times New Roman" w:cs="Times New Roman"/>
          <w:lang w:val="en-US"/>
        </w:rPr>
        <w:t xml:space="preserve"> </w:t>
      </w:r>
      <w:proofErr w:type="spellStart"/>
      <w:r w:rsidR="007A5B9A">
        <w:rPr>
          <w:rFonts w:ascii="Times New Roman" w:hAnsi="Times New Roman" w:cs="Times New Roman"/>
          <w:lang w:val="en-US"/>
        </w:rPr>
        <w:t>seksual</w:t>
      </w:r>
      <w:proofErr w:type="spellEnd"/>
      <w:r w:rsidR="007A5B9A">
        <w:rPr>
          <w:rFonts w:ascii="Times New Roman" w:hAnsi="Times New Roman" w:cs="Times New Roman"/>
          <w:lang w:val="en-US"/>
        </w:rPr>
        <w:t>?</w:t>
      </w:r>
    </w:p>
    <w:p w:rsidR="007A5B9A" w:rsidRDefault="007A5B9A" w:rsidP="00806BAF">
      <w:pPr>
        <w:pStyle w:val="DaftarParagraf"/>
        <w:numPr>
          <w:ilvl w:val="0"/>
          <w:numId w:val="4"/>
        </w:numPr>
        <w:spacing w:line="360" w:lineRule="auto"/>
        <w:ind w:left="426"/>
        <w:jc w:val="both"/>
        <w:rPr>
          <w:rFonts w:ascii="Times New Roman" w:hAnsi="Times New Roman" w:cs="Times New Roman"/>
          <w:lang w:val="en-US"/>
        </w:rPr>
      </w:pP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p>
    <w:p w:rsidR="007A5B9A" w:rsidRPr="00B331F9" w:rsidRDefault="007A5B9A" w:rsidP="00B331F9">
      <w:pPr>
        <w:spacing w:line="360" w:lineRule="auto"/>
        <w:ind w:firstLine="426"/>
        <w:jc w:val="both"/>
        <w:rPr>
          <w:rFonts w:ascii="Times New Roman" w:hAnsi="Times New Roman" w:cs="Times New Roman"/>
          <w:lang w:val="en-US"/>
        </w:rPr>
      </w:pPr>
      <w:proofErr w:type="spellStart"/>
      <w:r w:rsidRPr="00B331F9">
        <w:rPr>
          <w:rFonts w:ascii="Times New Roman" w:hAnsi="Times New Roman" w:cs="Times New Roman"/>
          <w:lang w:val="en-US"/>
        </w:rPr>
        <w:t>Pe</w:t>
      </w:r>
      <w:r w:rsidR="00EC56D0">
        <w:rPr>
          <w:rFonts w:ascii="Times New Roman" w:hAnsi="Times New Roman" w:cs="Times New Roman"/>
          <w:lang w:val="en-US"/>
        </w:rPr>
        <w:t>neliti</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ini</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menggunakan</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metode</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i/>
          <w:iCs/>
          <w:lang w:val="en-US"/>
        </w:rPr>
        <w:t>Normatif</w:t>
      </w:r>
      <w:proofErr w:type="spellEnd"/>
      <w:r w:rsidRPr="00B331F9">
        <w:rPr>
          <w:rFonts w:ascii="Times New Roman" w:hAnsi="Times New Roman" w:cs="Times New Roman"/>
          <w:lang w:val="en-US"/>
        </w:rPr>
        <w:t xml:space="preserve"> yang </w:t>
      </w:r>
      <w:proofErr w:type="spellStart"/>
      <w:r w:rsidRPr="00B331F9">
        <w:rPr>
          <w:rFonts w:ascii="Times New Roman" w:hAnsi="Times New Roman" w:cs="Times New Roman"/>
          <w:lang w:val="en-US"/>
        </w:rPr>
        <w:t>mengkaji</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penerapan</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kaidah-kaidah</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atau</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norma-norma</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dalam</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hukum</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positif</w:t>
      </w:r>
      <w:proofErr w:type="spellEnd"/>
      <w:r w:rsidRPr="00B331F9">
        <w:rPr>
          <w:rFonts w:ascii="Times New Roman" w:hAnsi="Times New Roman" w:cs="Times New Roman"/>
          <w:lang w:val="en-US"/>
        </w:rPr>
        <w:t xml:space="preserve"> dan </w:t>
      </w:r>
      <w:proofErr w:type="spellStart"/>
      <w:r w:rsidRPr="00B331F9">
        <w:rPr>
          <w:rFonts w:ascii="Times New Roman" w:hAnsi="Times New Roman" w:cs="Times New Roman"/>
          <w:lang w:val="en-US"/>
        </w:rPr>
        <w:t>sejarah</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hukumnya</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dengan</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melakukan</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penelitian</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kepstakaan</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atau</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studi</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dokumen</w:t>
      </w:r>
      <w:proofErr w:type="spellEnd"/>
      <w:r w:rsidRPr="00B331F9">
        <w:rPr>
          <w:rFonts w:ascii="Times New Roman" w:hAnsi="Times New Roman" w:cs="Times New Roman"/>
          <w:lang w:val="en-US"/>
        </w:rPr>
        <w:t xml:space="preserve"> yang </w:t>
      </w:r>
      <w:proofErr w:type="spellStart"/>
      <w:r w:rsidRPr="00B331F9">
        <w:rPr>
          <w:rFonts w:ascii="Times New Roman" w:hAnsi="Times New Roman" w:cs="Times New Roman"/>
          <w:lang w:val="en-US"/>
        </w:rPr>
        <w:t>ditujukan</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hanya</w:t>
      </w:r>
      <w:proofErr w:type="spellEnd"/>
      <w:r w:rsidRPr="00B331F9">
        <w:rPr>
          <w:rFonts w:ascii="Times New Roman" w:hAnsi="Times New Roman" w:cs="Times New Roman"/>
          <w:lang w:val="en-US"/>
        </w:rPr>
        <w:t xml:space="preserve"> pada </w:t>
      </w:r>
      <w:proofErr w:type="spellStart"/>
      <w:r w:rsidRPr="00B331F9">
        <w:rPr>
          <w:rFonts w:ascii="Times New Roman" w:hAnsi="Times New Roman" w:cs="Times New Roman"/>
          <w:lang w:val="en-US"/>
        </w:rPr>
        <w:t>peraturan-peraturan</w:t>
      </w:r>
      <w:proofErr w:type="spellEnd"/>
      <w:r w:rsidRPr="00B331F9">
        <w:rPr>
          <w:rFonts w:ascii="Times New Roman" w:hAnsi="Times New Roman" w:cs="Times New Roman"/>
          <w:lang w:val="en-US"/>
        </w:rPr>
        <w:t xml:space="preserve"> yang </w:t>
      </w:r>
      <w:proofErr w:type="spellStart"/>
      <w:r w:rsidRPr="00B331F9">
        <w:rPr>
          <w:rFonts w:ascii="Times New Roman" w:hAnsi="Times New Roman" w:cs="Times New Roman"/>
          <w:lang w:val="en-US"/>
        </w:rPr>
        <w:t>tertulis</w:t>
      </w:r>
      <w:proofErr w:type="spellEnd"/>
      <w:r w:rsidRPr="00B331F9">
        <w:rPr>
          <w:rFonts w:ascii="Times New Roman" w:hAnsi="Times New Roman" w:cs="Times New Roman"/>
          <w:lang w:val="en-US"/>
        </w:rPr>
        <w:t xml:space="preserve"> </w:t>
      </w:r>
      <w:proofErr w:type="spellStart"/>
      <w:r w:rsidRPr="00B331F9">
        <w:rPr>
          <w:rFonts w:ascii="Times New Roman" w:hAnsi="Times New Roman" w:cs="Times New Roman"/>
          <w:lang w:val="en-US"/>
        </w:rPr>
        <w:t>atau</w:t>
      </w:r>
      <w:proofErr w:type="spellEnd"/>
      <w:r w:rsidRPr="00B331F9">
        <w:rPr>
          <w:rFonts w:ascii="Times New Roman" w:hAnsi="Times New Roman" w:cs="Times New Roman"/>
          <w:lang w:val="en-US"/>
        </w:rPr>
        <w:t xml:space="preserve"> badan </w:t>
      </w:r>
      <w:proofErr w:type="spellStart"/>
      <w:r w:rsidRPr="00B331F9">
        <w:rPr>
          <w:rFonts w:ascii="Times New Roman" w:hAnsi="Times New Roman" w:cs="Times New Roman"/>
          <w:lang w:val="en-US"/>
        </w:rPr>
        <w:t>hukum</w:t>
      </w:r>
      <w:proofErr w:type="spellEnd"/>
      <w:r w:rsidRPr="00B331F9">
        <w:rPr>
          <w:rFonts w:ascii="Times New Roman" w:hAnsi="Times New Roman" w:cs="Times New Roman"/>
          <w:lang w:val="en-US"/>
        </w:rPr>
        <w:t xml:space="preserve"> yang </w:t>
      </w:r>
      <w:r w:rsidRPr="00B331F9">
        <w:rPr>
          <w:rFonts w:ascii="Times New Roman" w:eastAsia="Times New Roman" w:hAnsi="Times New Roman" w:cs="Times New Roman"/>
          <w:bCs/>
          <w:lang w:val="en-US" w:eastAsia="id-ID"/>
        </w:rPr>
        <w:t>lain.</w:t>
      </w:r>
      <w:r>
        <w:rPr>
          <w:rStyle w:val="ReferensiCatatanKaki"/>
          <w:rFonts w:ascii="Times New Roman" w:eastAsia="Times New Roman" w:hAnsi="Times New Roman" w:cs="Times New Roman"/>
          <w:bCs/>
          <w:lang w:val="en-US" w:eastAsia="id-ID"/>
        </w:rPr>
        <w:footnoteReference w:id="9"/>
      </w:r>
    </w:p>
    <w:p w:rsidR="00691436" w:rsidRPr="00806BAF" w:rsidRDefault="00FB1823" w:rsidP="00806BAF">
      <w:pPr>
        <w:pStyle w:val="DaftarParagraf"/>
        <w:numPr>
          <w:ilvl w:val="0"/>
          <w:numId w:val="4"/>
        </w:numPr>
        <w:spacing w:line="360" w:lineRule="auto"/>
        <w:ind w:left="426"/>
        <w:jc w:val="both"/>
        <w:rPr>
          <w:rFonts w:ascii="Times New Roman" w:hAnsi="Times New Roman" w:cs="Times New Roman"/>
          <w:lang w:val="en-US"/>
        </w:rPr>
      </w:pPr>
      <w:r w:rsidRPr="00806BAF">
        <w:rPr>
          <w:rFonts w:ascii="Times New Roman" w:hAnsi="Times New Roman" w:cs="Times New Roman"/>
          <w:lang w:val="en-US"/>
        </w:rPr>
        <w:t>PEMBAHASAN</w:t>
      </w:r>
    </w:p>
    <w:p w:rsidR="00FB1823" w:rsidRDefault="00FB1823" w:rsidP="00EC56D0">
      <w:pPr>
        <w:pStyle w:val="DaftarParagraf"/>
        <w:numPr>
          <w:ilvl w:val="0"/>
          <w:numId w:val="25"/>
        </w:numPr>
        <w:spacing w:line="360" w:lineRule="auto"/>
        <w:ind w:left="709"/>
        <w:jc w:val="both"/>
        <w:rPr>
          <w:rFonts w:ascii="Times New Roman" w:hAnsi="Times New Roman" w:cs="Times New Roman"/>
          <w:lang w:val="en-US"/>
        </w:rPr>
      </w:pP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Hukum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korban </w:t>
      </w:r>
      <w:proofErr w:type="spellStart"/>
      <w:r>
        <w:rPr>
          <w:rFonts w:ascii="Times New Roman" w:hAnsi="Times New Roman" w:cs="Times New Roman"/>
          <w:lang w:val="en-US"/>
        </w:rPr>
        <w:t>eksploitasi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No. 35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2014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Anak.</w:t>
      </w:r>
    </w:p>
    <w:p w:rsidR="00FB1823" w:rsidRPr="00FB1823" w:rsidRDefault="00FB1823" w:rsidP="00806BAF">
      <w:pPr>
        <w:spacing w:line="360" w:lineRule="auto"/>
        <w:ind w:right="49" w:firstLine="709"/>
        <w:jc w:val="both"/>
        <w:rPr>
          <w:rFonts w:ascii="Times New Roman" w:eastAsia="Times New Roman" w:hAnsi="Times New Roman" w:cs="Times New Roman"/>
          <w:bCs/>
          <w:lang w:val="en-US" w:eastAsia="id-ID"/>
        </w:rPr>
      </w:pPr>
      <w:proofErr w:type="spellStart"/>
      <w:r w:rsidRPr="00FB1823">
        <w:rPr>
          <w:rFonts w:ascii="Times New Roman" w:eastAsia="Times New Roman" w:hAnsi="Times New Roman" w:cs="Times New Roman"/>
          <w:bCs/>
          <w:lang w:val="en-US" w:eastAsia="id-ID"/>
        </w:rPr>
        <w:t>Perlindungan</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anak</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adalah</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segala</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kegiatan</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untuk</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menjamin</w:t>
      </w:r>
      <w:proofErr w:type="spellEnd"/>
      <w:r w:rsidRPr="00FB1823">
        <w:rPr>
          <w:rFonts w:ascii="Times New Roman" w:eastAsia="Times New Roman" w:hAnsi="Times New Roman" w:cs="Times New Roman"/>
          <w:bCs/>
          <w:lang w:val="en-US" w:eastAsia="id-ID"/>
        </w:rPr>
        <w:t xml:space="preserve"> dan </w:t>
      </w:r>
      <w:proofErr w:type="spellStart"/>
      <w:r w:rsidRPr="00FB1823">
        <w:rPr>
          <w:rFonts w:ascii="Times New Roman" w:eastAsia="Times New Roman" w:hAnsi="Times New Roman" w:cs="Times New Roman"/>
          <w:bCs/>
          <w:lang w:val="en-US" w:eastAsia="id-ID"/>
        </w:rPr>
        <w:t>melindungi</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anak</w:t>
      </w:r>
      <w:proofErr w:type="spellEnd"/>
      <w:r w:rsidRPr="00FB1823">
        <w:rPr>
          <w:rFonts w:ascii="Times New Roman" w:eastAsia="Times New Roman" w:hAnsi="Times New Roman" w:cs="Times New Roman"/>
          <w:bCs/>
          <w:lang w:val="en-US" w:eastAsia="id-ID"/>
        </w:rPr>
        <w:t xml:space="preserve"> dan </w:t>
      </w:r>
      <w:proofErr w:type="spellStart"/>
      <w:r w:rsidRPr="00FB1823">
        <w:rPr>
          <w:rFonts w:ascii="Times New Roman" w:eastAsia="Times New Roman" w:hAnsi="Times New Roman" w:cs="Times New Roman"/>
          <w:bCs/>
          <w:lang w:val="en-US" w:eastAsia="id-ID"/>
        </w:rPr>
        <w:t>hak-</w:t>
      </w:r>
      <w:proofErr w:type="gramStart"/>
      <w:r w:rsidRPr="00FB1823">
        <w:rPr>
          <w:rFonts w:ascii="Times New Roman" w:eastAsia="Times New Roman" w:hAnsi="Times New Roman" w:cs="Times New Roman"/>
          <w:bCs/>
          <w:lang w:val="en-US" w:eastAsia="id-ID"/>
        </w:rPr>
        <w:t>haknya</w:t>
      </w:r>
      <w:proofErr w:type="spellEnd"/>
      <w:r w:rsidRPr="00FB1823">
        <w:rPr>
          <w:rFonts w:ascii="Times New Roman" w:eastAsia="Times New Roman" w:hAnsi="Times New Roman" w:cs="Times New Roman"/>
          <w:bCs/>
          <w:lang w:val="en-US" w:eastAsia="id-ID"/>
        </w:rPr>
        <w:t xml:space="preserve">  agar</w:t>
      </w:r>
      <w:proofErr w:type="gram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dapat</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hidup</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tumbuh</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berkembang</w:t>
      </w:r>
      <w:proofErr w:type="spellEnd"/>
      <w:r w:rsidRPr="00FB1823">
        <w:rPr>
          <w:rFonts w:ascii="Times New Roman" w:eastAsia="Times New Roman" w:hAnsi="Times New Roman" w:cs="Times New Roman"/>
          <w:bCs/>
          <w:lang w:val="en-US" w:eastAsia="id-ID"/>
        </w:rPr>
        <w:t xml:space="preserve">, dan </w:t>
      </w:r>
      <w:proofErr w:type="spellStart"/>
      <w:r w:rsidRPr="00FB1823">
        <w:rPr>
          <w:rFonts w:ascii="Times New Roman" w:eastAsia="Times New Roman" w:hAnsi="Times New Roman" w:cs="Times New Roman"/>
          <w:bCs/>
          <w:lang w:val="en-US" w:eastAsia="id-ID"/>
        </w:rPr>
        <w:t>berpartisipasi</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secara</w:t>
      </w:r>
      <w:proofErr w:type="spellEnd"/>
      <w:r w:rsidRPr="00FB1823">
        <w:rPr>
          <w:rFonts w:ascii="Times New Roman" w:eastAsia="Times New Roman" w:hAnsi="Times New Roman" w:cs="Times New Roman"/>
          <w:bCs/>
          <w:lang w:val="en-US" w:eastAsia="id-ID"/>
        </w:rPr>
        <w:t xml:space="preserve"> optimal </w:t>
      </w:r>
      <w:proofErr w:type="spellStart"/>
      <w:r w:rsidRPr="00FB1823">
        <w:rPr>
          <w:rFonts w:ascii="Times New Roman" w:eastAsia="Times New Roman" w:hAnsi="Times New Roman" w:cs="Times New Roman"/>
          <w:bCs/>
          <w:lang w:val="en-US" w:eastAsia="id-ID"/>
        </w:rPr>
        <w:t>sesuai</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dengan</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harkat</w:t>
      </w:r>
      <w:proofErr w:type="spellEnd"/>
      <w:r w:rsidRPr="00FB1823">
        <w:rPr>
          <w:rFonts w:ascii="Times New Roman" w:eastAsia="Times New Roman" w:hAnsi="Times New Roman" w:cs="Times New Roman"/>
          <w:bCs/>
          <w:lang w:val="en-US" w:eastAsia="id-ID"/>
        </w:rPr>
        <w:t xml:space="preserve"> dan </w:t>
      </w:r>
      <w:proofErr w:type="spellStart"/>
      <w:r w:rsidRPr="00FB1823">
        <w:rPr>
          <w:rFonts w:ascii="Times New Roman" w:eastAsia="Times New Roman" w:hAnsi="Times New Roman" w:cs="Times New Roman"/>
          <w:bCs/>
          <w:lang w:val="en-US" w:eastAsia="id-ID"/>
        </w:rPr>
        <w:t>martabat</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kemanusiaan</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serta</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mendapat</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perlindungan</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dari</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kekerasan</w:t>
      </w:r>
      <w:proofErr w:type="spellEnd"/>
      <w:r w:rsidRPr="00FB1823">
        <w:rPr>
          <w:rFonts w:ascii="Times New Roman" w:eastAsia="Times New Roman" w:hAnsi="Times New Roman" w:cs="Times New Roman"/>
          <w:bCs/>
          <w:lang w:val="en-US" w:eastAsia="id-ID"/>
        </w:rPr>
        <w:t xml:space="preserve"> dan </w:t>
      </w:r>
      <w:proofErr w:type="spellStart"/>
      <w:r w:rsidRPr="00FB1823">
        <w:rPr>
          <w:rFonts w:ascii="Times New Roman" w:eastAsia="Times New Roman" w:hAnsi="Times New Roman" w:cs="Times New Roman"/>
          <w:bCs/>
          <w:lang w:val="en-US" w:eastAsia="id-ID"/>
        </w:rPr>
        <w:t>diskriminasi</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menurut</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Pasal</w:t>
      </w:r>
      <w:proofErr w:type="spellEnd"/>
      <w:r w:rsidRPr="00FB1823">
        <w:rPr>
          <w:rFonts w:ascii="Times New Roman" w:eastAsia="Times New Roman" w:hAnsi="Times New Roman" w:cs="Times New Roman"/>
          <w:bCs/>
          <w:lang w:val="en-US" w:eastAsia="id-ID"/>
        </w:rPr>
        <w:t xml:space="preserve"> 1 </w:t>
      </w:r>
      <w:proofErr w:type="spellStart"/>
      <w:r w:rsidRPr="00FB1823">
        <w:rPr>
          <w:rFonts w:ascii="Times New Roman" w:eastAsia="Times New Roman" w:hAnsi="Times New Roman" w:cs="Times New Roman"/>
          <w:bCs/>
          <w:lang w:val="en-US" w:eastAsia="id-ID"/>
        </w:rPr>
        <w:t>angka</w:t>
      </w:r>
      <w:proofErr w:type="spellEnd"/>
      <w:r w:rsidRPr="00FB1823">
        <w:rPr>
          <w:rFonts w:ascii="Times New Roman" w:eastAsia="Times New Roman" w:hAnsi="Times New Roman" w:cs="Times New Roman"/>
          <w:bCs/>
          <w:lang w:val="en-US" w:eastAsia="id-ID"/>
        </w:rPr>
        <w:t xml:space="preserve"> 2 </w:t>
      </w:r>
      <w:proofErr w:type="spellStart"/>
      <w:r w:rsidRPr="00FB1823">
        <w:rPr>
          <w:rFonts w:ascii="Times New Roman" w:eastAsia="Times New Roman" w:hAnsi="Times New Roman" w:cs="Times New Roman"/>
          <w:bCs/>
          <w:lang w:val="en-US" w:eastAsia="id-ID"/>
        </w:rPr>
        <w:t>Undang-Undang</w:t>
      </w:r>
      <w:proofErr w:type="spellEnd"/>
      <w:r w:rsidRPr="00FB1823">
        <w:rPr>
          <w:rFonts w:ascii="Times New Roman" w:eastAsia="Times New Roman" w:hAnsi="Times New Roman" w:cs="Times New Roman"/>
          <w:bCs/>
          <w:lang w:val="en-US" w:eastAsia="id-ID"/>
        </w:rPr>
        <w:t xml:space="preserve"> No. 23 </w:t>
      </w:r>
      <w:proofErr w:type="spellStart"/>
      <w:r w:rsidRPr="00FB1823">
        <w:rPr>
          <w:rFonts w:ascii="Times New Roman" w:eastAsia="Times New Roman" w:hAnsi="Times New Roman" w:cs="Times New Roman"/>
          <w:bCs/>
          <w:lang w:val="en-US" w:eastAsia="id-ID"/>
        </w:rPr>
        <w:t>tahun</w:t>
      </w:r>
      <w:proofErr w:type="spellEnd"/>
      <w:r w:rsidRPr="00FB1823">
        <w:rPr>
          <w:rFonts w:ascii="Times New Roman" w:eastAsia="Times New Roman" w:hAnsi="Times New Roman" w:cs="Times New Roman"/>
          <w:bCs/>
          <w:lang w:val="en-US" w:eastAsia="id-ID"/>
        </w:rPr>
        <w:t xml:space="preserve"> 2002 yang </w:t>
      </w:r>
      <w:proofErr w:type="spellStart"/>
      <w:r w:rsidRPr="00FB1823">
        <w:rPr>
          <w:rFonts w:ascii="Times New Roman" w:eastAsia="Times New Roman" w:hAnsi="Times New Roman" w:cs="Times New Roman"/>
          <w:bCs/>
          <w:lang w:val="en-US" w:eastAsia="id-ID"/>
        </w:rPr>
        <w:t>diubah</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menjadi</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Undang-Undang</w:t>
      </w:r>
      <w:proofErr w:type="spellEnd"/>
      <w:r w:rsidRPr="00FB1823">
        <w:rPr>
          <w:rFonts w:ascii="Times New Roman" w:eastAsia="Times New Roman" w:hAnsi="Times New Roman" w:cs="Times New Roman"/>
          <w:bCs/>
          <w:lang w:val="en-US" w:eastAsia="id-ID"/>
        </w:rPr>
        <w:t xml:space="preserve"> No. 23 </w:t>
      </w:r>
      <w:proofErr w:type="spellStart"/>
      <w:r w:rsidRPr="00FB1823">
        <w:rPr>
          <w:rFonts w:ascii="Times New Roman" w:eastAsia="Times New Roman" w:hAnsi="Times New Roman" w:cs="Times New Roman"/>
          <w:bCs/>
          <w:lang w:val="en-US" w:eastAsia="id-ID"/>
        </w:rPr>
        <w:t>tahun</w:t>
      </w:r>
      <w:proofErr w:type="spellEnd"/>
      <w:r w:rsidRPr="00FB1823">
        <w:rPr>
          <w:rFonts w:ascii="Times New Roman" w:eastAsia="Times New Roman" w:hAnsi="Times New Roman" w:cs="Times New Roman"/>
          <w:bCs/>
          <w:lang w:val="en-US" w:eastAsia="id-ID"/>
        </w:rPr>
        <w:t xml:space="preserve"> 2014 </w:t>
      </w:r>
      <w:proofErr w:type="spellStart"/>
      <w:r w:rsidRPr="00FB1823">
        <w:rPr>
          <w:rFonts w:ascii="Times New Roman" w:eastAsia="Times New Roman" w:hAnsi="Times New Roman" w:cs="Times New Roman"/>
          <w:bCs/>
          <w:lang w:val="en-US" w:eastAsia="id-ID"/>
        </w:rPr>
        <w:t>tentang</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Perlindungan</w:t>
      </w:r>
      <w:proofErr w:type="spellEnd"/>
      <w:r w:rsidRPr="00FB1823">
        <w:rPr>
          <w:rFonts w:ascii="Times New Roman" w:eastAsia="Times New Roman" w:hAnsi="Times New Roman" w:cs="Times New Roman"/>
          <w:bCs/>
          <w:lang w:val="en-US" w:eastAsia="id-ID"/>
        </w:rPr>
        <w:t xml:space="preserve"> Anak</w:t>
      </w:r>
      <w:r>
        <w:rPr>
          <w:rStyle w:val="ReferensiCatatanKaki"/>
          <w:rFonts w:ascii="Times New Roman" w:eastAsia="Times New Roman" w:hAnsi="Times New Roman" w:cs="Times New Roman"/>
          <w:bCs/>
          <w:lang w:val="en-US" w:eastAsia="id-ID"/>
        </w:rPr>
        <w:footnoteReference w:id="10"/>
      </w:r>
      <w:r w:rsidRPr="00FB1823">
        <w:rPr>
          <w:rFonts w:ascii="Times New Roman" w:eastAsia="Times New Roman" w:hAnsi="Times New Roman" w:cs="Times New Roman"/>
          <w:bCs/>
          <w:lang w:val="en-US" w:eastAsia="id-ID"/>
        </w:rPr>
        <w:t xml:space="preserve">. Jadi yang </w:t>
      </w:r>
      <w:proofErr w:type="spellStart"/>
      <w:r w:rsidRPr="00FB1823">
        <w:rPr>
          <w:rFonts w:ascii="Times New Roman" w:eastAsia="Times New Roman" w:hAnsi="Times New Roman" w:cs="Times New Roman"/>
          <w:bCs/>
          <w:lang w:val="en-US" w:eastAsia="id-ID"/>
        </w:rPr>
        <w:t>dilindungi</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adalah</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semua</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anak</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tidak</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terkecuali</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termasuk</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anak</w:t>
      </w:r>
      <w:proofErr w:type="spellEnd"/>
      <w:r w:rsidRPr="00FB1823">
        <w:rPr>
          <w:rFonts w:ascii="Times New Roman" w:eastAsia="Times New Roman" w:hAnsi="Times New Roman" w:cs="Times New Roman"/>
          <w:bCs/>
          <w:lang w:val="en-US" w:eastAsia="id-ID"/>
        </w:rPr>
        <w:t xml:space="preserve"> yang </w:t>
      </w:r>
      <w:proofErr w:type="spellStart"/>
      <w:r w:rsidRPr="00FB1823">
        <w:rPr>
          <w:rFonts w:ascii="Times New Roman" w:eastAsia="Times New Roman" w:hAnsi="Times New Roman" w:cs="Times New Roman"/>
          <w:bCs/>
          <w:lang w:val="en-US" w:eastAsia="id-ID"/>
        </w:rPr>
        <w:t>berhadapan</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dengan</w:t>
      </w:r>
      <w:proofErr w:type="spellEnd"/>
      <w:r w:rsidRPr="00FB1823">
        <w:rPr>
          <w:rFonts w:ascii="Times New Roman" w:eastAsia="Times New Roman" w:hAnsi="Times New Roman" w:cs="Times New Roman"/>
          <w:bCs/>
          <w:lang w:val="en-US" w:eastAsia="id-ID"/>
        </w:rPr>
        <w:t xml:space="preserve"> </w:t>
      </w:r>
      <w:proofErr w:type="spellStart"/>
      <w:r w:rsidRPr="00FB1823">
        <w:rPr>
          <w:rFonts w:ascii="Times New Roman" w:eastAsia="Times New Roman" w:hAnsi="Times New Roman" w:cs="Times New Roman"/>
          <w:bCs/>
          <w:lang w:val="en-US" w:eastAsia="id-ID"/>
        </w:rPr>
        <w:t>hukum</w:t>
      </w:r>
      <w:proofErr w:type="spellEnd"/>
      <w:r w:rsidRPr="00FB1823">
        <w:rPr>
          <w:rFonts w:ascii="Times New Roman" w:eastAsia="Times New Roman" w:hAnsi="Times New Roman" w:cs="Times New Roman"/>
          <w:bCs/>
          <w:lang w:val="en-US" w:eastAsia="id-ID"/>
        </w:rPr>
        <w:t xml:space="preserve">. </w:t>
      </w:r>
    </w:p>
    <w:p w:rsidR="00B331F9" w:rsidRDefault="00B331F9" w:rsidP="002D42A7">
      <w:pPr>
        <w:spacing w:line="360" w:lineRule="auto"/>
        <w:ind w:right="49" w:firstLine="720"/>
        <w:jc w:val="both"/>
        <w:rPr>
          <w:rFonts w:ascii="Times New Roman" w:eastAsia="Times New Roman" w:hAnsi="Times New Roman" w:cs="Times New Roman"/>
          <w:bCs/>
          <w:lang w:val="en-US" w:eastAsia="id-ID"/>
        </w:rPr>
      </w:pPr>
      <w:r>
        <w:rPr>
          <w:rFonts w:ascii="Times New Roman" w:eastAsia="Times New Roman" w:hAnsi="Times New Roman" w:cs="Times New Roman"/>
          <w:bCs/>
          <w:lang w:val="en-US" w:eastAsia="id-ID"/>
        </w:rPr>
        <w:t xml:space="preserve">Adapun </w:t>
      </w:r>
      <w:proofErr w:type="spellStart"/>
      <w:r>
        <w:rPr>
          <w:rFonts w:ascii="Times New Roman" w:eastAsia="Times New Roman" w:hAnsi="Times New Roman" w:cs="Times New Roman"/>
          <w:bCs/>
          <w:lang w:val="en-US" w:eastAsia="id-ID"/>
        </w:rPr>
        <w:t>tujuan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adalah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untuk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menjamin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terpenuhnya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hak-hak</w:t>
      </w:r>
      <w:proofErr w:type="spellEnd"/>
      <w:r>
        <w:rPr>
          <w:rFonts w:ascii="Times New Roman" w:eastAsia="Times New Roman" w:hAnsi="Times New Roman" w:cs="Times New Roman"/>
          <w:bCs/>
          <w:lang w:val="en-US" w:eastAsia="id-ID"/>
        </w:rPr>
        <w:t xml:space="preserve"> agar </w:t>
      </w:r>
      <w:proofErr w:type="spellStart"/>
      <w:r>
        <w:rPr>
          <w:rFonts w:ascii="Times New Roman" w:eastAsia="Times New Roman" w:hAnsi="Times New Roman" w:cs="Times New Roman"/>
          <w:bCs/>
          <w:lang w:val="en-US" w:eastAsia="id-ID"/>
        </w:rPr>
        <w:t>dapat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hidup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tumbuh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berkembang</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berpartisipasi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secara</w:t>
      </w:r>
      <w:proofErr w:type="spellEnd"/>
      <w:r>
        <w:rPr>
          <w:rFonts w:ascii="Times New Roman" w:eastAsia="Times New Roman" w:hAnsi="Times New Roman" w:cs="Times New Roman"/>
          <w:bCs/>
          <w:lang w:val="en-US" w:eastAsia="id-ID"/>
        </w:rPr>
        <w:t xml:space="preserve"> optimal </w:t>
      </w:r>
      <w:proofErr w:type="spellStart"/>
      <w:r>
        <w:rPr>
          <w:rFonts w:ascii="Times New Roman" w:eastAsia="Times New Roman" w:hAnsi="Times New Roman" w:cs="Times New Roman"/>
          <w:bCs/>
          <w:lang w:val="en-US" w:eastAsia="id-ID"/>
        </w:rPr>
        <w:t>sesuai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dengan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harkat</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martabat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kemanusiaan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serta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mendapat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kekerasan</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diskriminasi</w:t>
      </w:r>
      <w:proofErr w:type="spellEnd"/>
      <w:r>
        <w:rPr>
          <w:rFonts w:ascii="Times New Roman" w:eastAsia="Times New Roman" w:hAnsi="Times New Roman" w:cs="Times New Roman"/>
          <w:bCs/>
          <w:lang w:val="en-US" w:eastAsia="id-ID"/>
        </w:rPr>
        <w:t xml:space="preserve">, demi </w:t>
      </w:r>
      <w:proofErr w:type="spellStart"/>
      <w:r>
        <w:rPr>
          <w:rFonts w:ascii="Times New Roman" w:eastAsia="Times New Roman" w:hAnsi="Times New Roman" w:cs="Times New Roman"/>
          <w:bCs/>
          <w:lang w:val="en-US" w:eastAsia="id-ID"/>
        </w:rPr>
        <w:t>terwujudnya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Indonesia yang </w:t>
      </w:r>
      <w:proofErr w:type="spellStart"/>
      <w:r>
        <w:rPr>
          <w:rFonts w:ascii="Times New Roman" w:eastAsia="Times New Roman" w:hAnsi="Times New Roman" w:cs="Times New Roman"/>
          <w:bCs/>
          <w:lang w:val="en-US" w:eastAsia="id-ID"/>
        </w:rPr>
        <w:t>berkualitas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berakhlak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mulia</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sejahtera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menurut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Pasal</w:t>
      </w:r>
      <w:proofErr w:type="spellEnd"/>
      <w:r>
        <w:rPr>
          <w:rFonts w:ascii="Times New Roman" w:eastAsia="Times New Roman" w:hAnsi="Times New Roman" w:cs="Times New Roman"/>
          <w:bCs/>
          <w:lang w:val="en-US" w:eastAsia="id-ID"/>
        </w:rPr>
        <w:t xml:space="preserve"> 3 </w:t>
      </w:r>
      <w:proofErr w:type="spellStart"/>
      <w:r>
        <w:rPr>
          <w:rFonts w:ascii="Times New Roman" w:eastAsia="Times New Roman" w:hAnsi="Times New Roman" w:cs="Times New Roman"/>
          <w:bCs/>
          <w:lang w:val="en-US" w:eastAsia="id-ID"/>
        </w:rPr>
        <w:t>Undang-Undang</w:t>
      </w:r>
      <w:proofErr w:type="spellEnd"/>
      <w:r>
        <w:rPr>
          <w:rFonts w:ascii="Times New Roman" w:eastAsia="Times New Roman" w:hAnsi="Times New Roman" w:cs="Times New Roman"/>
          <w:bCs/>
          <w:lang w:val="en-US" w:eastAsia="id-ID"/>
        </w:rPr>
        <w:t xml:space="preserve"> No. 35 </w:t>
      </w:r>
      <w:proofErr w:type="spellStart"/>
      <w:r>
        <w:rPr>
          <w:rFonts w:ascii="Times New Roman" w:eastAsia="Times New Roman" w:hAnsi="Times New Roman" w:cs="Times New Roman"/>
          <w:bCs/>
          <w:lang w:val="en-US" w:eastAsia="id-ID"/>
        </w:rPr>
        <w:t>tahun</w:t>
      </w:r>
      <w:proofErr w:type="spellEnd"/>
      <w:r>
        <w:rPr>
          <w:rFonts w:ascii="Times New Roman" w:eastAsia="Times New Roman" w:hAnsi="Times New Roman" w:cs="Times New Roman"/>
          <w:bCs/>
          <w:lang w:val="en-US" w:eastAsia="id-ID"/>
        </w:rPr>
        <w:t xml:space="preserve"> 2014 </w:t>
      </w:r>
      <w:proofErr w:type="spellStart"/>
      <w:r>
        <w:rPr>
          <w:rFonts w:ascii="Times New Roman" w:eastAsia="Times New Roman" w:hAnsi="Times New Roman" w:cs="Times New Roman"/>
          <w:bCs/>
          <w:lang w:val="en-US" w:eastAsia="id-ID"/>
        </w:rPr>
        <w:lastRenderedPageBreak/>
        <w:t>tentang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ini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mengandung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aspek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penting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yaitu</w:t>
      </w:r>
      <w:proofErr w:type="spellEnd"/>
      <w:r>
        <w:rPr>
          <w:rFonts w:ascii="Times New Roman" w:eastAsia="Times New Roman" w:hAnsi="Times New Roman" w:cs="Times New Roman"/>
          <w:bCs/>
          <w:lang w:val="en-US" w:eastAsia="id-ID"/>
        </w:rPr>
        <w:t>:</w:t>
      </w:r>
    </w:p>
    <w:p w:rsidR="00B331F9" w:rsidRDefault="00B331F9" w:rsidP="002D42A7">
      <w:pPr>
        <w:pStyle w:val="DaftarParagraf"/>
        <w:numPr>
          <w:ilvl w:val="0"/>
          <w:numId w:val="6"/>
        </w:num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Terjamin</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terpenuuhnya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hak-hak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w:t>
      </w:r>
    </w:p>
    <w:p w:rsidR="00B331F9" w:rsidRDefault="00B331F9" w:rsidP="002D42A7">
      <w:pPr>
        <w:pStyle w:val="DaftarParagraf"/>
        <w:numPr>
          <w:ilvl w:val="0"/>
          <w:numId w:val="6"/>
        </w:num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Terpenuhnya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harkat</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martabat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kemanusiaan</w:t>
      </w:r>
      <w:proofErr w:type="spellEnd"/>
      <w:r>
        <w:rPr>
          <w:rFonts w:ascii="Times New Roman" w:eastAsia="Times New Roman" w:hAnsi="Times New Roman" w:cs="Times New Roman"/>
          <w:bCs/>
          <w:lang w:val="en-US" w:eastAsia="id-ID"/>
        </w:rPr>
        <w:t>;</w:t>
      </w:r>
    </w:p>
    <w:p w:rsidR="00B331F9" w:rsidRDefault="00B331F9" w:rsidP="002D42A7">
      <w:pPr>
        <w:pStyle w:val="DaftarParagraf"/>
        <w:numPr>
          <w:ilvl w:val="0"/>
          <w:numId w:val="6"/>
        </w:num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kekerasan</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diskriminasi</w:t>
      </w:r>
      <w:proofErr w:type="spellEnd"/>
      <w:r>
        <w:rPr>
          <w:rFonts w:ascii="Times New Roman" w:eastAsia="Times New Roman" w:hAnsi="Times New Roman" w:cs="Times New Roman"/>
          <w:bCs/>
          <w:lang w:val="en-US" w:eastAsia="id-ID"/>
        </w:rPr>
        <w:t>;</w:t>
      </w:r>
    </w:p>
    <w:p w:rsidR="00B331F9" w:rsidRDefault="00B331F9" w:rsidP="002D42A7">
      <w:pPr>
        <w:pStyle w:val="DaftarParagraf"/>
        <w:numPr>
          <w:ilvl w:val="0"/>
          <w:numId w:val="6"/>
        </w:num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Terwujudnya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berkualitas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berakhlak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mulia</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sejahtera</w:t>
      </w:r>
      <w:proofErr w:type="spellEnd"/>
      <w:r>
        <w:rPr>
          <w:rFonts w:ascii="Times New Roman" w:eastAsia="Times New Roman" w:hAnsi="Times New Roman" w:cs="Times New Roman"/>
          <w:bCs/>
          <w:lang w:val="en-US" w:eastAsia="id-ID"/>
        </w:rPr>
        <w:t>.</w:t>
      </w:r>
    </w:p>
    <w:p w:rsidR="00B331F9" w:rsidRDefault="00B331F9" w:rsidP="002D42A7">
      <w:pPr>
        <w:spacing w:line="360" w:lineRule="auto"/>
        <w:ind w:right="49" w:firstLine="720"/>
        <w:jc w:val="both"/>
        <w:rPr>
          <w:rFonts w:ascii="Times New Roman" w:eastAsia="Times New Roman" w:hAnsi="Times New Roman" w:cs="Times New Roman"/>
          <w:bCs/>
          <w:lang w:val="en-US" w:eastAsia="id-ID"/>
        </w:rPr>
      </w:pPr>
      <w:proofErr w:type="spellStart"/>
      <w:r w:rsidRPr="00B331F9">
        <w:rPr>
          <w:rFonts w:ascii="Times New Roman" w:eastAsia="Times New Roman" w:hAnsi="Times New Roman" w:cs="Times New Roman"/>
          <w:bCs/>
          <w:lang w:val="en-US" w:eastAsia="id-ID"/>
        </w:rPr>
        <w:t>Cakupan</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pengertian</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perlindungan</w:t>
      </w:r>
      <w:proofErr w:type="spellEnd"/>
      <w:r w:rsidRPr="00B331F9">
        <w:rPr>
          <w:rFonts w:ascii="Times New Roman" w:eastAsia="Times New Roman" w:hAnsi="Times New Roman" w:cs="Times New Roman"/>
          <w:bCs/>
          <w:lang w:val="en-US" w:eastAsia="id-ID"/>
        </w:rPr>
        <w:t xml:space="preserve"> dan </w:t>
      </w:r>
      <w:proofErr w:type="spellStart"/>
      <w:r w:rsidRPr="00B331F9">
        <w:rPr>
          <w:rFonts w:ascii="Times New Roman" w:eastAsia="Times New Roman" w:hAnsi="Times New Roman" w:cs="Times New Roman"/>
          <w:bCs/>
          <w:lang w:val="en-US" w:eastAsia="id-ID"/>
        </w:rPr>
        <w:t>tujuan</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perlindungan</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anak</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kiranya</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sejalan</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dengan</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konvensi</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hak</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anak</w:t>
      </w:r>
      <w:proofErr w:type="spellEnd"/>
      <w:r w:rsidRPr="00B331F9">
        <w:rPr>
          <w:rFonts w:ascii="Times New Roman" w:eastAsia="Times New Roman" w:hAnsi="Times New Roman" w:cs="Times New Roman"/>
          <w:bCs/>
          <w:lang w:val="en-US" w:eastAsia="id-ID"/>
        </w:rPr>
        <w:t xml:space="preserve"> dan </w:t>
      </w:r>
      <w:proofErr w:type="spellStart"/>
      <w:r w:rsidRPr="00B331F9">
        <w:rPr>
          <w:rFonts w:ascii="Times New Roman" w:eastAsia="Times New Roman" w:hAnsi="Times New Roman" w:cs="Times New Roman"/>
          <w:bCs/>
          <w:lang w:val="en-US" w:eastAsia="id-ID"/>
        </w:rPr>
        <w:t>perlindungan</w:t>
      </w:r>
      <w:proofErr w:type="spellEnd"/>
      <w:r w:rsidRPr="00B331F9">
        <w:rPr>
          <w:rFonts w:ascii="Times New Roman" w:eastAsia="Times New Roman" w:hAnsi="Times New Roman" w:cs="Times New Roman"/>
          <w:bCs/>
          <w:lang w:val="en-US" w:eastAsia="id-ID"/>
        </w:rPr>
        <w:t xml:space="preserve"> HAM yang </w:t>
      </w:r>
      <w:proofErr w:type="spellStart"/>
      <w:r w:rsidRPr="00B331F9">
        <w:rPr>
          <w:rFonts w:ascii="Times New Roman" w:eastAsia="Times New Roman" w:hAnsi="Times New Roman" w:cs="Times New Roman"/>
          <w:bCs/>
          <w:lang w:val="en-US" w:eastAsia="id-ID"/>
        </w:rPr>
        <w:t>terdapat</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dalam</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Undang-Undang</w:t>
      </w:r>
      <w:proofErr w:type="spellEnd"/>
      <w:r w:rsidRPr="00B331F9">
        <w:rPr>
          <w:rFonts w:ascii="Times New Roman" w:eastAsia="Times New Roman" w:hAnsi="Times New Roman" w:cs="Times New Roman"/>
          <w:bCs/>
          <w:lang w:val="en-US" w:eastAsia="id-ID"/>
        </w:rPr>
        <w:t xml:space="preserve"> Dasar Negara RI </w:t>
      </w:r>
      <w:proofErr w:type="spellStart"/>
      <w:r w:rsidRPr="00B331F9">
        <w:rPr>
          <w:rFonts w:ascii="Times New Roman" w:eastAsia="Times New Roman" w:hAnsi="Times New Roman" w:cs="Times New Roman"/>
          <w:bCs/>
          <w:lang w:val="en-US" w:eastAsia="id-ID"/>
        </w:rPr>
        <w:t>Tahun</w:t>
      </w:r>
      <w:proofErr w:type="spellEnd"/>
      <w:r w:rsidRPr="00B331F9">
        <w:rPr>
          <w:rFonts w:ascii="Times New Roman" w:eastAsia="Times New Roman" w:hAnsi="Times New Roman" w:cs="Times New Roman"/>
          <w:bCs/>
          <w:lang w:val="en-US" w:eastAsia="id-ID"/>
        </w:rPr>
        <w:t xml:space="preserve"> 1945 </w:t>
      </w:r>
      <w:proofErr w:type="spellStart"/>
      <w:r w:rsidRPr="00B331F9">
        <w:rPr>
          <w:rFonts w:ascii="Times New Roman" w:eastAsia="Times New Roman" w:hAnsi="Times New Roman" w:cs="Times New Roman"/>
          <w:bCs/>
          <w:lang w:val="en-US" w:eastAsia="id-ID"/>
        </w:rPr>
        <w:t>Pasal</w:t>
      </w:r>
      <w:proofErr w:type="spellEnd"/>
      <w:r w:rsidRPr="00B331F9">
        <w:rPr>
          <w:rFonts w:ascii="Times New Roman" w:eastAsia="Times New Roman" w:hAnsi="Times New Roman" w:cs="Times New Roman"/>
          <w:bCs/>
          <w:lang w:val="en-US" w:eastAsia="id-ID"/>
        </w:rPr>
        <w:t xml:space="preserve"> 22 B </w:t>
      </w:r>
      <w:proofErr w:type="spellStart"/>
      <w:r w:rsidRPr="00B331F9">
        <w:rPr>
          <w:rFonts w:ascii="Times New Roman" w:eastAsia="Times New Roman" w:hAnsi="Times New Roman" w:cs="Times New Roman"/>
          <w:bCs/>
          <w:lang w:val="en-US" w:eastAsia="id-ID"/>
        </w:rPr>
        <w:t>ayat</w:t>
      </w:r>
      <w:proofErr w:type="spellEnd"/>
      <w:r w:rsidRPr="00B331F9">
        <w:rPr>
          <w:rFonts w:ascii="Times New Roman" w:eastAsia="Times New Roman" w:hAnsi="Times New Roman" w:cs="Times New Roman"/>
          <w:bCs/>
          <w:lang w:val="en-US" w:eastAsia="id-ID"/>
        </w:rPr>
        <w:t xml:space="preserve"> (2) </w:t>
      </w:r>
      <w:proofErr w:type="spellStart"/>
      <w:r w:rsidRPr="00B331F9">
        <w:rPr>
          <w:rFonts w:ascii="Times New Roman" w:eastAsia="Times New Roman" w:hAnsi="Times New Roman" w:cs="Times New Roman"/>
          <w:bCs/>
          <w:lang w:val="en-US" w:eastAsia="id-ID"/>
        </w:rPr>
        <w:t>Undang-Undang</w:t>
      </w:r>
      <w:proofErr w:type="spellEnd"/>
      <w:r w:rsidRPr="00B331F9">
        <w:rPr>
          <w:rFonts w:ascii="Times New Roman" w:eastAsia="Times New Roman" w:hAnsi="Times New Roman" w:cs="Times New Roman"/>
          <w:bCs/>
          <w:lang w:val="en-US" w:eastAsia="id-ID"/>
        </w:rPr>
        <w:t xml:space="preserve"> Dasar Negara RI </w:t>
      </w:r>
      <w:proofErr w:type="spellStart"/>
      <w:r w:rsidRPr="00B331F9">
        <w:rPr>
          <w:rFonts w:ascii="Times New Roman" w:eastAsia="Times New Roman" w:hAnsi="Times New Roman" w:cs="Times New Roman"/>
          <w:bCs/>
          <w:lang w:val="en-US" w:eastAsia="id-ID"/>
        </w:rPr>
        <w:t>tahun</w:t>
      </w:r>
      <w:proofErr w:type="spellEnd"/>
      <w:r w:rsidRPr="00B331F9">
        <w:rPr>
          <w:rFonts w:ascii="Times New Roman" w:eastAsia="Times New Roman" w:hAnsi="Times New Roman" w:cs="Times New Roman"/>
          <w:bCs/>
          <w:lang w:val="en-US" w:eastAsia="id-ID"/>
        </w:rPr>
        <w:t xml:space="preserve"> 1945 </w:t>
      </w:r>
      <w:proofErr w:type="spellStart"/>
      <w:r w:rsidRPr="00B331F9">
        <w:rPr>
          <w:rFonts w:ascii="Times New Roman" w:eastAsia="Times New Roman" w:hAnsi="Times New Roman" w:cs="Times New Roman"/>
          <w:bCs/>
          <w:lang w:val="en-US" w:eastAsia="id-ID"/>
        </w:rPr>
        <w:t>menegaskan</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setiap</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anak</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berhak</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atas</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kelangsungan</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hidup</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tumbuh</w:t>
      </w:r>
      <w:proofErr w:type="spellEnd"/>
      <w:r w:rsidRPr="00B331F9">
        <w:rPr>
          <w:rFonts w:ascii="Times New Roman" w:eastAsia="Times New Roman" w:hAnsi="Times New Roman" w:cs="Times New Roman"/>
          <w:bCs/>
          <w:lang w:val="en-US" w:eastAsia="id-ID"/>
        </w:rPr>
        <w:t xml:space="preserve">, dan </w:t>
      </w:r>
      <w:proofErr w:type="spellStart"/>
      <w:r w:rsidRPr="00B331F9">
        <w:rPr>
          <w:rFonts w:ascii="Times New Roman" w:eastAsia="Times New Roman" w:hAnsi="Times New Roman" w:cs="Times New Roman"/>
          <w:bCs/>
          <w:lang w:val="en-US" w:eastAsia="id-ID"/>
        </w:rPr>
        <w:t>berkembang</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serta</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berhak</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atas</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perlindungan</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dari</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kekerasan</w:t>
      </w:r>
      <w:proofErr w:type="spellEnd"/>
      <w:r w:rsidRPr="00B331F9">
        <w:rPr>
          <w:rFonts w:ascii="Times New Roman" w:eastAsia="Times New Roman" w:hAnsi="Times New Roman" w:cs="Times New Roman"/>
          <w:bCs/>
          <w:lang w:val="en-US" w:eastAsia="id-ID"/>
        </w:rPr>
        <w:t xml:space="preserve"> dan </w:t>
      </w:r>
      <w:proofErr w:type="spellStart"/>
      <w:r w:rsidRPr="00B331F9">
        <w:rPr>
          <w:rFonts w:ascii="Times New Roman" w:eastAsia="Times New Roman" w:hAnsi="Times New Roman" w:cs="Times New Roman"/>
          <w:bCs/>
          <w:lang w:val="en-US" w:eastAsia="id-ID"/>
        </w:rPr>
        <w:t>diskriminasi</w:t>
      </w:r>
      <w:proofErr w:type="spellEnd"/>
      <w:r w:rsidRPr="00B331F9">
        <w:rPr>
          <w:rFonts w:ascii="Times New Roman" w:eastAsia="Times New Roman" w:hAnsi="Times New Roman" w:cs="Times New Roman"/>
          <w:bCs/>
          <w:lang w:val="en-US" w:eastAsia="id-ID"/>
        </w:rPr>
        <w:t>”</w:t>
      </w:r>
      <w:r>
        <w:rPr>
          <w:rStyle w:val="ReferensiCatatanKaki"/>
          <w:rFonts w:ascii="Times New Roman" w:eastAsia="Times New Roman" w:hAnsi="Times New Roman" w:cs="Times New Roman"/>
          <w:bCs/>
          <w:lang w:val="en-US" w:eastAsia="id-ID"/>
        </w:rPr>
        <w:footnoteReference w:id="11"/>
      </w:r>
    </w:p>
    <w:p w:rsidR="00B331F9" w:rsidRDefault="00B331F9" w:rsidP="002D42A7">
      <w:pPr>
        <w:spacing w:line="360" w:lineRule="auto"/>
        <w:ind w:right="49" w:firstLine="720"/>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Undang-undang</w:t>
      </w:r>
      <w:proofErr w:type="spellEnd"/>
      <w:r>
        <w:rPr>
          <w:rFonts w:ascii="Times New Roman" w:eastAsia="Times New Roman" w:hAnsi="Times New Roman" w:cs="Times New Roman"/>
          <w:bCs/>
          <w:lang w:val="en-US" w:eastAsia="id-ID"/>
        </w:rPr>
        <w:t xml:space="preserve"> Dasar Negara RI </w:t>
      </w:r>
      <w:proofErr w:type="spellStart"/>
      <w:r>
        <w:rPr>
          <w:rFonts w:ascii="Times New Roman" w:eastAsia="Times New Roman" w:hAnsi="Times New Roman" w:cs="Times New Roman"/>
          <w:bCs/>
          <w:lang w:val="en-US" w:eastAsia="id-ID"/>
        </w:rPr>
        <w:t>tahun</w:t>
      </w:r>
      <w:proofErr w:type="spellEnd"/>
      <w:r>
        <w:rPr>
          <w:rFonts w:ascii="Times New Roman" w:eastAsia="Times New Roman" w:hAnsi="Times New Roman" w:cs="Times New Roman"/>
          <w:bCs/>
          <w:lang w:val="en-US" w:eastAsia="id-ID"/>
        </w:rPr>
        <w:t xml:space="preserve"> 1945 </w:t>
      </w:r>
      <w:proofErr w:type="spellStart"/>
      <w:r>
        <w:rPr>
          <w:rFonts w:ascii="Times New Roman" w:eastAsia="Times New Roman" w:hAnsi="Times New Roman" w:cs="Times New Roman"/>
          <w:bCs/>
          <w:lang w:val="en-US" w:eastAsia="id-ID"/>
        </w:rPr>
        <w:t>itu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selanjutnya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dijadikan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asas</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landasan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sebagaimana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dimaksud</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Pasal</w:t>
      </w:r>
      <w:proofErr w:type="spellEnd"/>
      <w:r>
        <w:rPr>
          <w:rFonts w:ascii="Times New Roman" w:eastAsia="Times New Roman" w:hAnsi="Times New Roman" w:cs="Times New Roman"/>
          <w:bCs/>
          <w:lang w:val="en-US" w:eastAsia="id-ID"/>
        </w:rPr>
        <w:t xml:space="preserve"> 2 </w:t>
      </w:r>
      <w:proofErr w:type="spellStart"/>
      <w:r>
        <w:rPr>
          <w:rFonts w:ascii="Times New Roman" w:eastAsia="Times New Roman" w:hAnsi="Times New Roman" w:cs="Times New Roman"/>
          <w:bCs/>
          <w:lang w:val="en-US" w:eastAsia="id-ID"/>
        </w:rPr>
        <w:t>Undang-undang</w:t>
      </w:r>
      <w:proofErr w:type="spellEnd"/>
      <w:r>
        <w:rPr>
          <w:rFonts w:ascii="Times New Roman" w:eastAsia="Times New Roman" w:hAnsi="Times New Roman" w:cs="Times New Roman"/>
          <w:bCs/>
          <w:lang w:val="en-US" w:eastAsia="id-ID"/>
        </w:rPr>
        <w:t xml:space="preserve"> No. 23 </w:t>
      </w:r>
      <w:proofErr w:type="spellStart"/>
      <w:r>
        <w:rPr>
          <w:rFonts w:ascii="Times New Roman" w:eastAsia="Times New Roman" w:hAnsi="Times New Roman" w:cs="Times New Roman"/>
          <w:bCs/>
          <w:lang w:val="en-US" w:eastAsia="id-ID"/>
        </w:rPr>
        <w:t>tahun</w:t>
      </w:r>
      <w:proofErr w:type="spellEnd"/>
      <w:r>
        <w:rPr>
          <w:rFonts w:ascii="Times New Roman" w:eastAsia="Times New Roman" w:hAnsi="Times New Roman" w:cs="Times New Roman"/>
          <w:bCs/>
          <w:lang w:val="en-US" w:eastAsia="id-ID"/>
        </w:rPr>
        <w:t xml:space="preserve"> 2002 yang </w:t>
      </w:r>
      <w:proofErr w:type="spellStart"/>
      <w:r>
        <w:rPr>
          <w:rFonts w:ascii="Times New Roman" w:eastAsia="Times New Roman" w:hAnsi="Times New Roman" w:cs="Times New Roman"/>
          <w:bCs/>
          <w:lang w:val="en-US" w:eastAsia="id-ID"/>
        </w:rPr>
        <w:t>telah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diubah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menjadi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undang-undang</w:t>
      </w:r>
      <w:proofErr w:type="spellEnd"/>
      <w:r>
        <w:rPr>
          <w:rFonts w:ascii="Times New Roman" w:eastAsia="Times New Roman" w:hAnsi="Times New Roman" w:cs="Times New Roman"/>
          <w:bCs/>
          <w:lang w:val="en-US" w:eastAsia="id-ID"/>
        </w:rPr>
        <w:t xml:space="preserve"> No. 35 </w:t>
      </w:r>
      <w:proofErr w:type="spellStart"/>
      <w:r>
        <w:rPr>
          <w:rFonts w:ascii="Times New Roman" w:eastAsia="Times New Roman" w:hAnsi="Times New Roman" w:cs="Times New Roman"/>
          <w:bCs/>
          <w:lang w:val="en-US" w:eastAsia="id-ID"/>
        </w:rPr>
        <w:t>tahun</w:t>
      </w:r>
      <w:proofErr w:type="spellEnd"/>
      <w:r>
        <w:rPr>
          <w:rFonts w:ascii="Times New Roman" w:eastAsia="Times New Roman" w:hAnsi="Times New Roman" w:cs="Times New Roman"/>
          <w:bCs/>
          <w:lang w:val="en-US" w:eastAsia="id-ID"/>
        </w:rPr>
        <w:t xml:space="preserve"> 2014 </w:t>
      </w:r>
      <w:proofErr w:type="spellStart"/>
      <w:r>
        <w:rPr>
          <w:rFonts w:ascii="Times New Roman" w:eastAsia="Times New Roman" w:hAnsi="Times New Roman" w:cs="Times New Roman"/>
          <w:bCs/>
          <w:lang w:val="en-US" w:eastAsia="id-ID"/>
        </w:rPr>
        <w:t>menyatakan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bahwa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berasaskan</w:t>
      </w:r>
      <w:proofErr w:type="spellEnd"/>
      <w:r>
        <w:rPr>
          <w:rFonts w:ascii="Times New Roman" w:eastAsia="Times New Roman" w:hAnsi="Times New Roman" w:cs="Times New Roman"/>
          <w:bCs/>
          <w:lang w:val="en-US" w:eastAsia="id-ID"/>
        </w:rPr>
        <w:t xml:space="preserve"> Pancasila dan </w:t>
      </w:r>
      <w:proofErr w:type="spellStart"/>
      <w:r>
        <w:rPr>
          <w:rFonts w:ascii="Times New Roman" w:eastAsia="Times New Roman" w:hAnsi="Times New Roman" w:cs="Times New Roman"/>
          <w:bCs/>
          <w:lang w:val="en-US" w:eastAsia="id-ID"/>
        </w:rPr>
        <w:t>berlandaskan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Undang-undang</w:t>
      </w:r>
      <w:proofErr w:type="spellEnd"/>
      <w:r>
        <w:rPr>
          <w:rFonts w:ascii="Times New Roman" w:eastAsia="Times New Roman" w:hAnsi="Times New Roman" w:cs="Times New Roman"/>
          <w:bCs/>
          <w:lang w:val="en-US" w:eastAsia="id-ID"/>
        </w:rPr>
        <w:t xml:space="preserve"> Dasar Negara RI </w:t>
      </w:r>
      <w:proofErr w:type="spellStart"/>
      <w:r>
        <w:rPr>
          <w:rFonts w:ascii="Times New Roman" w:eastAsia="Times New Roman" w:hAnsi="Times New Roman" w:cs="Times New Roman"/>
          <w:bCs/>
          <w:lang w:val="en-US" w:eastAsia="id-ID"/>
        </w:rPr>
        <w:t>tahun</w:t>
      </w:r>
      <w:proofErr w:type="spellEnd"/>
      <w:r>
        <w:rPr>
          <w:rFonts w:ascii="Times New Roman" w:eastAsia="Times New Roman" w:hAnsi="Times New Roman" w:cs="Times New Roman"/>
          <w:bCs/>
          <w:lang w:val="en-US" w:eastAsia="id-ID"/>
        </w:rPr>
        <w:t xml:space="preserve"> 1945 </w:t>
      </w:r>
      <w:proofErr w:type="spellStart"/>
      <w:r>
        <w:rPr>
          <w:rFonts w:ascii="Times New Roman" w:eastAsia="Times New Roman" w:hAnsi="Times New Roman" w:cs="Times New Roman"/>
          <w:bCs/>
          <w:lang w:val="en-US" w:eastAsia="id-ID"/>
        </w:rPr>
        <w:t>serta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prinsip-prinsip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dasar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konvensi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Hak-hak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meliputi</w:t>
      </w:r>
      <w:proofErr w:type="spellEnd"/>
      <w:r>
        <w:rPr>
          <w:rFonts w:ascii="Times New Roman" w:eastAsia="Times New Roman" w:hAnsi="Times New Roman" w:cs="Times New Roman"/>
          <w:bCs/>
          <w:lang w:val="en-US" w:eastAsia="id-ID"/>
        </w:rPr>
        <w:t>:</w:t>
      </w:r>
      <w:r>
        <w:rPr>
          <w:rStyle w:val="ReferensiCatatanKaki"/>
          <w:rFonts w:ascii="Times New Roman" w:eastAsia="Times New Roman" w:hAnsi="Times New Roman" w:cs="Times New Roman"/>
          <w:bCs/>
          <w:lang w:val="en-US" w:eastAsia="id-ID"/>
        </w:rPr>
        <w:footnoteReference w:id="12"/>
      </w:r>
    </w:p>
    <w:p w:rsidR="00B331F9" w:rsidRDefault="00B331F9" w:rsidP="002D42A7">
      <w:pPr>
        <w:pStyle w:val="DaftarParagraf"/>
        <w:numPr>
          <w:ilvl w:val="0"/>
          <w:numId w:val="7"/>
        </w:num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Nondiskriminasi</w:t>
      </w:r>
      <w:proofErr w:type="spellEnd"/>
      <w:r>
        <w:rPr>
          <w:rFonts w:ascii="Times New Roman" w:eastAsia="Times New Roman" w:hAnsi="Times New Roman" w:cs="Times New Roman"/>
          <w:bCs/>
          <w:lang w:val="en-US" w:eastAsia="id-ID"/>
        </w:rPr>
        <w:t>;</w:t>
      </w:r>
    </w:p>
    <w:p w:rsidR="00B331F9" w:rsidRDefault="00B331F9" w:rsidP="002D42A7">
      <w:pPr>
        <w:pStyle w:val="DaftarParagraf"/>
        <w:numPr>
          <w:ilvl w:val="0"/>
          <w:numId w:val="7"/>
        </w:num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Kepentingan</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terbaik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w:t>
      </w:r>
    </w:p>
    <w:p w:rsidR="00B331F9" w:rsidRDefault="00B331F9" w:rsidP="002D42A7">
      <w:pPr>
        <w:pStyle w:val="DaftarParagraf"/>
        <w:numPr>
          <w:ilvl w:val="0"/>
          <w:numId w:val="7"/>
        </w:num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Hak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untuk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hidup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kelangsungan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hidup</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perkembangan</w:t>
      </w:r>
      <w:proofErr w:type="spellEnd"/>
      <w:r>
        <w:rPr>
          <w:rFonts w:ascii="Times New Roman" w:eastAsia="Times New Roman" w:hAnsi="Times New Roman" w:cs="Times New Roman"/>
          <w:bCs/>
          <w:lang w:val="en-US" w:eastAsia="id-ID"/>
        </w:rPr>
        <w:t>; dan</w:t>
      </w:r>
    </w:p>
    <w:p w:rsidR="00B331F9" w:rsidRDefault="00B331F9" w:rsidP="002D42A7">
      <w:pPr>
        <w:pStyle w:val="DaftarParagraf"/>
        <w:numPr>
          <w:ilvl w:val="0"/>
          <w:numId w:val="7"/>
        </w:num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Penghargaan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pendapat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w:t>
      </w:r>
    </w:p>
    <w:p w:rsidR="00B331F9" w:rsidRPr="00B331F9" w:rsidRDefault="00B331F9" w:rsidP="002D42A7">
      <w:pPr>
        <w:spacing w:line="360" w:lineRule="auto"/>
        <w:ind w:right="49" w:firstLine="720"/>
        <w:jc w:val="both"/>
        <w:rPr>
          <w:rFonts w:ascii="Times New Roman" w:eastAsia="Times New Roman" w:hAnsi="Times New Roman" w:cs="Times New Roman"/>
          <w:bCs/>
          <w:lang w:val="en-US" w:eastAsia="id-ID"/>
        </w:rPr>
      </w:pPr>
      <w:proofErr w:type="spellStart"/>
      <w:r w:rsidRPr="00B331F9">
        <w:rPr>
          <w:rFonts w:ascii="Times New Roman" w:eastAsia="Times New Roman" w:hAnsi="Times New Roman" w:cs="Times New Roman"/>
          <w:bCs/>
          <w:lang w:val="en-US" w:eastAsia="id-ID"/>
        </w:rPr>
        <w:t>Orangtua</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pemerintah</w:t>
      </w:r>
      <w:proofErr w:type="spellEnd"/>
      <w:r w:rsidRPr="00B331F9">
        <w:rPr>
          <w:rFonts w:ascii="Times New Roman" w:eastAsia="Times New Roman" w:hAnsi="Times New Roman" w:cs="Times New Roman"/>
          <w:bCs/>
          <w:lang w:val="en-US" w:eastAsia="id-ID"/>
        </w:rPr>
        <w:t xml:space="preserve"> dan negara, </w:t>
      </w:r>
      <w:proofErr w:type="spellStart"/>
      <w:r w:rsidRPr="00B331F9">
        <w:rPr>
          <w:rFonts w:ascii="Times New Roman" w:eastAsia="Times New Roman" w:hAnsi="Times New Roman" w:cs="Times New Roman"/>
          <w:bCs/>
          <w:lang w:val="en-US" w:eastAsia="id-ID"/>
        </w:rPr>
        <w:t>berhak</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berkewajiban</w:t>
      </w:r>
      <w:proofErr w:type="spellEnd"/>
      <w:r w:rsidRPr="00B331F9">
        <w:rPr>
          <w:rFonts w:ascii="Times New Roman" w:eastAsia="Times New Roman" w:hAnsi="Times New Roman" w:cs="Times New Roman"/>
          <w:bCs/>
          <w:lang w:val="en-US" w:eastAsia="id-ID"/>
        </w:rPr>
        <w:t xml:space="preserve"> dan </w:t>
      </w:r>
      <w:proofErr w:type="spellStart"/>
      <w:r w:rsidRPr="00B331F9">
        <w:rPr>
          <w:rFonts w:ascii="Times New Roman" w:eastAsia="Times New Roman" w:hAnsi="Times New Roman" w:cs="Times New Roman"/>
          <w:bCs/>
          <w:lang w:val="en-US" w:eastAsia="id-ID"/>
        </w:rPr>
        <w:t>bertanggungjawab</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dalam</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melindungi</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anak</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Apabila</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disimak</w:t>
      </w:r>
      <w:proofErr w:type="spellEnd"/>
      <w:r w:rsidRPr="00B331F9">
        <w:rPr>
          <w:rFonts w:ascii="Times New Roman" w:eastAsia="Times New Roman" w:hAnsi="Times New Roman" w:cs="Times New Roman"/>
          <w:bCs/>
          <w:lang w:val="en-US" w:eastAsia="id-ID"/>
        </w:rPr>
        <w:t xml:space="preserve"> Pada </w:t>
      </w:r>
      <w:proofErr w:type="spellStart"/>
      <w:r w:rsidRPr="00B331F9">
        <w:rPr>
          <w:rFonts w:ascii="Times New Roman" w:eastAsia="Times New Roman" w:hAnsi="Times New Roman" w:cs="Times New Roman"/>
          <w:bCs/>
          <w:lang w:val="en-US" w:eastAsia="id-ID"/>
        </w:rPr>
        <w:t>Pasal</w:t>
      </w:r>
      <w:proofErr w:type="spellEnd"/>
      <w:r w:rsidRPr="00B331F9">
        <w:rPr>
          <w:rFonts w:ascii="Times New Roman" w:eastAsia="Times New Roman" w:hAnsi="Times New Roman" w:cs="Times New Roman"/>
          <w:bCs/>
          <w:lang w:val="en-US" w:eastAsia="id-ID"/>
        </w:rPr>
        <w:t xml:space="preserve"> 20 </w:t>
      </w:r>
      <w:proofErr w:type="spellStart"/>
      <w:r w:rsidRPr="00B331F9">
        <w:rPr>
          <w:rFonts w:ascii="Times New Roman" w:eastAsia="Times New Roman" w:hAnsi="Times New Roman" w:cs="Times New Roman"/>
          <w:bCs/>
          <w:lang w:val="en-US" w:eastAsia="id-ID"/>
        </w:rPr>
        <w:t>Undang-undang</w:t>
      </w:r>
      <w:proofErr w:type="spellEnd"/>
      <w:r w:rsidRPr="00B331F9">
        <w:rPr>
          <w:rFonts w:ascii="Times New Roman" w:eastAsia="Times New Roman" w:hAnsi="Times New Roman" w:cs="Times New Roman"/>
          <w:bCs/>
          <w:lang w:val="en-US" w:eastAsia="id-ID"/>
        </w:rPr>
        <w:t xml:space="preserve"> No. 23 </w:t>
      </w:r>
      <w:proofErr w:type="spellStart"/>
      <w:r w:rsidRPr="00B331F9">
        <w:rPr>
          <w:rFonts w:ascii="Times New Roman" w:eastAsia="Times New Roman" w:hAnsi="Times New Roman" w:cs="Times New Roman"/>
          <w:bCs/>
          <w:lang w:val="en-US" w:eastAsia="id-ID"/>
        </w:rPr>
        <w:t>tahun</w:t>
      </w:r>
      <w:proofErr w:type="spellEnd"/>
      <w:r w:rsidRPr="00B331F9">
        <w:rPr>
          <w:rFonts w:ascii="Times New Roman" w:eastAsia="Times New Roman" w:hAnsi="Times New Roman" w:cs="Times New Roman"/>
          <w:bCs/>
          <w:lang w:val="en-US" w:eastAsia="id-ID"/>
        </w:rPr>
        <w:t xml:space="preserve"> 2002 yang </w:t>
      </w:r>
      <w:proofErr w:type="spellStart"/>
      <w:r w:rsidRPr="00B331F9">
        <w:rPr>
          <w:rFonts w:ascii="Times New Roman" w:eastAsia="Times New Roman" w:hAnsi="Times New Roman" w:cs="Times New Roman"/>
          <w:bCs/>
          <w:lang w:val="en-US" w:eastAsia="id-ID"/>
        </w:rPr>
        <w:t>telah</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diubah</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menjadi</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Undang-undang</w:t>
      </w:r>
      <w:proofErr w:type="spellEnd"/>
      <w:r w:rsidRPr="00B331F9">
        <w:rPr>
          <w:rFonts w:ascii="Times New Roman" w:eastAsia="Times New Roman" w:hAnsi="Times New Roman" w:cs="Times New Roman"/>
          <w:bCs/>
          <w:lang w:val="en-US" w:eastAsia="id-ID"/>
        </w:rPr>
        <w:t xml:space="preserve"> No. 35 </w:t>
      </w:r>
      <w:proofErr w:type="spellStart"/>
      <w:r w:rsidRPr="00B331F9">
        <w:rPr>
          <w:rFonts w:ascii="Times New Roman" w:eastAsia="Times New Roman" w:hAnsi="Times New Roman" w:cs="Times New Roman"/>
          <w:bCs/>
          <w:lang w:val="en-US" w:eastAsia="id-ID"/>
        </w:rPr>
        <w:t>tahun</w:t>
      </w:r>
      <w:proofErr w:type="spellEnd"/>
      <w:r w:rsidRPr="00B331F9">
        <w:rPr>
          <w:rFonts w:ascii="Times New Roman" w:eastAsia="Times New Roman" w:hAnsi="Times New Roman" w:cs="Times New Roman"/>
          <w:bCs/>
          <w:lang w:val="en-US" w:eastAsia="id-ID"/>
        </w:rPr>
        <w:t xml:space="preserve"> 2014, </w:t>
      </w:r>
      <w:proofErr w:type="spellStart"/>
      <w:r w:rsidRPr="00B331F9">
        <w:rPr>
          <w:rFonts w:ascii="Times New Roman" w:eastAsia="Times New Roman" w:hAnsi="Times New Roman" w:cs="Times New Roman"/>
          <w:bCs/>
          <w:lang w:val="en-US" w:eastAsia="id-ID"/>
        </w:rPr>
        <w:t>lebih</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luas</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yaitu</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meliputi</w:t>
      </w:r>
      <w:proofErr w:type="spellEnd"/>
      <w:r w:rsidRPr="00B331F9">
        <w:rPr>
          <w:rFonts w:ascii="Times New Roman" w:eastAsia="Times New Roman" w:hAnsi="Times New Roman" w:cs="Times New Roman"/>
          <w:bCs/>
          <w:lang w:val="en-US" w:eastAsia="id-ID"/>
        </w:rPr>
        <w:t xml:space="preserve"> Negara, </w:t>
      </w:r>
      <w:proofErr w:type="spellStart"/>
      <w:r w:rsidRPr="00B331F9">
        <w:rPr>
          <w:rFonts w:ascii="Times New Roman" w:eastAsia="Times New Roman" w:hAnsi="Times New Roman" w:cs="Times New Roman"/>
          <w:bCs/>
          <w:lang w:val="en-US" w:eastAsia="id-ID"/>
        </w:rPr>
        <w:t>Pemerintah</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masyarakat</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keluarga</w:t>
      </w:r>
      <w:proofErr w:type="spellEnd"/>
      <w:r w:rsidRPr="00B331F9">
        <w:rPr>
          <w:rFonts w:ascii="Times New Roman" w:eastAsia="Times New Roman" w:hAnsi="Times New Roman" w:cs="Times New Roman"/>
          <w:bCs/>
          <w:lang w:val="en-US" w:eastAsia="id-ID"/>
        </w:rPr>
        <w:t xml:space="preserve"> dan </w:t>
      </w:r>
      <w:proofErr w:type="spellStart"/>
      <w:r w:rsidRPr="00B331F9">
        <w:rPr>
          <w:rFonts w:ascii="Times New Roman" w:eastAsia="Times New Roman" w:hAnsi="Times New Roman" w:cs="Times New Roman"/>
          <w:bCs/>
          <w:lang w:val="en-US" w:eastAsia="id-ID"/>
        </w:rPr>
        <w:t>orangtua</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Pasal</w:t>
      </w:r>
      <w:proofErr w:type="spellEnd"/>
      <w:r w:rsidRPr="00B331F9">
        <w:rPr>
          <w:rFonts w:ascii="Times New Roman" w:eastAsia="Times New Roman" w:hAnsi="Times New Roman" w:cs="Times New Roman"/>
          <w:bCs/>
          <w:lang w:val="en-US" w:eastAsia="id-ID"/>
        </w:rPr>
        <w:t xml:space="preserve"> 21 </w:t>
      </w:r>
      <w:proofErr w:type="spellStart"/>
      <w:r w:rsidRPr="00B331F9">
        <w:rPr>
          <w:rFonts w:ascii="Times New Roman" w:eastAsia="Times New Roman" w:hAnsi="Times New Roman" w:cs="Times New Roman"/>
          <w:bCs/>
          <w:lang w:val="en-US" w:eastAsia="id-ID"/>
        </w:rPr>
        <w:t>sampai</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Pasal</w:t>
      </w:r>
      <w:proofErr w:type="spellEnd"/>
      <w:r w:rsidRPr="00B331F9">
        <w:rPr>
          <w:rFonts w:ascii="Times New Roman" w:eastAsia="Times New Roman" w:hAnsi="Times New Roman" w:cs="Times New Roman"/>
          <w:bCs/>
          <w:lang w:val="en-US" w:eastAsia="id-ID"/>
        </w:rPr>
        <w:t xml:space="preserve"> 25 </w:t>
      </w:r>
      <w:proofErr w:type="spellStart"/>
      <w:r w:rsidRPr="00B331F9">
        <w:rPr>
          <w:rFonts w:ascii="Times New Roman" w:eastAsia="Times New Roman" w:hAnsi="Times New Roman" w:cs="Times New Roman"/>
          <w:bCs/>
          <w:lang w:val="en-US" w:eastAsia="id-ID"/>
        </w:rPr>
        <w:t>Undang-undang</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Perlindungan</w:t>
      </w:r>
      <w:proofErr w:type="spellEnd"/>
      <w:r w:rsidRPr="00B331F9">
        <w:rPr>
          <w:rFonts w:ascii="Times New Roman" w:eastAsia="Times New Roman" w:hAnsi="Times New Roman" w:cs="Times New Roman"/>
          <w:bCs/>
          <w:lang w:val="en-US" w:eastAsia="id-ID"/>
        </w:rPr>
        <w:t xml:space="preserve"> Anak </w:t>
      </w:r>
      <w:proofErr w:type="spellStart"/>
      <w:r w:rsidRPr="00B331F9">
        <w:rPr>
          <w:rFonts w:ascii="Times New Roman" w:eastAsia="Times New Roman" w:hAnsi="Times New Roman" w:cs="Times New Roman"/>
          <w:bCs/>
          <w:lang w:val="en-US" w:eastAsia="id-ID"/>
        </w:rPr>
        <w:t>menyabutkan</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sebagai</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berikut</w:t>
      </w:r>
      <w:proofErr w:type="spellEnd"/>
      <w:r w:rsidRPr="00B331F9">
        <w:rPr>
          <w:rFonts w:ascii="Times New Roman" w:eastAsia="Times New Roman" w:hAnsi="Times New Roman" w:cs="Times New Roman"/>
          <w:bCs/>
          <w:lang w:val="en-US" w:eastAsia="id-ID"/>
        </w:rPr>
        <w:t>:</w:t>
      </w:r>
    </w:p>
    <w:p w:rsidR="00B331F9" w:rsidRDefault="00B331F9" w:rsidP="002D42A7">
      <w:pPr>
        <w:pStyle w:val="DaftarParagraf"/>
        <w:numPr>
          <w:ilvl w:val="0"/>
          <w:numId w:val="8"/>
        </w:numPr>
        <w:spacing w:line="360" w:lineRule="auto"/>
        <w:ind w:left="426"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lastRenderedPageBreak/>
        <w:t>Menghormati</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menjamin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asasi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setiap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tanpa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membedakan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suku</w:t>
      </w:r>
      <w:proofErr w:type="spellEnd"/>
      <w:r>
        <w:rPr>
          <w:rFonts w:ascii="Times New Roman" w:eastAsia="Times New Roman" w:hAnsi="Times New Roman" w:cs="Times New Roman"/>
          <w:bCs/>
          <w:lang w:val="en-US" w:eastAsia="id-ID"/>
        </w:rPr>
        <w:t xml:space="preserve">, agama, </w:t>
      </w:r>
      <w:proofErr w:type="spellStart"/>
      <w:r>
        <w:rPr>
          <w:rFonts w:ascii="Times New Roman" w:eastAsia="Times New Roman" w:hAnsi="Times New Roman" w:cs="Times New Roman"/>
          <w:bCs/>
          <w:lang w:val="en-US" w:eastAsia="id-ID"/>
        </w:rPr>
        <w:t>ras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golongan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jenis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kelamin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etnik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budaya</w:t>
      </w:r>
      <w:proofErr w:type="spellEnd"/>
      <w:r>
        <w:rPr>
          <w:rFonts w:ascii="Times New Roman" w:eastAsia="Times New Roman" w:hAnsi="Times New Roman" w:cs="Times New Roman"/>
          <w:bCs/>
          <w:lang w:val="en-US" w:eastAsia="id-ID"/>
        </w:rPr>
        <w:t xml:space="preserve"> dan Bahasa, status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urutan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kelahiran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serta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kondisi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fisik</w:t>
      </w:r>
      <w:proofErr w:type="spellEnd"/>
      <w:r>
        <w:rPr>
          <w:rFonts w:ascii="Times New Roman" w:eastAsia="Times New Roman" w:hAnsi="Times New Roman" w:cs="Times New Roman"/>
          <w:bCs/>
          <w:lang w:val="en-US" w:eastAsia="id-ID"/>
        </w:rPr>
        <w:t xml:space="preserve"> dan/</w:t>
      </w:r>
      <w:proofErr w:type="spellStart"/>
      <w:r>
        <w:rPr>
          <w:rFonts w:ascii="Times New Roman" w:eastAsia="Times New Roman" w:hAnsi="Times New Roman" w:cs="Times New Roman"/>
          <w:bCs/>
          <w:lang w:val="en-US" w:eastAsia="id-ID"/>
        </w:rPr>
        <w:t>atau</w:t>
      </w:r>
      <w:proofErr w:type="spellEnd"/>
      <w:r>
        <w:rPr>
          <w:rFonts w:ascii="Times New Roman" w:eastAsia="Times New Roman" w:hAnsi="Times New Roman" w:cs="Times New Roman"/>
          <w:bCs/>
          <w:lang w:val="en-US" w:eastAsia="id-ID"/>
        </w:rPr>
        <w:t xml:space="preserve"> mental.</w:t>
      </w:r>
    </w:p>
    <w:p w:rsidR="00B331F9" w:rsidRDefault="00B331F9" w:rsidP="002D42A7">
      <w:pPr>
        <w:pStyle w:val="DaftarParagraf"/>
        <w:numPr>
          <w:ilvl w:val="0"/>
          <w:numId w:val="8"/>
        </w:numPr>
        <w:spacing w:line="360" w:lineRule="auto"/>
        <w:ind w:left="426"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Memberikan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dukungan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sarana</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prasarana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penyelenggaraan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w:t>
      </w:r>
    </w:p>
    <w:p w:rsidR="00B331F9" w:rsidRDefault="00B331F9" w:rsidP="002D42A7">
      <w:pPr>
        <w:pStyle w:val="DaftarParagraf"/>
        <w:numPr>
          <w:ilvl w:val="0"/>
          <w:numId w:val="8"/>
        </w:numPr>
        <w:spacing w:line="360" w:lineRule="auto"/>
        <w:ind w:left="426"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Menjamin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pemeliharaan</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kesejahteraan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dengan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memperhatikan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hak</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kewajiban</w:t>
      </w:r>
      <w:proofErr w:type="spellEnd"/>
      <w:r>
        <w:rPr>
          <w:rFonts w:ascii="Times New Roman" w:eastAsia="Times New Roman" w:hAnsi="Times New Roman" w:cs="Times New Roman"/>
          <w:bCs/>
          <w:lang w:val="en-US" w:eastAsia="id-ID"/>
        </w:rPr>
        <w:t xml:space="preserve"> orang </w:t>
      </w:r>
      <w:proofErr w:type="spellStart"/>
      <w:r>
        <w:rPr>
          <w:rFonts w:ascii="Times New Roman" w:eastAsia="Times New Roman" w:hAnsi="Times New Roman" w:cs="Times New Roman"/>
          <w:bCs/>
          <w:lang w:val="en-US" w:eastAsia="id-ID"/>
        </w:rPr>
        <w:t>tua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wali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atau</w:t>
      </w:r>
      <w:proofErr w:type="spellEnd"/>
      <w:r>
        <w:rPr>
          <w:rFonts w:ascii="Times New Roman" w:eastAsia="Times New Roman" w:hAnsi="Times New Roman" w:cs="Times New Roman"/>
          <w:bCs/>
          <w:lang w:val="en-US" w:eastAsia="id-ID"/>
        </w:rPr>
        <w:t xml:space="preserve"> orang lain yang </w:t>
      </w:r>
      <w:proofErr w:type="spellStart"/>
      <w:r>
        <w:rPr>
          <w:rFonts w:ascii="Times New Roman" w:eastAsia="Times New Roman" w:hAnsi="Times New Roman" w:cs="Times New Roman"/>
          <w:bCs/>
          <w:lang w:val="en-US" w:eastAsia="id-ID"/>
        </w:rPr>
        <w:t>secara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bertanggungjawab</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mengawasi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penyelenggaraan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p>
    <w:p w:rsidR="00B331F9" w:rsidRDefault="00B331F9" w:rsidP="002D42A7">
      <w:pPr>
        <w:pStyle w:val="DaftarParagraf"/>
        <w:numPr>
          <w:ilvl w:val="0"/>
          <w:numId w:val="8"/>
        </w:numPr>
        <w:spacing w:line="360" w:lineRule="auto"/>
        <w:ind w:left="426"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Menjamin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untuk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mempergunakan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haknya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menyampaikan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pendapat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sesuai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dengan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usia</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tingkat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kecerdasan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w:t>
      </w:r>
      <w:r>
        <w:rPr>
          <w:rStyle w:val="ReferensiCatatanKaki"/>
          <w:rFonts w:ascii="Times New Roman" w:eastAsia="Times New Roman" w:hAnsi="Times New Roman" w:cs="Times New Roman"/>
          <w:bCs/>
          <w:lang w:val="en-US" w:eastAsia="id-ID"/>
        </w:rPr>
        <w:footnoteReference w:id="13"/>
      </w:r>
    </w:p>
    <w:p w:rsidR="00B331F9" w:rsidRPr="00B331F9" w:rsidRDefault="00B331F9" w:rsidP="002D42A7">
      <w:pPr>
        <w:spacing w:line="360" w:lineRule="auto"/>
        <w:ind w:right="49" w:firstLine="426"/>
        <w:jc w:val="both"/>
        <w:rPr>
          <w:rFonts w:ascii="Times New Roman" w:eastAsia="Times New Roman" w:hAnsi="Times New Roman" w:cs="Times New Roman"/>
          <w:bCs/>
          <w:lang w:val="en-US" w:eastAsia="id-ID"/>
        </w:rPr>
      </w:pPr>
      <w:proofErr w:type="spellStart"/>
      <w:r w:rsidRPr="00B331F9">
        <w:rPr>
          <w:rFonts w:ascii="Times New Roman" w:eastAsia="Times New Roman" w:hAnsi="Times New Roman" w:cs="Times New Roman"/>
          <w:bCs/>
          <w:lang w:val="en-US" w:eastAsia="id-ID"/>
        </w:rPr>
        <w:t>Didalam</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Pasal</w:t>
      </w:r>
      <w:proofErr w:type="spellEnd"/>
      <w:r w:rsidRPr="00B331F9">
        <w:rPr>
          <w:rFonts w:ascii="Times New Roman" w:eastAsia="Times New Roman" w:hAnsi="Times New Roman" w:cs="Times New Roman"/>
          <w:bCs/>
          <w:lang w:val="en-US" w:eastAsia="id-ID"/>
        </w:rPr>
        <w:t xml:space="preserve"> 59 </w:t>
      </w:r>
      <w:proofErr w:type="spellStart"/>
      <w:r w:rsidRPr="00B331F9">
        <w:rPr>
          <w:rFonts w:ascii="Times New Roman" w:eastAsia="Times New Roman" w:hAnsi="Times New Roman" w:cs="Times New Roman"/>
          <w:bCs/>
          <w:lang w:val="en-US" w:eastAsia="id-ID"/>
        </w:rPr>
        <w:t>ayat</w:t>
      </w:r>
      <w:proofErr w:type="spellEnd"/>
      <w:r w:rsidRPr="00B331F9">
        <w:rPr>
          <w:rFonts w:ascii="Times New Roman" w:eastAsia="Times New Roman" w:hAnsi="Times New Roman" w:cs="Times New Roman"/>
          <w:bCs/>
          <w:lang w:val="en-US" w:eastAsia="id-ID"/>
        </w:rPr>
        <w:t xml:space="preserve"> (1) </w:t>
      </w:r>
      <w:proofErr w:type="spellStart"/>
      <w:r w:rsidRPr="00B331F9">
        <w:rPr>
          <w:rFonts w:ascii="Times New Roman" w:eastAsia="Times New Roman" w:hAnsi="Times New Roman" w:cs="Times New Roman"/>
          <w:bCs/>
          <w:lang w:val="en-US" w:eastAsia="id-ID"/>
        </w:rPr>
        <w:t>Undang-Undang</w:t>
      </w:r>
      <w:proofErr w:type="spellEnd"/>
      <w:r w:rsidRPr="00B331F9">
        <w:rPr>
          <w:rFonts w:ascii="Times New Roman" w:eastAsia="Times New Roman" w:hAnsi="Times New Roman" w:cs="Times New Roman"/>
          <w:bCs/>
          <w:lang w:val="en-US" w:eastAsia="id-ID"/>
        </w:rPr>
        <w:t xml:space="preserve"> No. 35 </w:t>
      </w:r>
      <w:proofErr w:type="spellStart"/>
      <w:r w:rsidRPr="00B331F9">
        <w:rPr>
          <w:rFonts w:ascii="Times New Roman" w:eastAsia="Times New Roman" w:hAnsi="Times New Roman" w:cs="Times New Roman"/>
          <w:bCs/>
          <w:lang w:val="en-US" w:eastAsia="id-ID"/>
        </w:rPr>
        <w:t>tahun</w:t>
      </w:r>
      <w:proofErr w:type="spellEnd"/>
      <w:r w:rsidRPr="00B331F9">
        <w:rPr>
          <w:rFonts w:ascii="Times New Roman" w:eastAsia="Times New Roman" w:hAnsi="Times New Roman" w:cs="Times New Roman"/>
          <w:bCs/>
          <w:lang w:val="en-US" w:eastAsia="id-ID"/>
        </w:rPr>
        <w:t xml:space="preserve"> 2014 </w:t>
      </w:r>
      <w:proofErr w:type="spellStart"/>
      <w:r w:rsidRPr="00B331F9">
        <w:rPr>
          <w:rFonts w:ascii="Times New Roman" w:eastAsia="Times New Roman" w:hAnsi="Times New Roman" w:cs="Times New Roman"/>
          <w:bCs/>
          <w:lang w:val="en-US" w:eastAsia="id-ID"/>
        </w:rPr>
        <w:t>tentang</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perlindungan</w:t>
      </w:r>
      <w:proofErr w:type="spellEnd"/>
      <w:r w:rsidRPr="00B331F9">
        <w:rPr>
          <w:rFonts w:ascii="Times New Roman" w:eastAsia="Times New Roman" w:hAnsi="Times New Roman" w:cs="Times New Roman"/>
          <w:bCs/>
          <w:lang w:val="en-US" w:eastAsia="id-ID"/>
        </w:rPr>
        <w:t xml:space="preserve"> Anak </w:t>
      </w:r>
      <w:proofErr w:type="spellStart"/>
      <w:r w:rsidRPr="00B331F9">
        <w:rPr>
          <w:rFonts w:ascii="Times New Roman" w:eastAsia="Times New Roman" w:hAnsi="Times New Roman" w:cs="Times New Roman"/>
          <w:bCs/>
          <w:lang w:val="en-US" w:eastAsia="id-ID"/>
        </w:rPr>
        <w:t>menyatakan</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pemerintahn</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Pemerintah</w:t>
      </w:r>
      <w:proofErr w:type="spellEnd"/>
      <w:r w:rsidRPr="00B331F9">
        <w:rPr>
          <w:rFonts w:ascii="Times New Roman" w:eastAsia="Times New Roman" w:hAnsi="Times New Roman" w:cs="Times New Roman"/>
          <w:bCs/>
          <w:lang w:val="en-US" w:eastAsia="id-ID"/>
        </w:rPr>
        <w:t xml:space="preserve"> Daerah dan Lembaga Negara </w:t>
      </w:r>
      <w:proofErr w:type="spellStart"/>
      <w:r w:rsidRPr="00B331F9">
        <w:rPr>
          <w:rFonts w:ascii="Times New Roman" w:eastAsia="Times New Roman" w:hAnsi="Times New Roman" w:cs="Times New Roman"/>
          <w:bCs/>
          <w:lang w:val="en-US" w:eastAsia="id-ID"/>
        </w:rPr>
        <w:t>lainnya</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berkewajiban</w:t>
      </w:r>
      <w:proofErr w:type="spellEnd"/>
      <w:r w:rsidRPr="00B331F9">
        <w:rPr>
          <w:rFonts w:ascii="Times New Roman" w:eastAsia="Times New Roman" w:hAnsi="Times New Roman" w:cs="Times New Roman"/>
          <w:bCs/>
          <w:lang w:val="en-US" w:eastAsia="id-ID"/>
        </w:rPr>
        <w:t xml:space="preserve"> dan </w:t>
      </w:r>
      <w:proofErr w:type="spellStart"/>
      <w:r w:rsidRPr="00B331F9">
        <w:rPr>
          <w:rFonts w:ascii="Times New Roman" w:eastAsia="Times New Roman" w:hAnsi="Times New Roman" w:cs="Times New Roman"/>
          <w:bCs/>
          <w:lang w:val="en-US" w:eastAsia="id-ID"/>
        </w:rPr>
        <w:t>bertanggungjawab</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untuk</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memberikan</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Perlindungan</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Khusus</w:t>
      </w:r>
      <w:proofErr w:type="spellEnd"/>
      <w:r w:rsidRPr="00B331F9">
        <w:rPr>
          <w:rFonts w:ascii="Times New Roman" w:eastAsia="Times New Roman" w:hAnsi="Times New Roman" w:cs="Times New Roman"/>
          <w:bCs/>
          <w:lang w:val="en-US" w:eastAsia="id-ID"/>
        </w:rPr>
        <w:t xml:space="preserve"> </w:t>
      </w:r>
      <w:proofErr w:type="spellStart"/>
      <w:r w:rsidRPr="00B331F9">
        <w:rPr>
          <w:rFonts w:ascii="Times New Roman" w:eastAsia="Times New Roman" w:hAnsi="Times New Roman" w:cs="Times New Roman"/>
          <w:bCs/>
          <w:lang w:val="en-US" w:eastAsia="id-ID"/>
        </w:rPr>
        <w:t>kepada</w:t>
      </w:r>
      <w:proofErr w:type="spellEnd"/>
      <w:r w:rsidRPr="00B331F9">
        <w:rPr>
          <w:rFonts w:ascii="Times New Roman" w:eastAsia="Times New Roman" w:hAnsi="Times New Roman" w:cs="Times New Roman"/>
          <w:bCs/>
          <w:lang w:val="en-US" w:eastAsia="id-ID"/>
        </w:rPr>
        <w:t xml:space="preserve"> Anak”</w:t>
      </w:r>
    </w:p>
    <w:p w:rsidR="00B331F9" w:rsidRDefault="00B331F9" w:rsidP="002D42A7">
      <w:pPr>
        <w:spacing w:line="360" w:lineRule="auto"/>
        <w:ind w:right="49" w:firstLine="426"/>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Diantara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Pasal</w:t>
      </w:r>
      <w:proofErr w:type="spellEnd"/>
      <w:r>
        <w:rPr>
          <w:rFonts w:ascii="Times New Roman" w:eastAsia="Times New Roman" w:hAnsi="Times New Roman" w:cs="Times New Roman"/>
          <w:bCs/>
          <w:lang w:val="en-US" w:eastAsia="id-ID"/>
        </w:rPr>
        <w:t xml:space="preserve"> 59 dan </w:t>
      </w:r>
      <w:proofErr w:type="spellStart"/>
      <w:r>
        <w:rPr>
          <w:rFonts w:ascii="Times New Roman" w:eastAsia="Times New Roman" w:hAnsi="Times New Roman" w:cs="Times New Roman"/>
          <w:bCs/>
          <w:lang w:val="en-US" w:eastAsia="id-ID"/>
        </w:rPr>
        <w:t>Pasal</w:t>
      </w:r>
      <w:proofErr w:type="spellEnd"/>
      <w:r>
        <w:rPr>
          <w:rFonts w:ascii="Times New Roman" w:eastAsia="Times New Roman" w:hAnsi="Times New Roman" w:cs="Times New Roman"/>
          <w:bCs/>
          <w:lang w:val="en-US" w:eastAsia="id-ID"/>
        </w:rPr>
        <w:t xml:space="preserve"> 60 </w:t>
      </w:r>
      <w:proofErr w:type="spellStart"/>
      <w:r>
        <w:rPr>
          <w:rFonts w:ascii="Times New Roman" w:eastAsia="Times New Roman" w:hAnsi="Times New Roman" w:cs="Times New Roman"/>
          <w:bCs/>
          <w:lang w:val="en-US" w:eastAsia="id-ID"/>
        </w:rPr>
        <w:t>disisipkan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satu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pasal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yakni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Pasal</w:t>
      </w:r>
      <w:proofErr w:type="spellEnd"/>
      <w:r>
        <w:rPr>
          <w:rFonts w:ascii="Times New Roman" w:eastAsia="Times New Roman" w:hAnsi="Times New Roman" w:cs="Times New Roman"/>
          <w:bCs/>
          <w:lang w:val="en-US" w:eastAsia="id-ID"/>
        </w:rPr>
        <w:t xml:space="preserve"> 59A </w:t>
      </w:r>
      <w:proofErr w:type="spellStart"/>
      <w:r>
        <w:rPr>
          <w:rFonts w:ascii="Times New Roman" w:eastAsia="Times New Roman" w:hAnsi="Times New Roman" w:cs="Times New Roman"/>
          <w:bCs/>
          <w:lang w:val="en-US" w:eastAsia="id-ID"/>
        </w:rPr>
        <w:t>berbunyi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sebagai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berikut</w:t>
      </w:r>
      <w:proofErr w:type="spellEnd"/>
      <w:r>
        <w:rPr>
          <w:rFonts w:ascii="Times New Roman" w:eastAsia="Times New Roman" w:hAnsi="Times New Roman" w:cs="Times New Roman"/>
          <w:bCs/>
          <w:lang w:val="en-US" w:eastAsia="id-ID"/>
        </w:rPr>
        <w:t>: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Khusus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sebagaimana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dimaksud</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Pasal</w:t>
      </w:r>
      <w:proofErr w:type="spellEnd"/>
      <w:r>
        <w:rPr>
          <w:rFonts w:ascii="Times New Roman" w:eastAsia="Times New Roman" w:hAnsi="Times New Roman" w:cs="Times New Roman"/>
          <w:bCs/>
          <w:lang w:val="en-US" w:eastAsia="id-ID"/>
        </w:rPr>
        <w:t xml:space="preserve"> 59 </w:t>
      </w:r>
      <w:proofErr w:type="spellStart"/>
      <w:r>
        <w:rPr>
          <w:rFonts w:ascii="Times New Roman" w:eastAsia="Times New Roman" w:hAnsi="Times New Roman" w:cs="Times New Roman"/>
          <w:bCs/>
          <w:lang w:val="en-US" w:eastAsia="id-ID"/>
        </w:rPr>
        <w:t>ayat</w:t>
      </w:r>
      <w:proofErr w:type="spellEnd"/>
      <w:r>
        <w:rPr>
          <w:rFonts w:ascii="Times New Roman" w:eastAsia="Times New Roman" w:hAnsi="Times New Roman" w:cs="Times New Roman"/>
          <w:bCs/>
          <w:lang w:val="en-US" w:eastAsia="id-ID"/>
        </w:rPr>
        <w:t xml:space="preserve"> (1) </w:t>
      </w:r>
      <w:proofErr w:type="spellStart"/>
      <w:r>
        <w:rPr>
          <w:rFonts w:ascii="Times New Roman" w:eastAsia="Times New Roman" w:hAnsi="Times New Roman" w:cs="Times New Roman"/>
          <w:bCs/>
          <w:lang w:val="en-US" w:eastAsia="id-ID"/>
        </w:rPr>
        <w:t>dilakukan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melalui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upaya</w:t>
      </w:r>
      <w:proofErr w:type="spellEnd"/>
      <w:r>
        <w:rPr>
          <w:rFonts w:ascii="Times New Roman" w:eastAsia="Times New Roman" w:hAnsi="Times New Roman" w:cs="Times New Roman"/>
          <w:bCs/>
          <w:lang w:val="en-US" w:eastAsia="id-ID"/>
        </w:rPr>
        <w:t>:</w:t>
      </w:r>
    </w:p>
    <w:p w:rsidR="00B331F9" w:rsidRDefault="00B331F9" w:rsidP="002D42A7">
      <w:pPr>
        <w:pStyle w:val="DaftarParagraf"/>
        <w:numPr>
          <w:ilvl w:val="0"/>
          <w:numId w:val="9"/>
        </w:numPr>
        <w:spacing w:line="360" w:lineRule="auto"/>
        <w:ind w:left="709"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Penanganan</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cepat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termasuk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pengobatan</w:t>
      </w:r>
      <w:proofErr w:type="spellEnd"/>
      <w:r>
        <w:rPr>
          <w:rFonts w:ascii="Times New Roman" w:eastAsia="Times New Roman" w:hAnsi="Times New Roman" w:cs="Times New Roman"/>
          <w:bCs/>
          <w:lang w:val="en-US" w:eastAsia="id-ID"/>
        </w:rPr>
        <w:t xml:space="preserve"> dan/</w:t>
      </w:r>
      <w:proofErr w:type="spellStart"/>
      <w:r>
        <w:rPr>
          <w:rFonts w:ascii="Times New Roman" w:eastAsia="Times New Roman" w:hAnsi="Times New Roman" w:cs="Times New Roman"/>
          <w:bCs/>
          <w:lang w:val="en-US" w:eastAsia="id-ID"/>
        </w:rPr>
        <w:t>atau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rehabilitasi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secara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fisik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psikis</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sosial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serta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pencegahan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penyakit</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gangguan</w:t>
      </w:r>
      <w:proofErr w:type="spellEnd"/>
      <w:r>
        <w:rPr>
          <w:rFonts w:ascii="Times New Roman" w:eastAsia="Times New Roman" w:hAnsi="Times New Roman" w:cs="Times New Roman"/>
          <w:bCs/>
          <w:lang w:val="en-US" w:eastAsia="id-ID"/>
        </w:rPr>
        <w:t xml:space="preserve"> Kesehatan </w:t>
      </w:r>
      <w:proofErr w:type="spellStart"/>
      <w:r>
        <w:rPr>
          <w:rFonts w:ascii="Times New Roman" w:eastAsia="Times New Roman" w:hAnsi="Times New Roman" w:cs="Times New Roman"/>
          <w:bCs/>
          <w:lang w:val="en-US" w:eastAsia="id-ID"/>
        </w:rPr>
        <w:t>lainnya</w:t>
      </w:r>
      <w:proofErr w:type="spellEnd"/>
      <w:r>
        <w:rPr>
          <w:rFonts w:ascii="Times New Roman" w:eastAsia="Times New Roman" w:hAnsi="Times New Roman" w:cs="Times New Roman"/>
          <w:bCs/>
          <w:lang w:val="en-US" w:eastAsia="id-ID"/>
        </w:rPr>
        <w:t>;</w:t>
      </w:r>
    </w:p>
    <w:p w:rsidR="00B331F9" w:rsidRDefault="00B331F9" w:rsidP="002D42A7">
      <w:pPr>
        <w:pStyle w:val="DaftarParagraf"/>
        <w:numPr>
          <w:ilvl w:val="0"/>
          <w:numId w:val="9"/>
        </w:numPr>
        <w:spacing w:line="360" w:lineRule="auto"/>
        <w:ind w:left="709"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Pendampingan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psikososial</w:t>
      </w:r>
      <w:proofErr w:type="spellEnd"/>
      <w:r>
        <w:rPr>
          <w:rFonts w:ascii="Times New Roman" w:eastAsia="Times New Roman" w:hAnsi="Times New Roman" w:cs="Times New Roman"/>
          <w:bCs/>
          <w:lang w:val="en-US" w:eastAsia="id-ID"/>
        </w:rPr>
        <w:t xml:space="preserve"> pada </w:t>
      </w:r>
      <w:proofErr w:type="spellStart"/>
      <w:r>
        <w:rPr>
          <w:rFonts w:ascii="Times New Roman" w:eastAsia="Times New Roman" w:hAnsi="Times New Roman" w:cs="Times New Roman"/>
          <w:bCs/>
          <w:lang w:val="en-US" w:eastAsia="id-ID"/>
        </w:rPr>
        <w:t>saat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pengobatan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sampai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pemulihan</w:t>
      </w:r>
      <w:proofErr w:type="spellEnd"/>
      <w:r>
        <w:rPr>
          <w:rFonts w:ascii="Times New Roman" w:eastAsia="Times New Roman" w:hAnsi="Times New Roman" w:cs="Times New Roman"/>
          <w:bCs/>
          <w:lang w:val="en-US" w:eastAsia="id-ID"/>
        </w:rPr>
        <w:t>;</w:t>
      </w:r>
    </w:p>
    <w:p w:rsidR="00B331F9" w:rsidRDefault="00B331F9" w:rsidP="002D42A7">
      <w:pPr>
        <w:pStyle w:val="DaftarParagraf"/>
        <w:numPr>
          <w:ilvl w:val="0"/>
          <w:numId w:val="9"/>
        </w:numPr>
        <w:spacing w:line="360" w:lineRule="auto"/>
        <w:ind w:left="709"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Pemberian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bantuan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sosial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Anak yang </w:t>
      </w:r>
      <w:proofErr w:type="spellStart"/>
      <w:r>
        <w:rPr>
          <w:rFonts w:ascii="Times New Roman" w:eastAsia="Times New Roman" w:hAnsi="Times New Roman" w:cs="Times New Roman"/>
          <w:bCs/>
          <w:lang w:val="en-US" w:eastAsia="id-ID"/>
        </w:rPr>
        <w:t>berasal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keluarga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tidak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mampu</w:t>
      </w:r>
      <w:proofErr w:type="spellEnd"/>
      <w:r>
        <w:rPr>
          <w:rFonts w:ascii="Times New Roman" w:eastAsia="Times New Roman" w:hAnsi="Times New Roman" w:cs="Times New Roman"/>
          <w:bCs/>
          <w:lang w:val="en-US" w:eastAsia="id-ID"/>
        </w:rPr>
        <w:t>, dan</w:t>
      </w:r>
    </w:p>
    <w:p w:rsidR="00B331F9" w:rsidRPr="00880CA3" w:rsidRDefault="00B331F9" w:rsidP="002D42A7">
      <w:pPr>
        <w:pStyle w:val="DaftarParagraf"/>
        <w:numPr>
          <w:ilvl w:val="0"/>
          <w:numId w:val="9"/>
        </w:numPr>
        <w:spacing w:line="360" w:lineRule="auto"/>
        <w:ind w:left="709"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Pemberian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pendampingan</w:t>
      </w:r>
      <w:proofErr w:type="spellEnd"/>
      <w:r>
        <w:rPr>
          <w:rFonts w:ascii="Times New Roman" w:eastAsia="Times New Roman" w:hAnsi="Times New Roman" w:cs="Times New Roman"/>
          <w:bCs/>
          <w:lang w:val="en-US" w:eastAsia="id-ID"/>
        </w:rPr>
        <w:t xml:space="preserve"> pada </w:t>
      </w:r>
      <w:proofErr w:type="spellStart"/>
      <w:r>
        <w:rPr>
          <w:rFonts w:ascii="Times New Roman" w:eastAsia="Times New Roman" w:hAnsi="Times New Roman" w:cs="Times New Roman"/>
          <w:bCs/>
          <w:lang w:val="en-US" w:eastAsia="id-ID"/>
        </w:rPr>
        <w:t>setiap</w:t>
      </w:r>
      <w:proofErr w:type="spellEnd"/>
      <w:r>
        <w:rPr>
          <w:rFonts w:ascii="Times New Roman" w:eastAsia="Times New Roman" w:hAnsi="Times New Roman" w:cs="Times New Roman"/>
          <w:bCs/>
          <w:lang w:val="en-US" w:eastAsia="id-ID"/>
        </w:rPr>
        <w:t xml:space="preserve"> proses </w:t>
      </w:r>
      <w:proofErr w:type="spellStart"/>
      <w:r>
        <w:rPr>
          <w:rFonts w:ascii="Times New Roman" w:eastAsia="Times New Roman" w:hAnsi="Times New Roman" w:cs="Times New Roman"/>
          <w:bCs/>
          <w:lang w:val="en-US" w:eastAsia="id-ID"/>
        </w:rPr>
        <w:t>peradilan</w:t>
      </w:r>
      <w:proofErr w:type="spellEnd"/>
      <w:r>
        <w:rPr>
          <w:rFonts w:ascii="Times New Roman" w:eastAsia="Times New Roman" w:hAnsi="Times New Roman" w:cs="Times New Roman"/>
          <w:bCs/>
          <w:lang w:val="en-US" w:eastAsia="id-ID"/>
        </w:rPr>
        <w:t>.</w:t>
      </w:r>
    </w:p>
    <w:p w:rsidR="002D42A7" w:rsidRPr="002D42A7" w:rsidRDefault="002D42A7" w:rsidP="002D42A7">
      <w:pPr>
        <w:spacing w:line="360" w:lineRule="auto"/>
        <w:ind w:right="49"/>
        <w:jc w:val="both"/>
        <w:rPr>
          <w:rFonts w:ascii="Times New Roman" w:eastAsia="Times New Roman" w:hAnsi="Times New Roman" w:cs="Times New Roman"/>
          <w:bCs/>
          <w:lang w:val="en-US" w:eastAsia="id-ID"/>
        </w:rPr>
      </w:pPr>
      <w:proofErr w:type="spellStart"/>
      <w:r w:rsidRPr="002D42A7">
        <w:rPr>
          <w:rFonts w:ascii="Times New Roman" w:eastAsia="Times New Roman" w:hAnsi="Times New Roman" w:cs="Times New Roman"/>
          <w:bCs/>
          <w:lang w:val="en-US" w:eastAsia="id-ID"/>
        </w:rPr>
        <w:t>Berikut</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bentuk-bentuk</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perlindungan</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hukum</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terhadap</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anak</w:t>
      </w:r>
      <w:proofErr w:type="spellEnd"/>
      <w:r w:rsidRPr="002D42A7">
        <w:rPr>
          <w:rFonts w:ascii="Times New Roman" w:eastAsia="Times New Roman" w:hAnsi="Times New Roman" w:cs="Times New Roman"/>
          <w:bCs/>
          <w:lang w:val="en-US" w:eastAsia="id-ID"/>
        </w:rPr>
        <w:t xml:space="preserve"> yang </w:t>
      </w:r>
      <w:proofErr w:type="spellStart"/>
      <w:r w:rsidRPr="002D42A7">
        <w:rPr>
          <w:rFonts w:ascii="Times New Roman" w:eastAsia="Times New Roman" w:hAnsi="Times New Roman" w:cs="Times New Roman"/>
          <w:bCs/>
          <w:lang w:val="en-US" w:eastAsia="id-ID"/>
        </w:rPr>
        <w:t>menjadi</w:t>
      </w:r>
      <w:proofErr w:type="spellEnd"/>
      <w:r w:rsidRPr="002D42A7">
        <w:rPr>
          <w:rFonts w:ascii="Times New Roman" w:eastAsia="Times New Roman" w:hAnsi="Times New Roman" w:cs="Times New Roman"/>
          <w:bCs/>
          <w:lang w:val="en-US" w:eastAsia="id-ID"/>
        </w:rPr>
        <w:t xml:space="preserve"> korban </w:t>
      </w:r>
      <w:proofErr w:type="spellStart"/>
      <w:r w:rsidRPr="002D42A7">
        <w:rPr>
          <w:rFonts w:ascii="Times New Roman" w:eastAsia="Times New Roman" w:hAnsi="Times New Roman" w:cs="Times New Roman"/>
          <w:bCs/>
          <w:lang w:val="en-US" w:eastAsia="id-ID"/>
        </w:rPr>
        <w:t>eksploitasi</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seksual</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menurut</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Undang-Undang</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Perlindungan</w:t>
      </w:r>
      <w:proofErr w:type="spellEnd"/>
      <w:r w:rsidRPr="002D42A7">
        <w:rPr>
          <w:rFonts w:ascii="Times New Roman" w:eastAsia="Times New Roman" w:hAnsi="Times New Roman" w:cs="Times New Roman"/>
          <w:bCs/>
          <w:lang w:val="en-US" w:eastAsia="id-ID"/>
        </w:rPr>
        <w:t xml:space="preserve"> Anak:</w:t>
      </w:r>
    </w:p>
    <w:p w:rsidR="002D42A7" w:rsidRDefault="002D42A7" w:rsidP="002D42A7">
      <w:pPr>
        <w:spacing w:line="360" w:lineRule="auto"/>
        <w:ind w:right="49"/>
        <w:jc w:val="both"/>
        <w:rPr>
          <w:rFonts w:ascii="Times New Roman" w:eastAsia="Times New Roman" w:hAnsi="Times New Roman" w:cs="Times New Roman"/>
          <w:bCs/>
          <w:lang w:val="en-US" w:eastAsia="id-ID"/>
        </w:rPr>
      </w:pPr>
      <w:proofErr w:type="spellStart"/>
      <w:r w:rsidRPr="002D42A7">
        <w:rPr>
          <w:rFonts w:ascii="Times New Roman" w:eastAsia="Times New Roman" w:hAnsi="Times New Roman" w:cs="Times New Roman"/>
          <w:bCs/>
          <w:lang w:val="en-US" w:eastAsia="id-ID"/>
        </w:rPr>
        <w:lastRenderedPageBreak/>
        <w:t>Perlindungan</w:t>
      </w:r>
      <w:proofErr w:type="spellEnd"/>
      <w:r w:rsidRPr="002D42A7">
        <w:rPr>
          <w:rFonts w:ascii="Times New Roman" w:eastAsia="Times New Roman" w:hAnsi="Times New Roman" w:cs="Times New Roman"/>
          <w:bCs/>
          <w:lang w:val="en-US" w:eastAsia="id-ID"/>
        </w:rPr>
        <w:t xml:space="preserve"> Hukum </w:t>
      </w:r>
      <w:proofErr w:type="spellStart"/>
      <w:r w:rsidRPr="002D42A7">
        <w:rPr>
          <w:rFonts w:ascii="Times New Roman" w:eastAsia="Times New Roman" w:hAnsi="Times New Roman" w:cs="Times New Roman"/>
          <w:bCs/>
          <w:lang w:val="en-US" w:eastAsia="id-ID"/>
        </w:rPr>
        <w:t>Menurut</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Undang-Undang</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Perlindungan</w:t>
      </w:r>
      <w:proofErr w:type="spellEnd"/>
      <w:r w:rsidRPr="002D42A7">
        <w:rPr>
          <w:rFonts w:ascii="Times New Roman" w:eastAsia="Times New Roman" w:hAnsi="Times New Roman" w:cs="Times New Roman"/>
          <w:bCs/>
          <w:lang w:val="en-US" w:eastAsia="id-ID"/>
        </w:rPr>
        <w:t xml:space="preserve"> Anak</w:t>
      </w:r>
      <w:r>
        <w:rPr>
          <w:rFonts w:ascii="Times New Roman" w:eastAsia="Times New Roman" w:hAnsi="Times New Roman" w:cs="Times New Roman"/>
          <w:bCs/>
          <w:lang w:val="en-US" w:eastAsia="id-ID"/>
        </w:rPr>
        <w:t xml:space="preserve">. </w:t>
      </w:r>
      <w:proofErr w:type="spellStart"/>
      <w:r w:rsidRPr="00643DE0">
        <w:rPr>
          <w:rFonts w:ascii="Times New Roman" w:eastAsia="Times New Roman" w:hAnsi="Times New Roman" w:cs="Times New Roman"/>
          <w:bCs/>
          <w:lang w:val="en-US" w:eastAsia="id-ID"/>
        </w:rPr>
        <w:t>Dalam</w:t>
      </w:r>
      <w:proofErr w:type="spellEnd"/>
      <w:r w:rsidRPr="00643DE0">
        <w:rPr>
          <w:rFonts w:ascii="Times New Roman" w:eastAsia="Times New Roman" w:hAnsi="Times New Roman" w:cs="Times New Roman"/>
          <w:bCs/>
          <w:lang w:val="en-US" w:eastAsia="id-ID"/>
        </w:rPr>
        <w:t xml:space="preserve"> </w:t>
      </w:r>
      <w:proofErr w:type="spellStart"/>
      <w:r w:rsidRPr="00643DE0">
        <w:rPr>
          <w:rFonts w:ascii="Times New Roman" w:eastAsia="Times New Roman" w:hAnsi="Times New Roman" w:cs="Times New Roman"/>
          <w:bCs/>
          <w:lang w:val="en-US" w:eastAsia="id-ID"/>
        </w:rPr>
        <w:t>Undang-undang</w:t>
      </w:r>
      <w:proofErr w:type="spellEnd"/>
      <w:r w:rsidRPr="00643DE0">
        <w:rPr>
          <w:rFonts w:ascii="Times New Roman" w:eastAsia="Times New Roman" w:hAnsi="Times New Roman" w:cs="Times New Roman"/>
          <w:bCs/>
          <w:lang w:val="en-US" w:eastAsia="id-ID"/>
        </w:rPr>
        <w:t xml:space="preserve"> No. 35 </w:t>
      </w:r>
      <w:proofErr w:type="spellStart"/>
      <w:r w:rsidRPr="00643DE0">
        <w:rPr>
          <w:rFonts w:ascii="Times New Roman" w:eastAsia="Times New Roman" w:hAnsi="Times New Roman" w:cs="Times New Roman"/>
          <w:bCs/>
          <w:lang w:val="en-US" w:eastAsia="id-ID"/>
        </w:rPr>
        <w:t>tahun</w:t>
      </w:r>
      <w:proofErr w:type="spellEnd"/>
      <w:r w:rsidRPr="00643DE0">
        <w:rPr>
          <w:rFonts w:ascii="Times New Roman" w:eastAsia="Times New Roman" w:hAnsi="Times New Roman" w:cs="Times New Roman"/>
          <w:bCs/>
          <w:lang w:val="en-US" w:eastAsia="id-ID"/>
        </w:rPr>
        <w:t xml:space="preserve"> 2014 </w:t>
      </w:r>
      <w:proofErr w:type="spellStart"/>
      <w:r w:rsidRPr="00643DE0">
        <w:rPr>
          <w:rFonts w:ascii="Times New Roman" w:eastAsia="Times New Roman" w:hAnsi="Times New Roman" w:cs="Times New Roman"/>
          <w:bCs/>
          <w:lang w:val="en-US" w:eastAsia="id-ID"/>
        </w:rPr>
        <w:t>tentang</w:t>
      </w:r>
      <w:proofErr w:type="spellEnd"/>
      <w:r w:rsidRPr="00643DE0">
        <w:rPr>
          <w:rFonts w:ascii="Times New Roman" w:eastAsia="Times New Roman" w:hAnsi="Times New Roman" w:cs="Times New Roman"/>
          <w:bCs/>
          <w:lang w:val="en-US" w:eastAsia="id-ID"/>
        </w:rPr>
        <w:t xml:space="preserve"> </w:t>
      </w:r>
      <w:proofErr w:type="spellStart"/>
      <w:r w:rsidRPr="00643DE0">
        <w:rPr>
          <w:rFonts w:ascii="Times New Roman" w:eastAsia="Times New Roman" w:hAnsi="Times New Roman" w:cs="Times New Roman"/>
          <w:bCs/>
          <w:lang w:val="en-US" w:eastAsia="id-ID"/>
        </w:rPr>
        <w:t>Perlindungan</w:t>
      </w:r>
      <w:proofErr w:type="spellEnd"/>
      <w:r w:rsidRPr="00643DE0">
        <w:rPr>
          <w:rFonts w:ascii="Times New Roman" w:eastAsia="Times New Roman" w:hAnsi="Times New Roman" w:cs="Times New Roman"/>
          <w:bCs/>
          <w:lang w:val="en-US" w:eastAsia="id-ID"/>
        </w:rPr>
        <w:t xml:space="preserve"> Anak </w:t>
      </w:r>
      <w:proofErr w:type="spellStart"/>
      <w:r w:rsidRPr="00643DE0">
        <w:rPr>
          <w:rFonts w:ascii="Times New Roman" w:eastAsia="Times New Roman" w:hAnsi="Times New Roman" w:cs="Times New Roman"/>
          <w:bCs/>
          <w:lang w:val="en-US" w:eastAsia="id-ID"/>
        </w:rPr>
        <w:t>mengatur</w:t>
      </w:r>
      <w:proofErr w:type="spellEnd"/>
      <w:r w:rsidRPr="00643DE0">
        <w:rPr>
          <w:rFonts w:ascii="Times New Roman" w:eastAsia="Times New Roman" w:hAnsi="Times New Roman" w:cs="Times New Roman"/>
          <w:bCs/>
          <w:lang w:val="en-US" w:eastAsia="id-ID"/>
        </w:rPr>
        <w:t xml:space="preserve"> </w:t>
      </w:r>
      <w:proofErr w:type="spellStart"/>
      <w:r w:rsidRPr="00643DE0">
        <w:rPr>
          <w:rFonts w:ascii="Times New Roman" w:eastAsia="Times New Roman" w:hAnsi="Times New Roman" w:cs="Times New Roman"/>
          <w:bCs/>
          <w:lang w:val="en-US" w:eastAsia="id-ID"/>
        </w:rPr>
        <w:t>tentang</w:t>
      </w:r>
      <w:proofErr w:type="spellEnd"/>
      <w:r w:rsidRPr="00643DE0">
        <w:rPr>
          <w:rFonts w:ascii="Times New Roman" w:eastAsia="Times New Roman" w:hAnsi="Times New Roman" w:cs="Times New Roman"/>
          <w:bCs/>
          <w:lang w:val="en-US" w:eastAsia="id-ID"/>
        </w:rPr>
        <w:t xml:space="preserve"> </w:t>
      </w:r>
      <w:proofErr w:type="spellStart"/>
      <w:r w:rsidRPr="00643DE0">
        <w:rPr>
          <w:rFonts w:ascii="Times New Roman" w:eastAsia="Times New Roman" w:hAnsi="Times New Roman" w:cs="Times New Roman"/>
          <w:bCs/>
          <w:lang w:val="en-US" w:eastAsia="id-ID"/>
        </w:rPr>
        <w:t>bentuk-bentuk</w:t>
      </w:r>
      <w:proofErr w:type="spellEnd"/>
      <w:r w:rsidRPr="00643DE0">
        <w:rPr>
          <w:rFonts w:ascii="Times New Roman" w:eastAsia="Times New Roman" w:hAnsi="Times New Roman" w:cs="Times New Roman"/>
          <w:bCs/>
          <w:lang w:val="en-US" w:eastAsia="id-ID"/>
        </w:rPr>
        <w:t xml:space="preserve"> </w:t>
      </w:r>
      <w:proofErr w:type="spellStart"/>
      <w:r w:rsidRPr="00643DE0">
        <w:rPr>
          <w:rFonts w:ascii="Times New Roman" w:eastAsia="Times New Roman" w:hAnsi="Times New Roman" w:cs="Times New Roman"/>
          <w:bCs/>
          <w:lang w:val="en-US" w:eastAsia="id-ID"/>
        </w:rPr>
        <w:t>perlindungan</w:t>
      </w:r>
      <w:proofErr w:type="spellEnd"/>
      <w:r w:rsidRPr="00643DE0">
        <w:rPr>
          <w:rFonts w:ascii="Times New Roman" w:eastAsia="Times New Roman" w:hAnsi="Times New Roman" w:cs="Times New Roman"/>
          <w:bCs/>
          <w:lang w:val="en-US" w:eastAsia="id-ID"/>
        </w:rPr>
        <w:t xml:space="preserve"> </w:t>
      </w:r>
      <w:proofErr w:type="spellStart"/>
      <w:r w:rsidRPr="00643DE0">
        <w:rPr>
          <w:rFonts w:ascii="Times New Roman" w:eastAsia="Times New Roman" w:hAnsi="Times New Roman" w:cs="Times New Roman"/>
          <w:bCs/>
          <w:lang w:val="en-US" w:eastAsia="id-ID"/>
        </w:rPr>
        <w:t>khusus</w:t>
      </w:r>
      <w:proofErr w:type="spellEnd"/>
      <w:r w:rsidRPr="00643DE0">
        <w:rPr>
          <w:rFonts w:ascii="Times New Roman" w:eastAsia="Times New Roman" w:hAnsi="Times New Roman" w:cs="Times New Roman"/>
          <w:bCs/>
          <w:lang w:val="en-US" w:eastAsia="id-ID"/>
        </w:rPr>
        <w:t xml:space="preserve"> yang </w:t>
      </w:r>
      <w:proofErr w:type="spellStart"/>
      <w:r w:rsidRPr="00643DE0">
        <w:rPr>
          <w:rFonts w:ascii="Times New Roman" w:eastAsia="Times New Roman" w:hAnsi="Times New Roman" w:cs="Times New Roman"/>
          <w:bCs/>
          <w:lang w:val="en-US" w:eastAsia="id-ID"/>
        </w:rPr>
        <w:t>dapat</w:t>
      </w:r>
      <w:proofErr w:type="spellEnd"/>
      <w:r w:rsidRPr="00643DE0">
        <w:rPr>
          <w:rFonts w:ascii="Times New Roman" w:eastAsia="Times New Roman" w:hAnsi="Times New Roman" w:cs="Times New Roman"/>
          <w:bCs/>
          <w:lang w:val="en-US" w:eastAsia="id-ID"/>
        </w:rPr>
        <w:t xml:space="preserve"> </w:t>
      </w:r>
      <w:proofErr w:type="spellStart"/>
      <w:r w:rsidRPr="00643DE0">
        <w:rPr>
          <w:rFonts w:ascii="Times New Roman" w:eastAsia="Times New Roman" w:hAnsi="Times New Roman" w:cs="Times New Roman"/>
          <w:bCs/>
          <w:lang w:val="en-US" w:eastAsia="id-ID"/>
        </w:rPr>
        <w:t>diberikan</w:t>
      </w:r>
      <w:proofErr w:type="spellEnd"/>
      <w:r w:rsidRPr="00643DE0">
        <w:rPr>
          <w:rFonts w:ascii="Times New Roman" w:eastAsia="Times New Roman" w:hAnsi="Times New Roman" w:cs="Times New Roman"/>
          <w:bCs/>
          <w:lang w:val="en-US" w:eastAsia="id-ID"/>
        </w:rPr>
        <w:t xml:space="preserve"> pada </w:t>
      </w:r>
      <w:proofErr w:type="spellStart"/>
      <w:r w:rsidRPr="00643DE0">
        <w:rPr>
          <w:rFonts w:ascii="Times New Roman" w:eastAsia="Times New Roman" w:hAnsi="Times New Roman" w:cs="Times New Roman"/>
          <w:bCs/>
          <w:lang w:val="en-US" w:eastAsia="id-ID"/>
        </w:rPr>
        <w:t>anak</w:t>
      </w:r>
      <w:proofErr w:type="spellEnd"/>
      <w:r w:rsidRPr="00643DE0">
        <w:rPr>
          <w:rFonts w:ascii="Times New Roman" w:eastAsia="Times New Roman" w:hAnsi="Times New Roman" w:cs="Times New Roman"/>
          <w:bCs/>
          <w:lang w:val="en-US" w:eastAsia="id-ID"/>
        </w:rPr>
        <w:t xml:space="preserve"> yang </w:t>
      </w:r>
      <w:proofErr w:type="spellStart"/>
      <w:r w:rsidRPr="00643DE0">
        <w:rPr>
          <w:rFonts w:ascii="Times New Roman" w:eastAsia="Times New Roman" w:hAnsi="Times New Roman" w:cs="Times New Roman"/>
          <w:bCs/>
          <w:lang w:val="en-US" w:eastAsia="id-ID"/>
        </w:rPr>
        <w:t>menjadi</w:t>
      </w:r>
      <w:proofErr w:type="spellEnd"/>
      <w:r w:rsidRPr="00643DE0">
        <w:rPr>
          <w:rFonts w:ascii="Times New Roman" w:eastAsia="Times New Roman" w:hAnsi="Times New Roman" w:cs="Times New Roman"/>
          <w:bCs/>
          <w:lang w:val="en-US" w:eastAsia="id-ID"/>
        </w:rPr>
        <w:t xml:space="preserve"> korban </w:t>
      </w:r>
      <w:proofErr w:type="spellStart"/>
      <w:r w:rsidRPr="00643DE0">
        <w:rPr>
          <w:rFonts w:ascii="Times New Roman" w:eastAsia="Times New Roman" w:hAnsi="Times New Roman" w:cs="Times New Roman"/>
          <w:bCs/>
          <w:lang w:val="en-US" w:eastAsia="id-ID"/>
        </w:rPr>
        <w:t>kejahatan</w:t>
      </w:r>
      <w:proofErr w:type="spellEnd"/>
      <w:r w:rsidRPr="00643DE0">
        <w:rPr>
          <w:rFonts w:ascii="Times New Roman" w:eastAsia="Times New Roman" w:hAnsi="Times New Roman" w:cs="Times New Roman"/>
          <w:bCs/>
          <w:lang w:val="en-US" w:eastAsia="id-ID"/>
        </w:rPr>
        <w:t xml:space="preserve">, korban </w:t>
      </w:r>
      <w:proofErr w:type="spellStart"/>
      <w:r w:rsidRPr="00643DE0">
        <w:rPr>
          <w:rFonts w:ascii="Times New Roman" w:eastAsia="Times New Roman" w:hAnsi="Times New Roman" w:cs="Times New Roman"/>
          <w:bCs/>
          <w:lang w:val="en-US" w:eastAsia="id-ID"/>
        </w:rPr>
        <w:t>kekerasan</w:t>
      </w:r>
      <w:proofErr w:type="spellEnd"/>
      <w:r w:rsidRPr="00643DE0">
        <w:rPr>
          <w:rFonts w:ascii="Times New Roman" w:eastAsia="Times New Roman" w:hAnsi="Times New Roman" w:cs="Times New Roman"/>
          <w:bCs/>
          <w:lang w:val="en-US" w:eastAsia="id-ID"/>
        </w:rPr>
        <w:t xml:space="preserve"> </w:t>
      </w:r>
      <w:proofErr w:type="spellStart"/>
      <w:r w:rsidRPr="00643DE0">
        <w:rPr>
          <w:rFonts w:ascii="Times New Roman" w:eastAsia="Times New Roman" w:hAnsi="Times New Roman" w:cs="Times New Roman"/>
          <w:bCs/>
          <w:lang w:val="en-US" w:eastAsia="id-ID"/>
        </w:rPr>
        <w:t>fisik</w:t>
      </w:r>
      <w:proofErr w:type="spellEnd"/>
      <w:r w:rsidRPr="00643DE0">
        <w:rPr>
          <w:rFonts w:ascii="Times New Roman" w:eastAsia="Times New Roman" w:hAnsi="Times New Roman" w:cs="Times New Roman"/>
          <w:bCs/>
          <w:lang w:val="en-US" w:eastAsia="id-ID"/>
        </w:rPr>
        <w:t xml:space="preserve"> dan </w:t>
      </w:r>
      <w:proofErr w:type="spellStart"/>
      <w:r w:rsidRPr="00643DE0">
        <w:rPr>
          <w:rFonts w:ascii="Times New Roman" w:eastAsia="Times New Roman" w:hAnsi="Times New Roman" w:cs="Times New Roman"/>
          <w:bCs/>
          <w:lang w:val="en-US" w:eastAsia="id-ID"/>
        </w:rPr>
        <w:t>seksual</w:t>
      </w:r>
      <w:proofErr w:type="spellEnd"/>
      <w:r w:rsidRPr="00643DE0">
        <w:rPr>
          <w:rFonts w:ascii="Times New Roman" w:eastAsia="Times New Roman" w:hAnsi="Times New Roman" w:cs="Times New Roman"/>
          <w:bCs/>
          <w:lang w:val="en-US" w:eastAsia="id-ID"/>
        </w:rPr>
        <w:t xml:space="preserve">, </w:t>
      </w:r>
      <w:proofErr w:type="spellStart"/>
      <w:r w:rsidRPr="00643DE0">
        <w:rPr>
          <w:rFonts w:ascii="Times New Roman" w:eastAsia="Times New Roman" w:hAnsi="Times New Roman" w:cs="Times New Roman"/>
          <w:bCs/>
          <w:lang w:val="en-US" w:eastAsia="id-ID"/>
        </w:rPr>
        <w:t>antara</w:t>
      </w:r>
      <w:proofErr w:type="spellEnd"/>
      <w:r w:rsidRPr="00643DE0">
        <w:rPr>
          <w:rFonts w:ascii="Times New Roman" w:eastAsia="Times New Roman" w:hAnsi="Times New Roman" w:cs="Times New Roman"/>
          <w:bCs/>
          <w:lang w:val="en-US" w:eastAsia="id-ID"/>
        </w:rPr>
        <w:t xml:space="preserve"> lain </w:t>
      </w:r>
      <w:proofErr w:type="spellStart"/>
      <w:r w:rsidRPr="00643DE0">
        <w:rPr>
          <w:rFonts w:ascii="Times New Roman" w:eastAsia="Times New Roman" w:hAnsi="Times New Roman" w:cs="Times New Roman"/>
          <w:bCs/>
          <w:lang w:val="en-US" w:eastAsia="id-ID"/>
        </w:rPr>
        <w:t>sebagai</w:t>
      </w:r>
      <w:proofErr w:type="spellEnd"/>
      <w:r w:rsidRPr="00643DE0">
        <w:rPr>
          <w:rFonts w:ascii="Times New Roman" w:eastAsia="Times New Roman" w:hAnsi="Times New Roman" w:cs="Times New Roman"/>
          <w:bCs/>
          <w:lang w:val="en-US" w:eastAsia="id-ID"/>
        </w:rPr>
        <w:t xml:space="preserve"> </w:t>
      </w:r>
      <w:proofErr w:type="spellStart"/>
      <w:r w:rsidRPr="00643DE0">
        <w:rPr>
          <w:rFonts w:ascii="Times New Roman" w:eastAsia="Times New Roman" w:hAnsi="Times New Roman" w:cs="Times New Roman"/>
          <w:bCs/>
          <w:lang w:val="en-US" w:eastAsia="id-ID"/>
        </w:rPr>
        <w:t>berikut</w:t>
      </w:r>
      <w:proofErr w:type="spellEnd"/>
      <w:r w:rsidRPr="00643DE0">
        <w:rPr>
          <w:rFonts w:ascii="Times New Roman" w:eastAsia="Times New Roman" w:hAnsi="Times New Roman" w:cs="Times New Roman"/>
          <w:bCs/>
          <w:lang w:val="en-US" w:eastAsia="id-ID"/>
        </w:rPr>
        <w:t>:</w:t>
      </w:r>
    </w:p>
    <w:p w:rsidR="002D42A7" w:rsidRPr="002D42A7" w:rsidRDefault="002D42A7" w:rsidP="002D42A7">
      <w:pPr>
        <w:spacing w:line="360" w:lineRule="auto"/>
        <w:ind w:right="49" w:firstLine="426"/>
        <w:jc w:val="both"/>
        <w:rPr>
          <w:rFonts w:ascii="Times New Roman" w:eastAsia="Times New Roman" w:hAnsi="Times New Roman" w:cs="Times New Roman"/>
          <w:bCs/>
          <w:lang w:val="en-US" w:eastAsia="id-ID"/>
        </w:rPr>
      </w:pPr>
      <w:proofErr w:type="spellStart"/>
      <w:r w:rsidRPr="002D42A7">
        <w:rPr>
          <w:rFonts w:ascii="Times New Roman" w:eastAsia="Times New Roman" w:hAnsi="Times New Roman" w:cs="Times New Roman"/>
          <w:bCs/>
          <w:lang w:val="en-US" w:eastAsia="id-ID"/>
        </w:rPr>
        <w:t>Pasal</w:t>
      </w:r>
      <w:proofErr w:type="spellEnd"/>
      <w:r w:rsidRPr="002D42A7">
        <w:rPr>
          <w:rFonts w:ascii="Times New Roman" w:eastAsia="Times New Roman" w:hAnsi="Times New Roman" w:cs="Times New Roman"/>
          <w:bCs/>
          <w:lang w:val="en-US" w:eastAsia="id-ID"/>
        </w:rPr>
        <w:t xml:space="preserve"> 64 </w:t>
      </w:r>
      <w:proofErr w:type="spellStart"/>
      <w:r w:rsidRPr="002D42A7">
        <w:rPr>
          <w:rFonts w:ascii="Times New Roman" w:eastAsia="Times New Roman" w:hAnsi="Times New Roman" w:cs="Times New Roman"/>
          <w:bCs/>
          <w:lang w:val="en-US" w:eastAsia="id-ID"/>
        </w:rPr>
        <w:t>Undang-Undang</w:t>
      </w:r>
      <w:proofErr w:type="spellEnd"/>
      <w:r w:rsidRPr="002D42A7">
        <w:rPr>
          <w:rFonts w:ascii="Times New Roman" w:eastAsia="Times New Roman" w:hAnsi="Times New Roman" w:cs="Times New Roman"/>
          <w:bCs/>
          <w:lang w:val="en-US" w:eastAsia="id-ID"/>
        </w:rPr>
        <w:t xml:space="preserve"> No. 35 </w:t>
      </w:r>
      <w:proofErr w:type="spellStart"/>
      <w:r w:rsidRPr="002D42A7">
        <w:rPr>
          <w:rFonts w:ascii="Times New Roman" w:eastAsia="Times New Roman" w:hAnsi="Times New Roman" w:cs="Times New Roman"/>
          <w:bCs/>
          <w:lang w:val="en-US" w:eastAsia="id-ID"/>
        </w:rPr>
        <w:t>tahun</w:t>
      </w:r>
      <w:proofErr w:type="spellEnd"/>
      <w:r w:rsidRPr="002D42A7">
        <w:rPr>
          <w:rFonts w:ascii="Times New Roman" w:eastAsia="Times New Roman" w:hAnsi="Times New Roman" w:cs="Times New Roman"/>
          <w:bCs/>
          <w:lang w:val="en-US" w:eastAsia="id-ID"/>
        </w:rPr>
        <w:t xml:space="preserve"> 2014 </w:t>
      </w:r>
      <w:proofErr w:type="spellStart"/>
      <w:r w:rsidRPr="002D42A7">
        <w:rPr>
          <w:rFonts w:ascii="Times New Roman" w:eastAsia="Times New Roman" w:hAnsi="Times New Roman" w:cs="Times New Roman"/>
          <w:bCs/>
          <w:lang w:val="en-US" w:eastAsia="id-ID"/>
        </w:rPr>
        <w:t>tentang</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Perlindungan</w:t>
      </w:r>
      <w:proofErr w:type="spellEnd"/>
      <w:r w:rsidRPr="002D42A7">
        <w:rPr>
          <w:rFonts w:ascii="Times New Roman" w:eastAsia="Times New Roman" w:hAnsi="Times New Roman" w:cs="Times New Roman"/>
          <w:bCs/>
          <w:lang w:val="en-US" w:eastAsia="id-ID"/>
        </w:rPr>
        <w:t xml:space="preserve"> Anak. </w:t>
      </w:r>
      <w:proofErr w:type="spellStart"/>
      <w:r w:rsidRPr="002D42A7">
        <w:rPr>
          <w:rFonts w:ascii="Times New Roman" w:eastAsia="Times New Roman" w:hAnsi="Times New Roman" w:cs="Times New Roman"/>
          <w:bCs/>
          <w:lang w:val="en-US" w:eastAsia="id-ID"/>
        </w:rPr>
        <w:t>Perlindungan</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khusus</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bagi</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anak</w:t>
      </w:r>
      <w:proofErr w:type="spellEnd"/>
      <w:r w:rsidRPr="002D42A7">
        <w:rPr>
          <w:rFonts w:ascii="Times New Roman" w:eastAsia="Times New Roman" w:hAnsi="Times New Roman" w:cs="Times New Roman"/>
          <w:bCs/>
          <w:lang w:val="en-US" w:eastAsia="id-ID"/>
        </w:rPr>
        <w:t xml:space="preserve"> yang </w:t>
      </w:r>
      <w:proofErr w:type="spellStart"/>
      <w:r w:rsidRPr="002D42A7">
        <w:rPr>
          <w:rFonts w:ascii="Times New Roman" w:eastAsia="Times New Roman" w:hAnsi="Times New Roman" w:cs="Times New Roman"/>
          <w:bCs/>
          <w:lang w:val="en-US" w:eastAsia="id-ID"/>
        </w:rPr>
        <w:t>berhadapan</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dengan</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hukum</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sebagaimana</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dimaksud</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dalam</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Pasal</w:t>
      </w:r>
      <w:proofErr w:type="spellEnd"/>
      <w:r w:rsidRPr="002D42A7">
        <w:rPr>
          <w:rFonts w:ascii="Times New Roman" w:eastAsia="Times New Roman" w:hAnsi="Times New Roman" w:cs="Times New Roman"/>
          <w:bCs/>
          <w:lang w:val="en-US" w:eastAsia="id-ID"/>
        </w:rPr>
        <w:t xml:space="preserve"> 59 </w:t>
      </w:r>
      <w:proofErr w:type="spellStart"/>
      <w:r w:rsidRPr="002D42A7">
        <w:rPr>
          <w:rFonts w:ascii="Times New Roman" w:eastAsia="Times New Roman" w:hAnsi="Times New Roman" w:cs="Times New Roman"/>
          <w:bCs/>
          <w:lang w:val="en-US" w:eastAsia="id-ID"/>
        </w:rPr>
        <w:t>ayat</w:t>
      </w:r>
      <w:proofErr w:type="spellEnd"/>
      <w:r w:rsidRPr="002D42A7">
        <w:rPr>
          <w:rFonts w:ascii="Times New Roman" w:eastAsia="Times New Roman" w:hAnsi="Times New Roman" w:cs="Times New Roman"/>
          <w:bCs/>
          <w:lang w:val="en-US" w:eastAsia="id-ID"/>
        </w:rPr>
        <w:t xml:space="preserve"> (2) </w:t>
      </w:r>
      <w:proofErr w:type="spellStart"/>
      <w:r w:rsidRPr="002D42A7">
        <w:rPr>
          <w:rFonts w:ascii="Times New Roman" w:eastAsia="Times New Roman" w:hAnsi="Times New Roman" w:cs="Times New Roman"/>
          <w:bCs/>
          <w:lang w:val="en-US" w:eastAsia="id-ID"/>
        </w:rPr>
        <w:t>huruf</w:t>
      </w:r>
      <w:proofErr w:type="spellEnd"/>
      <w:r w:rsidRPr="002D42A7">
        <w:rPr>
          <w:rFonts w:ascii="Times New Roman" w:eastAsia="Times New Roman" w:hAnsi="Times New Roman" w:cs="Times New Roman"/>
          <w:bCs/>
          <w:lang w:val="en-US" w:eastAsia="id-ID"/>
        </w:rPr>
        <w:t xml:space="preserve"> b </w:t>
      </w:r>
      <w:proofErr w:type="spellStart"/>
      <w:r w:rsidRPr="002D42A7">
        <w:rPr>
          <w:rFonts w:ascii="Times New Roman" w:eastAsia="Times New Roman" w:hAnsi="Times New Roman" w:cs="Times New Roman"/>
          <w:bCs/>
          <w:lang w:val="en-US" w:eastAsia="id-ID"/>
        </w:rPr>
        <w:t>dilakukan</w:t>
      </w:r>
      <w:proofErr w:type="spellEnd"/>
      <w:r w:rsidRPr="002D42A7">
        <w:rPr>
          <w:rFonts w:ascii="Times New Roman" w:eastAsia="Times New Roman" w:hAnsi="Times New Roman" w:cs="Times New Roman"/>
          <w:bCs/>
          <w:lang w:val="en-US" w:eastAsia="id-ID"/>
        </w:rPr>
        <w:t xml:space="preserve"> </w:t>
      </w:r>
      <w:proofErr w:type="spellStart"/>
      <w:proofErr w:type="gramStart"/>
      <w:r w:rsidRPr="002D42A7">
        <w:rPr>
          <w:rFonts w:ascii="Times New Roman" w:eastAsia="Times New Roman" w:hAnsi="Times New Roman" w:cs="Times New Roman"/>
          <w:bCs/>
          <w:lang w:val="en-US" w:eastAsia="id-ID"/>
        </w:rPr>
        <w:t>melalui:perlakuan</w:t>
      </w:r>
      <w:proofErr w:type="spellEnd"/>
      <w:proofErr w:type="gram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atas</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anak</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secara</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manusiawi</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sesuai</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dengan</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martabat</w:t>
      </w:r>
      <w:proofErr w:type="spellEnd"/>
      <w:r w:rsidRPr="002D42A7">
        <w:rPr>
          <w:rFonts w:ascii="Times New Roman" w:eastAsia="Times New Roman" w:hAnsi="Times New Roman" w:cs="Times New Roman"/>
          <w:bCs/>
          <w:lang w:val="en-US" w:eastAsia="id-ID"/>
        </w:rPr>
        <w:t xml:space="preserve"> dan </w:t>
      </w:r>
      <w:proofErr w:type="spellStart"/>
      <w:r w:rsidRPr="002D42A7">
        <w:rPr>
          <w:rFonts w:ascii="Times New Roman" w:eastAsia="Times New Roman" w:hAnsi="Times New Roman" w:cs="Times New Roman"/>
          <w:bCs/>
          <w:lang w:val="en-US" w:eastAsia="id-ID"/>
        </w:rPr>
        <w:t>hak</w:t>
      </w:r>
      <w:proofErr w:type="spellEnd"/>
      <w:r w:rsidRPr="002D42A7">
        <w:rPr>
          <w:rFonts w:ascii="Times New Roman" w:eastAsia="Times New Roman" w:hAnsi="Times New Roman" w:cs="Times New Roman"/>
          <w:bCs/>
          <w:lang w:val="en-US" w:eastAsia="id-ID"/>
        </w:rPr>
        <w:t xml:space="preserve"> </w:t>
      </w:r>
      <w:proofErr w:type="spellStart"/>
      <w:r w:rsidRPr="002D42A7">
        <w:rPr>
          <w:rFonts w:ascii="Times New Roman" w:eastAsia="Times New Roman" w:hAnsi="Times New Roman" w:cs="Times New Roman"/>
          <w:bCs/>
          <w:lang w:val="en-US" w:eastAsia="id-ID"/>
        </w:rPr>
        <w:t>anak</w:t>
      </w:r>
      <w:proofErr w:type="spellEnd"/>
      <w:r w:rsidRPr="002D42A7">
        <w:rPr>
          <w:rFonts w:ascii="Times New Roman" w:eastAsia="Times New Roman" w:hAnsi="Times New Roman" w:cs="Times New Roman"/>
          <w:bCs/>
          <w:lang w:val="en-US" w:eastAsia="id-ID"/>
        </w:rPr>
        <w:t>;</w:t>
      </w:r>
    </w:p>
    <w:p w:rsidR="002D42A7" w:rsidRDefault="002D42A7" w:rsidP="002D42A7">
      <w:pPr>
        <w:pStyle w:val="DaftarParagraf"/>
        <w:numPr>
          <w:ilvl w:val="0"/>
          <w:numId w:val="13"/>
        </w:numPr>
        <w:spacing w:line="360" w:lineRule="auto"/>
        <w:ind w:left="567" w:right="49"/>
        <w:jc w:val="both"/>
        <w:rPr>
          <w:rFonts w:ascii="Times New Roman" w:eastAsia="Times New Roman" w:hAnsi="Times New Roman" w:cs="Times New Roman"/>
          <w:bCs/>
          <w:lang w:val="en-US" w:eastAsia="id-ID"/>
        </w:rPr>
      </w:pPr>
      <w:proofErr w:type="spellStart"/>
      <w:r w:rsidRPr="00656427">
        <w:rPr>
          <w:rFonts w:ascii="Times New Roman" w:eastAsia="Times New Roman" w:hAnsi="Times New Roman" w:cs="Times New Roman"/>
          <w:bCs/>
          <w:lang w:val="en-US" w:eastAsia="id-ID"/>
        </w:rPr>
        <w:t>perlakuan</w:t>
      </w:r>
      <w:proofErr w:type="spellEnd"/>
      <w:r w:rsidRPr="00656427">
        <w:rPr>
          <w:rFonts w:ascii="Times New Roman" w:eastAsia="Times New Roman" w:hAnsi="Times New Roman" w:cs="Times New Roman"/>
          <w:bCs/>
          <w:lang w:val="en-US" w:eastAsia="id-ID"/>
        </w:rPr>
        <w:t xml:space="preserve"> </w:t>
      </w:r>
      <w:proofErr w:type="spellStart"/>
      <w:r w:rsidRPr="00656427">
        <w:rPr>
          <w:rFonts w:ascii="Times New Roman" w:eastAsia="Times New Roman" w:hAnsi="Times New Roman" w:cs="Times New Roman"/>
          <w:bCs/>
          <w:lang w:val="en-US" w:eastAsia="id-ID"/>
        </w:rPr>
        <w:t>secara</w:t>
      </w:r>
      <w:proofErr w:type="spellEnd"/>
      <w:r w:rsidRPr="00656427">
        <w:rPr>
          <w:rFonts w:ascii="Times New Roman" w:eastAsia="Times New Roman" w:hAnsi="Times New Roman" w:cs="Times New Roman"/>
          <w:bCs/>
          <w:lang w:val="en-US" w:eastAsia="id-ID"/>
        </w:rPr>
        <w:t xml:space="preserve"> </w:t>
      </w:r>
      <w:proofErr w:type="spellStart"/>
      <w:r w:rsidRPr="00656427">
        <w:rPr>
          <w:rFonts w:ascii="Times New Roman" w:eastAsia="Times New Roman" w:hAnsi="Times New Roman" w:cs="Times New Roman"/>
          <w:bCs/>
          <w:lang w:val="en-US" w:eastAsia="id-ID"/>
        </w:rPr>
        <w:t>manusiawi</w:t>
      </w:r>
      <w:proofErr w:type="spellEnd"/>
      <w:r w:rsidRPr="00656427">
        <w:rPr>
          <w:rFonts w:ascii="Times New Roman" w:eastAsia="Times New Roman" w:hAnsi="Times New Roman" w:cs="Times New Roman"/>
          <w:bCs/>
          <w:lang w:val="en-US" w:eastAsia="id-ID"/>
        </w:rPr>
        <w:t xml:space="preserve"> </w:t>
      </w:r>
      <w:proofErr w:type="spellStart"/>
      <w:r w:rsidRPr="00656427">
        <w:rPr>
          <w:rFonts w:ascii="Times New Roman" w:eastAsia="Times New Roman" w:hAnsi="Times New Roman" w:cs="Times New Roman"/>
          <w:bCs/>
          <w:lang w:val="en-US" w:eastAsia="id-ID"/>
        </w:rPr>
        <w:t>dengan</w:t>
      </w:r>
      <w:proofErr w:type="spellEnd"/>
      <w:r w:rsidRPr="00656427">
        <w:rPr>
          <w:rFonts w:ascii="Times New Roman" w:eastAsia="Times New Roman" w:hAnsi="Times New Roman" w:cs="Times New Roman"/>
          <w:bCs/>
          <w:lang w:val="en-US" w:eastAsia="id-ID"/>
        </w:rPr>
        <w:t xml:space="preserve"> </w:t>
      </w:r>
      <w:proofErr w:type="spellStart"/>
      <w:r w:rsidRPr="00656427">
        <w:rPr>
          <w:rFonts w:ascii="Times New Roman" w:eastAsia="Times New Roman" w:hAnsi="Times New Roman" w:cs="Times New Roman"/>
          <w:bCs/>
          <w:lang w:val="en-US" w:eastAsia="id-ID"/>
        </w:rPr>
        <w:t>memperhatikan</w:t>
      </w:r>
      <w:proofErr w:type="spellEnd"/>
      <w:r w:rsidRPr="00656427">
        <w:rPr>
          <w:rFonts w:ascii="Times New Roman" w:eastAsia="Times New Roman" w:hAnsi="Times New Roman" w:cs="Times New Roman"/>
          <w:bCs/>
          <w:lang w:val="en-US" w:eastAsia="id-ID"/>
        </w:rPr>
        <w:t xml:space="preserve"> </w:t>
      </w:r>
      <w:proofErr w:type="spellStart"/>
      <w:r w:rsidRPr="00656427">
        <w:rPr>
          <w:rFonts w:ascii="Times New Roman" w:eastAsia="Times New Roman" w:hAnsi="Times New Roman" w:cs="Times New Roman"/>
          <w:bCs/>
          <w:lang w:val="en-US" w:eastAsia="id-ID"/>
        </w:rPr>
        <w:t>kebutuhan</w:t>
      </w:r>
      <w:proofErr w:type="spellEnd"/>
      <w:r w:rsidRPr="00656427">
        <w:rPr>
          <w:rFonts w:ascii="Times New Roman" w:eastAsia="Times New Roman" w:hAnsi="Times New Roman" w:cs="Times New Roman"/>
          <w:bCs/>
          <w:lang w:val="en-US" w:eastAsia="id-ID"/>
        </w:rPr>
        <w:t xml:space="preserve"> </w:t>
      </w:r>
      <w:proofErr w:type="spellStart"/>
      <w:r w:rsidRPr="00656427">
        <w:rPr>
          <w:rFonts w:ascii="Times New Roman" w:eastAsia="Times New Roman" w:hAnsi="Times New Roman" w:cs="Times New Roman"/>
          <w:bCs/>
          <w:lang w:val="en-US" w:eastAsia="id-ID"/>
        </w:rPr>
        <w:t>sesuai</w:t>
      </w:r>
      <w:proofErr w:type="spellEnd"/>
      <w:r w:rsidRPr="00656427">
        <w:rPr>
          <w:rFonts w:ascii="Times New Roman" w:eastAsia="Times New Roman" w:hAnsi="Times New Roman" w:cs="Times New Roman"/>
          <w:bCs/>
          <w:lang w:val="en-US" w:eastAsia="id-ID"/>
        </w:rPr>
        <w:t xml:space="preserve"> </w:t>
      </w:r>
      <w:proofErr w:type="spellStart"/>
      <w:r w:rsidRPr="00656427">
        <w:rPr>
          <w:rFonts w:ascii="Times New Roman" w:eastAsia="Times New Roman" w:hAnsi="Times New Roman" w:cs="Times New Roman"/>
          <w:bCs/>
          <w:lang w:val="en-US" w:eastAsia="id-ID"/>
        </w:rPr>
        <w:t>dengan</w:t>
      </w:r>
      <w:proofErr w:type="spellEnd"/>
      <w:r w:rsidRPr="00656427">
        <w:rPr>
          <w:rFonts w:ascii="Times New Roman" w:eastAsia="Times New Roman" w:hAnsi="Times New Roman" w:cs="Times New Roman"/>
          <w:bCs/>
          <w:lang w:val="en-US" w:eastAsia="id-ID"/>
        </w:rPr>
        <w:t xml:space="preserve"> </w:t>
      </w:r>
      <w:proofErr w:type="spellStart"/>
      <w:r w:rsidRPr="00656427">
        <w:rPr>
          <w:rFonts w:ascii="Times New Roman" w:eastAsia="Times New Roman" w:hAnsi="Times New Roman" w:cs="Times New Roman"/>
          <w:bCs/>
          <w:lang w:val="en-US" w:eastAsia="id-ID"/>
        </w:rPr>
        <w:t>umumnya</w:t>
      </w:r>
      <w:proofErr w:type="spellEnd"/>
      <w:r w:rsidRPr="00656427">
        <w:rPr>
          <w:rFonts w:ascii="Times New Roman" w:eastAsia="Times New Roman" w:hAnsi="Times New Roman" w:cs="Times New Roman"/>
          <w:bCs/>
          <w:lang w:val="en-US" w:eastAsia="id-ID"/>
        </w:rPr>
        <w:t>;</w:t>
      </w:r>
    </w:p>
    <w:p w:rsidR="002D42A7" w:rsidRDefault="002D42A7" w:rsidP="002D42A7">
      <w:pPr>
        <w:pStyle w:val="DaftarParagraf"/>
        <w:numPr>
          <w:ilvl w:val="0"/>
          <w:numId w:val="13"/>
        </w:numPr>
        <w:spacing w:line="360" w:lineRule="auto"/>
        <w:ind w:left="567"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pemisahan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dari</w:t>
      </w:r>
      <w:proofErr w:type="spellEnd"/>
      <w:r>
        <w:rPr>
          <w:rFonts w:ascii="Times New Roman" w:eastAsia="Times New Roman" w:hAnsi="Times New Roman" w:cs="Times New Roman"/>
          <w:bCs/>
          <w:lang w:val="en-US" w:eastAsia="id-ID"/>
        </w:rPr>
        <w:t xml:space="preserve"> orang </w:t>
      </w:r>
      <w:proofErr w:type="spellStart"/>
      <w:r>
        <w:rPr>
          <w:rFonts w:ascii="Times New Roman" w:eastAsia="Times New Roman" w:hAnsi="Times New Roman" w:cs="Times New Roman"/>
          <w:bCs/>
          <w:lang w:val="en-US" w:eastAsia="id-ID"/>
        </w:rPr>
        <w:t>dewasa</w:t>
      </w:r>
      <w:proofErr w:type="spellEnd"/>
      <w:r>
        <w:rPr>
          <w:rFonts w:ascii="Times New Roman" w:eastAsia="Times New Roman" w:hAnsi="Times New Roman" w:cs="Times New Roman"/>
          <w:bCs/>
          <w:lang w:val="en-US" w:eastAsia="id-ID"/>
        </w:rPr>
        <w:t>;</w:t>
      </w:r>
    </w:p>
    <w:p w:rsidR="002D42A7" w:rsidRDefault="002D42A7" w:rsidP="002D42A7">
      <w:pPr>
        <w:pStyle w:val="DaftarParagraf"/>
        <w:numPr>
          <w:ilvl w:val="0"/>
          <w:numId w:val="13"/>
        </w:numPr>
        <w:spacing w:line="360" w:lineRule="auto"/>
        <w:ind w:left="567"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pemberian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bantuan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bantuan</w:t>
      </w:r>
      <w:proofErr w:type="spellEnd"/>
      <w:r>
        <w:rPr>
          <w:rFonts w:ascii="Times New Roman" w:eastAsia="Times New Roman" w:hAnsi="Times New Roman" w:cs="Times New Roman"/>
          <w:bCs/>
          <w:lang w:val="en-US" w:eastAsia="id-ID"/>
        </w:rPr>
        <w:t xml:space="preserve"> lain </w:t>
      </w:r>
      <w:proofErr w:type="spellStart"/>
      <w:r>
        <w:rPr>
          <w:rFonts w:ascii="Times New Roman" w:eastAsia="Times New Roman" w:hAnsi="Times New Roman" w:cs="Times New Roman"/>
          <w:bCs/>
          <w:lang w:val="en-US" w:eastAsia="id-ID"/>
        </w:rPr>
        <w:t>secara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efektif</w:t>
      </w:r>
      <w:proofErr w:type="spellEnd"/>
      <w:r>
        <w:rPr>
          <w:rFonts w:ascii="Times New Roman" w:eastAsia="Times New Roman" w:hAnsi="Times New Roman" w:cs="Times New Roman"/>
          <w:bCs/>
          <w:lang w:val="en-US" w:eastAsia="id-ID"/>
        </w:rPr>
        <w:t>;</w:t>
      </w:r>
    </w:p>
    <w:p w:rsidR="002D42A7" w:rsidRDefault="002D42A7" w:rsidP="002D42A7">
      <w:pPr>
        <w:pStyle w:val="DaftarParagraf"/>
        <w:numPr>
          <w:ilvl w:val="0"/>
          <w:numId w:val="13"/>
        </w:numPr>
        <w:spacing w:line="360" w:lineRule="auto"/>
        <w:ind w:left="567"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pemberlakuan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kegiatan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rekreasional</w:t>
      </w:r>
      <w:proofErr w:type="spellEnd"/>
      <w:r>
        <w:rPr>
          <w:rFonts w:ascii="Times New Roman" w:eastAsia="Times New Roman" w:hAnsi="Times New Roman" w:cs="Times New Roman"/>
          <w:bCs/>
          <w:lang w:val="en-US" w:eastAsia="id-ID"/>
        </w:rPr>
        <w:t>;</w:t>
      </w:r>
    </w:p>
    <w:p w:rsidR="002D42A7" w:rsidRDefault="002D42A7" w:rsidP="002D42A7">
      <w:pPr>
        <w:pStyle w:val="DaftarParagraf"/>
        <w:numPr>
          <w:ilvl w:val="0"/>
          <w:numId w:val="13"/>
        </w:numPr>
        <w:spacing w:line="360" w:lineRule="auto"/>
        <w:ind w:left="567"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pemberantasan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penyiksaan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penghukuman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atau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perlakuan</w:t>
      </w:r>
      <w:proofErr w:type="spellEnd"/>
      <w:r>
        <w:rPr>
          <w:rFonts w:ascii="Times New Roman" w:eastAsia="Times New Roman" w:hAnsi="Times New Roman" w:cs="Times New Roman"/>
          <w:bCs/>
          <w:lang w:val="en-US" w:eastAsia="id-ID"/>
        </w:rPr>
        <w:t xml:space="preserve"> yang lain yang </w:t>
      </w:r>
      <w:proofErr w:type="spellStart"/>
      <w:r>
        <w:rPr>
          <w:rFonts w:ascii="Times New Roman" w:eastAsia="Times New Roman" w:hAnsi="Times New Roman" w:cs="Times New Roman"/>
          <w:bCs/>
          <w:lang w:val="en-US" w:eastAsia="id-ID"/>
        </w:rPr>
        <w:t>kejam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tidak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manusiawi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serta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merendahkan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maertabat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danderajatnya</w:t>
      </w:r>
      <w:proofErr w:type="spellEnd"/>
      <w:r>
        <w:rPr>
          <w:rFonts w:ascii="Times New Roman" w:eastAsia="Times New Roman" w:hAnsi="Times New Roman" w:cs="Times New Roman"/>
          <w:bCs/>
          <w:lang w:val="en-US" w:eastAsia="id-ID"/>
        </w:rPr>
        <w:t>;</w:t>
      </w:r>
    </w:p>
    <w:p w:rsidR="002D42A7" w:rsidRDefault="002D42A7" w:rsidP="002D42A7">
      <w:pPr>
        <w:pStyle w:val="DaftarParagraf"/>
        <w:numPr>
          <w:ilvl w:val="0"/>
          <w:numId w:val="13"/>
        </w:numPr>
        <w:spacing w:line="360" w:lineRule="auto"/>
        <w:ind w:left="567"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penghindaran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penjatuhan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pidana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mati</w:t>
      </w:r>
      <w:proofErr w:type="spellEnd"/>
      <w:r>
        <w:rPr>
          <w:rFonts w:ascii="Times New Roman" w:eastAsia="Times New Roman" w:hAnsi="Times New Roman" w:cs="Times New Roman"/>
          <w:bCs/>
          <w:lang w:val="en-US" w:eastAsia="id-ID"/>
        </w:rPr>
        <w:t xml:space="preserve"> dan/</w:t>
      </w:r>
      <w:proofErr w:type="spellStart"/>
      <w:r>
        <w:rPr>
          <w:rFonts w:ascii="Times New Roman" w:eastAsia="Times New Roman" w:hAnsi="Times New Roman" w:cs="Times New Roman"/>
          <w:bCs/>
          <w:lang w:val="en-US" w:eastAsia="id-ID"/>
        </w:rPr>
        <w:t>atau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pidana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seumur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hidup</w:t>
      </w:r>
      <w:proofErr w:type="spellEnd"/>
      <w:r>
        <w:rPr>
          <w:rFonts w:ascii="Times New Roman" w:eastAsia="Times New Roman" w:hAnsi="Times New Roman" w:cs="Times New Roman"/>
          <w:bCs/>
          <w:lang w:val="en-US" w:eastAsia="id-ID"/>
        </w:rPr>
        <w:t>;</w:t>
      </w:r>
    </w:p>
    <w:p w:rsidR="002D42A7" w:rsidRDefault="002D42A7" w:rsidP="002D42A7">
      <w:pPr>
        <w:pStyle w:val="DaftarParagraf"/>
        <w:numPr>
          <w:ilvl w:val="0"/>
          <w:numId w:val="13"/>
        </w:numPr>
        <w:spacing w:line="360" w:lineRule="auto"/>
        <w:ind w:left="567"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penghindaran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penangkapan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penahanan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atau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penjara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kecuali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sebagai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upaya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terakhir</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waktu</w:t>
      </w:r>
      <w:proofErr w:type="spellEnd"/>
      <w:r>
        <w:rPr>
          <w:rFonts w:ascii="Times New Roman" w:eastAsia="Times New Roman" w:hAnsi="Times New Roman" w:cs="Times New Roman"/>
          <w:bCs/>
          <w:lang w:val="en-US" w:eastAsia="id-ID"/>
        </w:rPr>
        <w:t xml:space="preserve"> yang paling </w:t>
      </w:r>
      <w:proofErr w:type="spellStart"/>
      <w:r>
        <w:rPr>
          <w:rFonts w:ascii="Times New Roman" w:eastAsia="Times New Roman" w:hAnsi="Times New Roman" w:cs="Times New Roman"/>
          <w:bCs/>
          <w:lang w:val="en-US" w:eastAsia="id-ID"/>
        </w:rPr>
        <w:t>singkat</w:t>
      </w:r>
      <w:proofErr w:type="spellEnd"/>
      <w:r>
        <w:rPr>
          <w:rFonts w:ascii="Times New Roman" w:eastAsia="Times New Roman" w:hAnsi="Times New Roman" w:cs="Times New Roman"/>
          <w:bCs/>
          <w:lang w:val="en-US" w:eastAsia="id-ID"/>
        </w:rPr>
        <w:t>;</w:t>
      </w:r>
    </w:p>
    <w:p w:rsidR="002D42A7" w:rsidRDefault="002D42A7" w:rsidP="002D42A7">
      <w:pPr>
        <w:pStyle w:val="DaftarParagraf"/>
        <w:numPr>
          <w:ilvl w:val="0"/>
          <w:numId w:val="13"/>
        </w:numPr>
        <w:spacing w:line="360" w:lineRule="auto"/>
        <w:ind w:left="567"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pemberian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keadilan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dimuka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pengadilan</w:t>
      </w:r>
      <w:proofErr w:type="spellEnd"/>
      <w:r>
        <w:rPr>
          <w:rFonts w:ascii="Times New Roman" w:eastAsia="Times New Roman" w:hAnsi="Times New Roman" w:cs="Times New Roman"/>
          <w:bCs/>
          <w:lang w:val="en-US" w:eastAsia="id-ID"/>
        </w:rPr>
        <w:t xml:space="preserve"> Anak yang </w:t>
      </w:r>
      <w:proofErr w:type="spellStart"/>
      <w:r>
        <w:rPr>
          <w:rFonts w:ascii="Times New Roman" w:eastAsia="Times New Roman" w:hAnsi="Times New Roman" w:cs="Times New Roman"/>
          <w:bCs/>
          <w:lang w:val="en-US" w:eastAsia="id-ID"/>
        </w:rPr>
        <w:t>objektif</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tidak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memihak</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siding yang </w:t>
      </w:r>
      <w:proofErr w:type="spellStart"/>
      <w:r>
        <w:rPr>
          <w:rFonts w:ascii="Times New Roman" w:eastAsia="Times New Roman" w:hAnsi="Times New Roman" w:cs="Times New Roman"/>
          <w:bCs/>
          <w:lang w:val="en-US" w:eastAsia="id-ID"/>
        </w:rPr>
        <w:t>tertutup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untuk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umum</w:t>
      </w:r>
      <w:proofErr w:type="spellEnd"/>
      <w:r>
        <w:rPr>
          <w:rFonts w:ascii="Times New Roman" w:eastAsia="Times New Roman" w:hAnsi="Times New Roman" w:cs="Times New Roman"/>
          <w:bCs/>
          <w:lang w:val="en-US" w:eastAsia="id-ID"/>
        </w:rPr>
        <w:t>;</w:t>
      </w:r>
    </w:p>
    <w:p w:rsidR="002D42A7" w:rsidRDefault="002D42A7" w:rsidP="002D42A7">
      <w:pPr>
        <w:pStyle w:val="DaftarParagraf"/>
        <w:numPr>
          <w:ilvl w:val="0"/>
          <w:numId w:val="13"/>
        </w:numPr>
        <w:spacing w:line="360" w:lineRule="auto"/>
        <w:ind w:left="567"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penghindaran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publikasi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atau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identitasnya</w:t>
      </w:r>
      <w:proofErr w:type="spellEnd"/>
      <w:r>
        <w:rPr>
          <w:rFonts w:ascii="Times New Roman" w:eastAsia="Times New Roman" w:hAnsi="Times New Roman" w:cs="Times New Roman"/>
          <w:bCs/>
          <w:lang w:val="en-US" w:eastAsia="id-ID"/>
        </w:rPr>
        <w:t>;</w:t>
      </w:r>
    </w:p>
    <w:p w:rsidR="002D42A7" w:rsidRDefault="002D42A7" w:rsidP="002D42A7">
      <w:pPr>
        <w:pStyle w:val="DaftarParagraf"/>
        <w:numPr>
          <w:ilvl w:val="0"/>
          <w:numId w:val="13"/>
        </w:numPr>
        <w:spacing w:line="360" w:lineRule="auto"/>
        <w:ind w:left="567"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pemberian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pendampingan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Orangtua</w:t>
      </w:r>
      <w:proofErr w:type="spellEnd"/>
      <w:r>
        <w:rPr>
          <w:rFonts w:ascii="Times New Roman" w:eastAsia="Times New Roman" w:hAnsi="Times New Roman" w:cs="Times New Roman"/>
          <w:bCs/>
          <w:lang w:val="en-US" w:eastAsia="id-ID"/>
        </w:rPr>
        <w:t>/</w:t>
      </w:r>
      <w:proofErr w:type="spellStart"/>
      <w:r>
        <w:rPr>
          <w:rFonts w:ascii="Times New Roman" w:eastAsia="Times New Roman" w:hAnsi="Times New Roman" w:cs="Times New Roman"/>
          <w:bCs/>
          <w:lang w:val="en-US" w:eastAsia="id-ID"/>
        </w:rPr>
        <w:t>wali</w:t>
      </w:r>
      <w:proofErr w:type="spellEnd"/>
      <w:r>
        <w:rPr>
          <w:rFonts w:ascii="Times New Roman" w:eastAsia="Times New Roman" w:hAnsi="Times New Roman" w:cs="Times New Roman"/>
          <w:bCs/>
          <w:lang w:val="en-US" w:eastAsia="id-ID"/>
        </w:rPr>
        <w:t xml:space="preserve"> dan orang </w:t>
      </w:r>
      <w:proofErr w:type="spellStart"/>
      <w:r>
        <w:rPr>
          <w:rFonts w:ascii="Times New Roman" w:eastAsia="Times New Roman" w:hAnsi="Times New Roman" w:cs="Times New Roman"/>
          <w:bCs/>
          <w:lang w:val="en-US" w:eastAsia="id-ID"/>
        </w:rPr>
        <w:t>dipercaya</w:t>
      </w:r>
      <w:proofErr w:type="spellEnd"/>
      <w:r>
        <w:rPr>
          <w:rFonts w:ascii="Times New Roman" w:eastAsia="Times New Roman" w:hAnsi="Times New Roman" w:cs="Times New Roman"/>
          <w:bCs/>
          <w:lang w:val="en-US" w:eastAsia="id-ID"/>
        </w:rPr>
        <w:t xml:space="preserve"> oleh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w:t>
      </w:r>
    </w:p>
    <w:p w:rsidR="002D42A7" w:rsidRDefault="002D42A7" w:rsidP="002D42A7">
      <w:pPr>
        <w:pStyle w:val="DaftarParagraf"/>
        <w:numPr>
          <w:ilvl w:val="0"/>
          <w:numId w:val="13"/>
        </w:numPr>
        <w:spacing w:line="360" w:lineRule="auto"/>
        <w:ind w:left="567"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pemberian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advokasi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sosial</w:t>
      </w:r>
      <w:proofErr w:type="spellEnd"/>
      <w:r>
        <w:rPr>
          <w:rFonts w:ascii="Times New Roman" w:eastAsia="Times New Roman" w:hAnsi="Times New Roman" w:cs="Times New Roman"/>
          <w:bCs/>
          <w:lang w:val="en-US" w:eastAsia="id-ID"/>
        </w:rPr>
        <w:t>;</w:t>
      </w:r>
    </w:p>
    <w:p w:rsidR="002D42A7" w:rsidRDefault="002D42A7" w:rsidP="002D42A7">
      <w:pPr>
        <w:pStyle w:val="DaftarParagraf"/>
        <w:numPr>
          <w:ilvl w:val="0"/>
          <w:numId w:val="13"/>
        </w:numPr>
        <w:spacing w:line="360" w:lineRule="auto"/>
        <w:ind w:left="567"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pemberian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kehidupan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pribadi</w:t>
      </w:r>
      <w:proofErr w:type="spellEnd"/>
      <w:r>
        <w:rPr>
          <w:rFonts w:ascii="Times New Roman" w:eastAsia="Times New Roman" w:hAnsi="Times New Roman" w:cs="Times New Roman"/>
          <w:bCs/>
          <w:lang w:val="en-US" w:eastAsia="id-ID"/>
        </w:rPr>
        <w:t>;</w:t>
      </w:r>
    </w:p>
    <w:p w:rsidR="002D42A7" w:rsidRDefault="002D42A7" w:rsidP="002D42A7">
      <w:pPr>
        <w:pStyle w:val="DaftarParagraf"/>
        <w:numPr>
          <w:ilvl w:val="0"/>
          <w:numId w:val="13"/>
        </w:numPr>
        <w:spacing w:line="360" w:lineRule="auto"/>
        <w:ind w:left="567"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pemberian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aksesibilitas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terutama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Anak </w:t>
      </w:r>
      <w:proofErr w:type="spellStart"/>
      <w:r>
        <w:rPr>
          <w:rFonts w:ascii="Times New Roman" w:eastAsia="Times New Roman" w:hAnsi="Times New Roman" w:cs="Times New Roman"/>
          <w:bCs/>
          <w:lang w:val="en-US" w:eastAsia="id-ID"/>
        </w:rPr>
        <w:t>penyandang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disabilitas</w:t>
      </w:r>
      <w:proofErr w:type="spellEnd"/>
      <w:r>
        <w:rPr>
          <w:rFonts w:ascii="Times New Roman" w:eastAsia="Times New Roman" w:hAnsi="Times New Roman" w:cs="Times New Roman"/>
          <w:bCs/>
          <w:lang w:val="en-US" w:eastAsia="id-ID"/>
        </w:rPr>
        <w:t>;</w:t>
      </w:r>
    </w:p>
    <w:p w:rsidR="002D42A7" w:rsidRDefault="002D42A7" w:rsidP="002D42A7">
      <w:pPr>
        <w:pStyle w:val="DaftarParagraf"/>
        <w:numPr>
          <w:ilvl w:val="0"/>
          <w:numId w:val="13"/>
        </w:numPr>
        <w:spacing w:line="360" w:lineRule="auto"/>
        <w:ind w:left="567"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pemberian</w:t>
      </w:r>
      <w:proofErr w:type="spellEnd"/>
      <w:r>
        <w:rPr>
          <w:rFonts w:ascii="Times New Roman" w:eastAsia="Times New Roman" w:hAnsi="Times New Roman" w:cs="Times New Roman"/>
          <w:bCs/>
          <w:lang w:val="en-US" w:eastAsia="id-ID"/>
        </w:rPr>
        <w:t xml:space="preserve"> Pendidikan;</w:t>
      </w:r>
    </w:p>
    <w:p w:rsidR="002D42A7" w:rsidRDefault="002D42A7" w:rsidP="002D42A7">
      <w:pPr>
        <w:pStyle w:val="DaftarParagraf"/>
        <w:numPr>
          <w:ilvl w:val="0"/>
          <w:numId w:val="13"/>
        </w:numPr>
        <w:spacing w:line="360" w:lineRule="auto"/>
        <w:ind w:left="567"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pemberian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pelayanan</w:t>
      </w:r>
      <w:proofErr w:type="spellEnd"/>
      <w:r>
        <w:rPr>
          <w:rFonts w:ascii="Times New Roman" w:eastAsia="Times New Roman" w:hAnsi="Times New Roman" w:cs="Times New Roman"/>
          <w:bCs/>
          <w:lang w:val="en-US" w:eastAsia="id-ID"/>
        </w:rPr>
        <w:t xml:space="preserve"> </w:t>
      </w:r>
      <w:proofErr w:type="spellStart"/>
      <w:proofErr w:type="gramStart"/>
      <w:r>
        <w:rPr>
          <w:rFonts w:ascii="Times New Roman" w:eastAsia="Times New Roman" w:hAnsi="Times New Roman" w:cs="Times New Roman"/>
          <w:bCs/>
          <w:lang w:val="en-US" w:eastAsia="id-ID"/>
        </w:rPr>
        <w:t>Kesehatan;dan</w:t>
      </w:r>
      <w:proofErr w:type="spellEnd"/>
      <w:proofErr w:type="gramEnd"/>
    </w:p>
    <w:p w:rsidR="002D42A7" w:rsidRDefault="002D42A7" w:rsidP="002D42A7">
      <w:pPr>
        <w:pStyle w:val="DaftarParagraf"/>
        <w:numPr>
          <w:ilvl w:val="0"/>
          <w:numId w:val="13"/>
        </w:numPr>
        <w:spacing w:line="360" w:lineRule="auto"/>
        <w:ind w:left="567"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pemberian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hak</w:t>
      </w:r>
      <w:proofErr w:type="spellEnd"/>
      <w:r>
        <w:rPr>
          <w:rFonts w:ascii="Times New Roman" w:eastAsia="Times New Roman" w:hAnsi="Times New Roman" w:cs="Times New Roman"/>
          <w:bCs/>
          <w:lang w:val="en-US" w:eastAsia="id-ID"/>
        </w:rPr>
        <w:t xml:space="preserve"> lain </w:t>
      </w:r>
      <w:proofErr w:type="spellStart"/>
      <w:r>
        <w:rPr>
          <w:rFonts w:ascii="Times New Roman" w:eastAsia="Times New Roman" w:hAnsi="Times New Roman" w:cs="Times New Roman"/>
          <w:bCs/>
          <w:lang w:val="en-US" w:eastAsia="id-ID"/>
        </w:rPr>
        <w:t>sesuai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dengan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ketentuan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peraturan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perundang-undangan</w:t>
      </w:r>
      <w:proofErr w:type="spellEnd"/>
      <w:r>
        <w:rPr>
          <w:rFonts w:ascii="Times New Roman" w:eastAsia="Times New Roman" w:hAnsi="Times New Roman" w:cs="Times New Roman"/>
          <w:bCs/>
          <w:lang w:val="en-US" w:eastAsia="id-ID"/>
        </w:rPr>
        <w:t>.</w:t>
      </w:r>
    </w:p>
    <w:p w:rsidR="002D42A7" w:rsidRDefault="002D42A7" w:rsidP="002D42A7">
      <w:pPr>
        <w:spacing w:line="360" w:lineRule="auto"/>
        <w:ind w:right="49" w:firstLine="426"/>
        <w:jc w:val="both"/>
        <w:rPr>
          <w:rFonts w:ascii="Times New Roman" w:eastAsia="Times New Roman" w:hAnsi="Times New Roman" w:cs="Times New Roman"/>
          <w:bCs/>
          <w:lang w:val="en-US" w:eastAsia="id-ID"/>
        </w:rPr>
      </w:pPr>
      <w:proofErr w:type="spellStart"/>
      <w:r w:rsidRPr="00656427">
        <w:rPr>
          <w:rFonts w:ascii="Times New Roman" w:eastAsia="Times New Roman" w:hAnsi="Times New Roman" w:cs="Times New Roman"/>
          <w:bCs/>
          <w:lang w:val="en-US" w:eastAsia="id-ID"/>
        </w:rPr>
        <w:t>Perlindungan</w:t>
      </w:r>
      <w:proofErr w:type="spellEnd"/>
      <w:r w:rsidRPr="00656427">
        <w:rPr>
          <w:rFonts w:ascii="Times New Roman" w:eastAsia="Times New Roman" w:hAnsi="Times New Roman" w:cs="Times New Roman"/>
          <w:bCs/>
          <w:lang w:val="en-US" w:eastAsia="id-ID"/>
        </w:rPr>
        <w:t xml:space="preserve"> </w:t>
      </w:r>
      <w:proofErr w:type="spellStart"/>
      <w:r w:rsidRPr="00656427">
        <w:rPr>
          <w:rFonts w:ascii="Times New Roman" w:eastAsia="Times New Roman" w:hAnsi="Times New Roman" w:cs="Times New Roman"/>
          <w:bCs/>
          <w:lang w:val="en-US" w:eastAsia="id-ID"/>
        </w:rPr>
        <w:t>khusus</w:t>
      </w:r>
      <w:proofErr w:type="spellEnd"/>
      <w:r w:rsidRPr="00656427">
        <w:rPr>
          <w:rFonts w:ascii="Times New Roman" w:eastAsia="Times New Roman" w:hAnsi="Times New Roman" w:cs="Times New Roman"/>
          <w:bCs/>
          <w:lang w:val="en-US" w:eastAsia="id-ID"/>
        </w:rPr>
        <w:t xml:space="preserve"> </w:t>
      </w:r>
      <w:proofErr w:type="spellStart"/>
      <w:r w:rsidRPr="00656427">
        <w:rPr>
          <w:rFonts w:ascii="Times New Roman" w:eastAsia="Times New Roman" w:hAnsi="Times New Roman" w:cs="Times New Roman"/>
          <w:bCs/>
          <w:lang w:val="en-US" w:eastAsia="id-ID"/>
        </w:rPr>
        <w:t>bagi</w:t>
      </w:r>
      <w:proofErr w:type="spellEnd"/>
      <w:r w:rsidRPr="00656427">
        <w:rPr>
          <w:rFonts w:ascii="Times New Roman" w:eastAsia="Times New Roman" w:hAnsi="Times New Roman" w:cs="Times New Roman"/>
          <w:bCs/>
          <w:lang w:val="en-US" w:eastAsia="id-ID"/>
        </w:rPr>
        <w:t xml:space="preserve"> </w:t>
      </w:r>
      <w:proofErr w:type="spellStart"/>
      <w:r w:rsidRPr="00656427">
        <w:rPr>
          <w:rFonts w:ascii="Times New Roman" w:eastAsia="Times New Roman" w:hAnsi="Times New Roman" w:cs="Times New Roman"/>
          <w:bCs/>
          <w:lang w:val="en-US" w:eastAsia="id-ID"/>
        </w:rPr>
        <w:t>anak</w:t>
      </w:r>
      <w:proofErr w:type="spellEnd"/>
      <w:r w:rsidRPr="00656427">
        <w:rPr>
          <w:rFonts w:ascii="Times New Roman" w:eastAsia="Times New Roman" w:hAnsi="Times New Roman" w:cs="Times New Roman"/>
          <w:bCs/>
          <w:lang w:val="en-US" w:eastAsia="id-ID"/>
        </w:rPr>
        <w:t xml:space="preserve"> yang </w:t>
      </w:r>
      <w:proofErr w:type="spellStart"/>
      <w:r w:rsidRPr="00656427">
        <w:rPr>
          <w:rFonts w:ascii="Times New Roman" w:eastAsia="Times New Roman" w:hAnsi="Times New Roman" w:cs="Times New Roman"/>
          <w:bCs/>
          <w:lang w:val="en-US" w:eastAsia="id-ID"/>
        </w:rPr>
        <w:t>menjadi</w:t>
      </w:r>
      <w:proofErr w:type="spellEnd"/>
      <w:r w:rsidRPr="00656427">
        <w:rPr>
          <w:rFonts w:ascii="Times New Roman" w:eastAsia="Times New Roman" w:hAnsi="Times New Roman" w:cs="Times New Roman"/>
          <w:bCs/>
          <w:lang w:val="en-US" w:eastAsia="id-ID"/>
        </w:rPr>
        <w:t xml:space="preserve"> korban </w:t>
      </w:r>
      <w:proofErr w:type="spellStart"/>
      <w:r w:rsidRPr="00656427">
        <w:rPr>
          <w:rFonts w:ascii="Times New Roman" w:eastAsia="Times New Roman" w:hAnsi="Times New Roman" w:cs="Times New Roman"/>
          <w:bCs/>
          <w:lang w:val="en-US" w:eastAsia="id-ID"/>
        </w:rPr>
        <w:t>tindak</w:t>
      </w:r>
      <w:proofErr w:type="spellEnd"/>
      <w:r w:rsidRPr="00656427">
        <w:rPr>
          <w:rFonts w:ascii="Times New Roman" w:eastAsia="Times New Roman" w:hAnsi="Times New Roman" w:cs="Times New Roman"/>
          <w:bCs/>
          <w:lang w:val="en-US" w:eastAsia="id-ID"/>
        </w:rPr>
        <w:t xml:space="preserve"> </w:t>
      </w:r>
      <w:proofErr w:type="spellStart"/>
      <w:r w:rsidRPr="00656427">
        <w:rPr>
          <w:rFonts w:ascii="Times New Roman" w:eastAsia="Times New Roman" w:hAnsi="Times New Roman" w:cs="Times New Roman"/>
          <w:bCs/>
          <w:lang w:val="en-US" w:eastAsia="id-ID"/>
        </w:rPr>
        <w:t>pidana</w:t>
      </w:r>
      <w:proofErr w:type="spellEnd"/>
      <w:r w:rsidRPr="00656427">
        <w:rPr>
          <w:rFonts w:ascii="Times New Roman" w:eastAsia="Times New Roman" w:hAnsi="Times New Roman" w:cs="Times New Roman"/>
          <w:bCs/>
          <w:lang w:val="en-US" w:eastAsia="id-ID"/>
        </w:rPr>
        <w:t xml:space="preserve">, </w:t>
      </w:r>
      <w:proofErr w:type="spellStart"/>
      <w:r w:rsidRPr="00656427">
        <w:rPr>
          <w:rFonts w:ascii="Times New Roman" w:eastAsia="Times New Roman" w:hAnsi="Times New Roman" w:cs="Times New Roman"/>
          <w:bCs/>
          <w:lang w:val="en-US" w:eastAsia="id-ID"/>
        </w:rPr>
        <w:t>dilaksanakan</w:t>
      </w:r>
      <w:proofErr w:type="spellEnd"/>
      <w:r w:rsidRPr="00656427">
        <w:rPr>
          <w:rFonts w:ascii="Times New Roman" w:eastAsia="Times New Roman" w:hAnsi="Times New Roman" w:cs="Times New Roman"/>
          <w:bCs/>
          <w:lang w:val="en-US" w:eastAsia="id-ID"/>
        </w:rPr>
        <w:t xml:space="preserve"> </w:t>
      </w:r>
      <w:proofErr w:type="spellStart"/>
      <w:r w:rsidRPr="00656427">
        <w:rPr>
          <w:rFonts w:ascii="Times New Roman" w:eastAsia="Times New Roman" w:hAnsi="Times New Roman" w:cs="Times New Roman"/>
          <w:bCs/>
          <w:lang w:val="en-US" w:eastAsia="id-ID"/>
        </w:rPr>
        <w:t>melalui</w:t>
      </w:r>
      <w:proofErr w:type="spellEnd"/>
      <w:r w:rsidRPr="00656427">
        <w:rPr>
          <w:rFonts w:ascii="Times New Roman" w:eastAsia="Times New Roman" w:hAnsi="Times New Roman" w:cs="Times New Roman"/>
          <w:bCs/>
          <w:lang w:val="en-US" w:eastAsia="id-ID"/>
        </w:rPr>
        <w:t xml:space="preserve"> </w:t>
      </w:r>
      <w:proofErr w:type="spellStart"/>
      <w:r w:rsidRPr="00656427">
        <w:rPr>
          <w:rFonts w:ascii="Times New Roman" w:eastAsia="Times New Roman" w:hAnsi="Times New Roman" w:cs="Times New Roman"/>
          <w:bCs/>
          <w:lang w:val="en-US" w:eastAsia="id-ID"/>
        </w:rPr>
        <w:t>Pasal</w:t>
      </w:r>
      <w:proofErr w:type="spellEnd"/>
      <w:r w:rsidRPr="00656427">
        <w:rPr>
          <w:rFonts w:ascii="Times New Roman" w:eastAsia="Times New Roman" w:hAnsi="Times New Roman" w:cs="Times New Roman"/>
          <w:bCs/>
          <w:lang w:val="en-US" w:eastAsia="id-ID"/>
        </w:rPr>
        <w:t xml:space="preserve"> 64 </w:t>
      </w:r>
      <w:proofErr w:type="spellStart"/>
      <w:r w:rsidRPr="00656427">
        <w:rPr>
          <w:rFonts w:ascii="Times New Roman" w:eastAsia="Times New Roman" w:hAnsi="Times New Roman" w:cs="Times New Roman"/>
          <w:bCs/>
          <w:lang w:val="en-US" w:eastAsia="id-ID"/>
        </w:rPr>
        <w:t>ayat</w:t>
      </w:r>
      <w:proofErr w:type="spellEnd"/>
      <w:r w:rsidRPr="00656427">
        <w:rPr>
          <w:rFonts w:ascii="Times New Roman" w:eastAsia="Times New Roman" w:hAnsi="Times New Roman" w:cs="Times New Roman"/>
          <w:bCs/>
          <w:lang w:val="en-US" w:eastAsia="id-ID"/>
        </w:rPr>
        <w:t xml:space="preserve"> (3):</w:t>
      </w:r>
    </w:p>
    <w:p w:rsidR="0095292F" w:rsidRPr="00656427" w:rsidRDefault="0095292F" w:rsidP="002D42A7">
      <w:pPr>
        <w:spacing w:line="360" w:lineRule="auto"/>
        <w:ind w:right="49" w:firstLine="426"/>
        <w:jc w:val="both"/>
        <w:rPr>
          <w:rFonts w:ascii="Times New Roman" w:eastAsia="Times New Roman" w:hAnsi="Times New Roman" w:cs="Times New Roman"/>
          <w:bCs/>
          <w:lang w:val="en-US" w:eastAsia="id-ID"/>
        </w:rPr>
      </w:pPr>
    </w:p>
    <w:p w:rsidR="002D42A7" w:rsidRDefault="002D42A7" w:rsidP="002D42A7">
      <w:pPr>
        <w:pStyle w:val="DaftarParagraf"/>
        <w:numPr>
          <w:ilvl w:val="0"/>
          <w:numId w:val="14"/>
        </w:num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lastRenderedPageBreak/>
        <w:t>Upaya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rehabilitasi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baik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Lembaga </w:t>
      </w:r>
      <w:proofErr w:type="spellStart"/>
      <w:r>
        <w:rPr>
          <w:rFonts w:ascii="Times New Roman" w:eastAsia="Times New Roman" w:hAnsi="Times New Roman" w:cs="Times New Roman"/>
          <w:bCs/>
          <w:lang w:val="en-US" w:eastAsia="id-ID"/>
        </w:rPr>
        <w:t>maupun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diluar</w:t>
      </w:r>
      <w:proofErr w:type="spellEnd"/>
      <w:r>
        <w:rPr>
          <w:rFonts w:ascii="Times New Roman" w:eastAsia="Times New Roman" w:hAnsi="Times New Roman" w:cs="Times New Roman"/>
          <w:bCs/>
          <w:lang w:val="en-US" w:eastAsia="id-ID"/>
        </w:rPr>
        <w:t xml:space="preserve"> Lembaga;</w:t>
      </w:r>
    </w:p>
    <w:p w:rsidR="002D42A7" w:rsidRDefault="002D42A7" w:rsidP="002D42A7">
      <w:pPr>
        <w:pStyle w:val="DaftarParagraf"/>
        <w:numPr>
          <w:ilvl w:val="0"/>
          <w:numId w:val="14"/>
        </w:num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Upaya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pemberitaan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identitas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melalui</w:t>
      </w:r>
      <w:proofErr w:type="spellEnd"/>
      <w:r>
        <w:rPr>
          <w:rFonts w:ascii="Times New Roman" w:eastAsia="Times New Roman" w:hAnsi="Times New Roman" w:cs="Times New Roman"/>
          <w:bCs/>
          <w:lang w:val="en-US" w:eastAsia="id-ID"/>
        </w:rPr>
        <w:t xml:space="preserve"> media </w:t>
      </w:r>
      <w:proofErr w:type="spellStart"/>
      <w:r>
        <w:rPr>
          <w:rFonts w:ascii="Times New Roman" w:eastAsia="Times New Roman" w:hAnsi="Times New Roman" w:cs="Times New Roman"/>
          <w:bCs/>
          <w:lang w:val="en-US" w:eastAsia="id-ID"/>
        </w:rPr>
        <w:t>massa</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untuk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menghindari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labelisasi</w:t>
      </w:r>
      <w:proofErr w:type="spellEnd"/>
      <w:r>
        <w:rPr>
          <w:rFonts w:ascii="Times New Roman" w:eastAsia="Times New Roman" w:hAnsi="Times New Roman" w:cs="Times New Roman"/>
          <w:bCs/>
          <w:lang w:val="en-US" w:eastAsia="id-ID"/>
        </w:rPr>
        <w:t>;</w:t>
      </w:r>
    </w:p>
    <w:p w:rsidR="002D42A7" w:rsidRDefault="002D42A7" w:rsidP="002D42A7">
      <w:pPr>
        <w:pStyle w:val="DaftarParagraf"/>
        <w:numPr>
          <w:ilvl w:val="0"/>
          <w:numId w:val="14"/>
        </w:num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Pemberitaan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jaminan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keselamatan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saksi</w:t>
      </w:r>
      <w:proofErr w:type="spellEnd"/>
      <w:r>
        <w:rPr>
          <w:rFonts w:ascii="Times New Roman" w:eastAsia="Times New Roman" w:hAnsi="Times New Roman" w:cs="Times New Roman"/>
          <w:bCs/>
          <w:lang w:val="en-US" w:eastAsia="id-ID"/>
        </w:rPr>
        <w:t xml:space="preserve"> korban dan </w:t>
      </w:r>
      <w:proofErr w:type="spellStart"/>
      <w:r>
        <w:rPr>
          <w:rFonts w:ascii="Times New Roman" w:eastAsia="Times New Roman" w:hAnsi="Times New Roman" w:cs="Times New Roman"/>
          <w:bCs/>
          <w:lang w:val="en-US" w:eastAsia="id-ID"/>
        </w:rPr>
        <w:t>saksi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ahli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baik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fisik</w:t>
      </w:r>
      <w:proofErr w:type="spellEnd"/>
      <w:r>
        <w:rPr>
          <w:rFonts w:ascii="Times New Roman" w:eastAsia="Times New Roman" w:hAnsi="Times New Roman" w:cs="Times New Roman"/>
          <w:bCs/>
          <w:lang w:val="en-US" w:eastAsia="id-ID"/>
        </w:rPr>
        <w:t xml:space="preserve">, mental </w:t>
      </w:r>
      <w:proofErr w:type="spellStart"/>
      <w:r>
        <w:rPr>
          <w:rFonts w:ascii="Times New Roman" w:eastAsia="Times New Roman" w:hAnsi="Times New Roman" w:cs="Times New Roman"/>
          <w:bCs/>
          <w:lang w:val="en-US" w:eastAsia="id-ID"/>
        </w:rPr>
        <w:t>maupun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sosial</w:t>
      </w:r>
      <w:proofErr w:type="spellEnd"/>
      <w:r>
        <w:rPr>
          <w:rFonts w:ascii="Times New Roman" w:eastAsia="Times New Roman" w:hAnsi="Times New Roman" w:cs="Times New Roman"/>
          <w:bCs/>
          <w:lang w:val="en-US" w:eastAsia="id-ID"/>
        </w:rPr>
        <w:t>; dan</w:t>
      </w:r>
    </w:p>
    <w:p w:rsidR="002D42A7" w:rsidRDefault="002D42A7" w:rsidP="002D42A7">
      <w:pPr>
        <w:pStyle w:val="DaftarParagraf"/>
        <w:numPr>
          <w:ilvl w:val="0"/>
          <w:numId w:val="14"/>
        </w:num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Pemberian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aksesibilitas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untuk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mendapatkan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informasi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mengenai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perkembangan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perkara</w:t>
      </w:r>
      <w:proofErr w:type="spellEnd"/>
      <w:r>
        <w:rPr>
          <w:rFonts w:ascii="Times New Roman" w:eastAsia="Times New Roman" w:hAnsi="Times New Roman" w:cs="Times New Roman"/>
          <w:bCs/>
          <w:lang w:val="en-US" w:eastAsia="id-ID"/>
        </w:rPr>
        <w:t>.</w:t>
      </w:r>
      <w:r>
        <w:rPr>
          <w:rStyle w:val="ReferensiCatatanKaki"/>
          <w:rFonts w:ascii="Times New Roman" w:eastAsia="Times New Roman" w:hAnsi="Times New Roman" w:cs="Times New Roman"/>
          <w:bCs/>
          <w:lang w:val="en-US" w:eastAsia="id-ID"/>
        </w:rPr>
        <w:footnoteReference w:id="14"/>
      </w:r>
    </w:p>
    <w:p w:rsidR="002D42A7" w:rsidRDefault="002D42A7" w:rsidP="002D42A7">
      <w:pPr>
        <w:spacing w:line="360" w:lineRule="auto"/>
        <w:ind w:right="49" w:firstLine="284"/>
        <w:jc w:val="both"/>
        <w:rPr>
          <w:rFonts w:ascii="Times New Roman" w:eastAsia="Times New Roman" w:hAnsi="Times New Roman" w:cs="Times New Roman"/>
          <w:bCs/>
          <w:lang w:val="en-US" w:eastAsia="id-ID"/>
        </w:rPr>
      </w:pPr>
      <w:r>
        <w:rPr>
          <w:rFonts w:ascii="Times New Roman" w:eastAsia="Times New Roman" w:hAnsi="Times New Roman" w:cs="Times New Roman"/>
          <w:bCs/>
          <w:lang w:val="en-US" w:eastAsia="id-ID"/>
        </w:rPr>
        <w:t xml:space="preserve">Adapun </w:t>
      </w:r>
      <w:proofErr w:type="spellStart"/>
      <w:r>
        <w:rPr>
          <w:rFonts w:ascii="Times New Roman" w:eastAsia="Times New Roman" w:hAnsi="Times New Roman" w:cs="Times New Roman"/>
          <w:bCs/>
          <w:lang w:val="en-US" w:eastAsia="id-ID"/>
        </w:rPr>
        <w:t>larangan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usaha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eksploitasi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ini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diancam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BAB XI A </w:t>
      </w:r>
      <w:proofErr w:type="spellStart"/>
      <w:r>
        <w:rPr>
          <w:rFonts w:ascii="Times New Roman" w:eastAsia="Times New Roman" w:hAnsi="Times New Roman" w:cs="Times New Roman"/>
          <w:bCs/>
          <w:lang w:val="en-US" w:eastAsia="id-ID"/>
        </w:rPr>
        <w:t>pasal</w:t>
      </w:r>
      <w:proofErr w:type="spellEnd"/>
      <w:r>
        <w:rPr>
          <w:rFonts w:ascii="Times New Roman" w:eastAsia="Times New Roman" w:hAnsi="Times New Roman" w:cs="Times New Roman"/>
          <w:bCs/>
          <w:lang w:val="en-US" w:eastAsia="id-ID"/>
        </w:rPr>
        <w:t xml:space="preserve"> 76 A, 76 B dan 76 I </w:t>
      </w:r>
      <w:proofErr w:type="spellStart"/>
      <w:r>
        <w:rPr>
          <w:rFonts w:ascii="Times New Roman" w:eastAsia="Times New Roman" w:hAnsi="Times New Roman" w:cs="Times New Roman"/>
          <w:bCs/>
          <w:lang w:val="en-US" w:eastAsia="id-ID"/>
        </w:rPr>
        <w:t>yaitu</w:t>
      </w:r>
      <w:proofErr w:type="spellEnd"/>
      <w:r>
        <w:rPr>
          <w:rFonts w:ascii="Times New Roman" w:eastAsia="Times New Roman" w:hAnsi="Times New Roman" w:cs="Times New Roman"/>
          <w:bCs/>
          <w:lang w:val="en-US" w:eastAsia="id-ID"/>
        </w:rPr>
        <w:t>:</w:t>
      </w:r>
    </w:p>
    <w:p w:rsidR="002D42A7" w:rsidRDefault="002D42A7" w:rsidP="002D42A7">
      <w:p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Pasal</w:t>
      </w:r>
      <w:proofErr w:type="spellEnd"/>
      <w:r>
        <w:rPr>
          <w:rFonts w:ascii="Times New Roman" w:eastAsia="Times New Roman" w:hAnsi="Times New Roman" w:cs="Times New Roman"/>
          <w:bCs/>
          <w:lang w:val="en-US" w:eastAsia="id-ID"/>
        </w:rPr>
        <w:t xml:space="preserve"> 76 </w:t>
      </w:r>
      <w:proofErr w:type="gramStart"/>
      <w:r>
        <w:rPr>
          <w:rFonts w:ascii="Times New Roman" w:eastAsia="Times New Roman" w:hAnsi="Times New Roman" w:cs="Times New Roman"/>
          <w:bCs/>
          <w:lang w:val="en-US" w:eastAsia="id-ID"/>
        </w:rPr>
        <w:t>A :</w:t>
      </w:r>
      <w:proofErr w:type="gram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setiap</w:t>
      </w:r>
      <w:proofErr w:type="spellEnd"/>
      <w:r>
        <w:rPr>
          <w:rFonts w:ascii="Times New Roman" w:eastAsia="Times New Roman" w:hAnsi="Times New Roman" w:cs="Times New Roman"/>
          <w:bCs/>
          <w:lang w:val="en-US" w:eastAsia="id-ID"/>
        </w:rPr>
        <w:t xml:space="preserve"> orang </w:t>
      </w:r>
      <w:proofErr w:type="spellStart"/>
      <w:r>
        <w:rPr>
          <w:rFonts w:ascii="Times New Roman" w:eastAsia="Times New Roman" w:hAnsi="Times New Roman" w:cs="Times New Roman"/>
          <w:bCs/>
          <w:lang w:val="en-US" w:eastAsia="id-ID"/>
        </w:rPr>
        <w:t>dilarang</w:t>
      </w:r>
      <w:proofErr w:type="spellEnd"/>
    </w:p>
    <w:p w:rsidR="002D42A7" w:rsidRDefault="002D42A7" w:rsidP="002D42A7">
      <w:pPr>
        <w:pStyle w:val="DaftarParagraf"/>
        <w:numPr>
          <w:ilvl w:val="0"/>
          <w:numId w:val="15"/>
        </w:numPr>
        <w:spacing w:line="360" w:lineRule="auto"/>
        <w:ind w:left="1134"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Memperlakukan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secara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diskriminatif</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mengakibatkan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mengalami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kerugian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baik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materi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maupun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moril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sehingga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menghambat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fungsi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sosialnya</w:t>
      </w:r>
      <w:proofErr w:type="spellEnd"/>
      <w:r>
        <w:rPr>
          <w:rFonts w:ascii="Times New Roman" w:eastAsia="Times New Roman" w:hAnsi="Times New Roman" w:cs="Times New Roman"/>
          <w:bCs/>
          <w:lang w:val="en-US" w:eastAsia="id-ID"/>
        </w:rPr>
        <w:t>;</w:t>
      </w:r>
    </w:p>
    <w:p w:rsidR="008B07B7" w:rsidRPr="0095292F" w:rsidRDefault="002D42A7" w:rsidP="0095292F">
      <w:pPr>
        <w:pStyle w:val="DaftarParagraf"/>
        <w:numPr>
          <w:ilvl w:val="0"/>
          <w:numId w:val="15"/>
        </w:numPr>
        <w:spacing w:line="360" w:lineRule="auto"/>
        <w:ind w:left="1134" w:right="49"/>
        <w:jc w:val="both"/>
        <w:rPr>
          <w:rFonts w:ascii="Times New Roman" w:eastAsia="Times New Roman" w:hAnsi="Times New Roman" w:cs="Times New Roman"/>
          <w:bCs/>
          <w:lang w:val="en-US" w:eastAsia="id-ID"/>
        </w:rPr>
      </w:pPr>
      <w:proofErr w:type="spellStart"/>
      <w:r w:rsidRPr="00EA7389">
        <w:rPr>
          <w:rFonts w:ascii="Times New Roman" w:eastAsia="Times New Roman" w:hAnsi="Times New Roman" w:cs="Times New Roman"/>
          <w:bCs/>
          <w:lang w:val="en-US" w:eastAsia="id-ID"/>
        </w:rPr>
        <w:t>Memperlakukan</w:t>
      </w:r>
      <w:proofErr w:type="spellEnd"/>
      <w:r w:rsidRPr="00EA7389">
        <w:rPr>
          <w:rFonts w:ascii="Times New Roman" w:eastAsia="Times New Roman" w:hAnsi="Times New Roman" w:cs="Times New Roman"/>
          <w:bCs/>
          <w:lang w:val="en-US" w:eastAsia="id-ID"/>
        </w:rPr>
        <w:t xml:space="preserve"> </w:t>
      </w:r>
      <w:proofErr w:type="spellStart"/>
      <w:r w:rsidRPr="00EA7389">
        <w:rPr>
          <w:rFonts w:ascii="Times New Roman" w:eastAsia="Times New Roman" w:hAnsi="Times New Roman" w:cs="Times New Roman"/>
          <w:bCs/>
          <w:lang w:val="en-US" w:eastAsia="id-ID"/>
        </w:rPr>
        <w:t>anak</w:t>
      </w:r>
      <w:proofErr w:type="spellEnd"/>
      <w:r w:rsidRPr="00EA7389">
        <w:rPr>
          <w:rFonts w:ascii="Times New Roman" w:eastAsia="Times New Roman" w:hAnsi="Times New Roman" w:cs="Times New Roman"/>
          <w:bCs/>
          <w:lang w:val="en-US" w:eastAsia="id-ID"/>
        </w:rPr>
        <w:t xml:space="preserve"> </w:t>
      </w:r>
      <w:proofErr w:type="spellStart"/>
      <w:r w:rsidRPr="00EA7389">
        <w:rPr>
          <w:rFonts w:ascii="Times New Roman" w:eastAsia="Times New Roman" w:hAnsi="Times New Roman" w:cs="Times New Roman"/>
          <w:bCs/>
          <w:lang w:val="en-US" w:eastAsia="id-ID"/>
        </w:rPr>
        <w:t>penyandang</w:t>
      </w:r>
      <w:proofErr w:type="spellEnd"/>
      <w:r w:rsidRPr="00EA7389">
        <w:rPr>
          <w:rFonts w:ascii="Times New Roman" w:eastAsia="Times New Roman" w:hAnsi="Times New Roman" w:cs="Times New Roman"/>
          <w:bCs/>
          <w:lang w:val="en-US" w:eastAsia="id-ID"/>
        </w:rPr>
        <w:t xml:space="preserve"> </w:t>
      </w:r>
      <w:proofErr w:type="spellStart"/>
      <w:r w:rsidRPr="00EA7389">
        <w:rPr>
          <w:rFonts w:ascii="Times New Roman" w:eastAsia="Times New Roman" w:hAnsi="Times New Roman" w:cs="Times New Roman"/>
          <w:bCs/>
          <w:lang w:val="en-US" w:eastAsia="id-ID"/>
        </w:rPr>
        <w:t>disabilitas</w:t>
      </w:r>
      <w:proofErr w:type="spellEnd"/>
      <w:r w:rsidRPr="00EA7389">
        <w:rPr>
          <w:rFonts w:ascii="Times New Roman" w:eastAsia="Times New Roman" w:hAnsi="Times New Roman" w:cs="Times New Roman"/>
          <w:bCs/>
          <w:lang w:val="en-US" w:eastAsia="id-ID"/>
        </w:rPr>
        <w:t xml:space="preserve"> </w:t>
      </w:r>
      <w:proofErr w:type="spellStart"/>
      <w:r w:rsidRPr="00EA7389">
        <w:rPr>
          <w:rFonts w:ascii="Times New Roman" w:eastAsia="Times New Roman" w:hAnsi="Times New Roman" w:cs="Times New Roman"/>
          <w:bCs/>
          <w:lang w:val="en-US" w:eastAsia="id-ID"/>
        </w:rPr>
        <w:t>secara</w:t>
      </w:r>
      <w:proofErr w:type="spellEnd"/>
      <w:r w:rsidRPr="00EA7389">
        <w:rPr>
          <w:rFonts w:ascii="Times New Roman" w:eastAsia="Times New Roman" w:hAnsi="Times New Roman" w:cs="Times New Roman"/>
          <w:bCs/>
          <w:lang w:val="en-US" w:eastAsia="id-ID"/>
        </w:rPr>
        <w:t xml:space="preserve"> </w:t>
      </w:r>
      <w:proofErr w:type="spellStart"/>
      <w:r w:rsidRPr="00EA7389">
        <w:rPr>
          <w:rFonts w:ascii="Times New Roman" w:eastAsia="Times New Roman" w:hAnsi="Times New Roman" w:cs="Times New Roman"/>
          <w:bCs/>
          <w:lang w:val="en-US" w:eastAsia="id-ID"/>
        </w:rPr>
        <w:t>diskriminatif</w:t>
      </w:r>
      <w:proofErr w:type="spellEnd"/>
    </w:p>
    <w:p w:rsidR="002D42A7" w:rsidRDefault="002D42A7" w:rsidP="002D42A7">
      <w:p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Pasal</w:t>
      </w:r>
      <w:proofErr w:type="spellEnd"/>
      <w:r>
        <w:rPr>
          <w:rFonts w:ascii="Times New Roman" w:eastAsia="Times New Roman" w:hAnsi="Times New Roman" w:cs="Times New Roman"/>
          <w:bCs/>
          <w:lang w:val="en-US" w:eastAsia="id-ID"/>
        </w:rPr>
        <w:t xml:space="preserve"> 76 B:</w:t>
      </w:r>
    </w:p>
    <w:p w:rsidR="002D42A7" w:rsidRDefault="002D42A7" w:rsidP="002D42A7">
      <w:pPr>
        <w:spacing w:line="360" w:lineRule="auto"/>
        <w:ind w:left="709" w:right="49"/>
        <w:jc w:val="both"/>
        <w:rPr>
          <w:rFonts w:ascii="Times New Roman" w:eastAsia="Times New Roman" w:hAnsi="Times New Roman" w:cs="Times New Roman"/>
          <w:bCs/>
          <w:lang w:val="en-US" w:eastAsia="id-ID"/>
        </w:rPr>
      </w:pPr>
      <w:r>
        <w:rPr>
          <w:rFonts w:ascii="Times New Roman" w:eastAsia="Times New Roman" w:hAnsi="Times New Roman" w:cs="Times New Roman"/>
          <w:bCs/>
          <w:lang w:val="en-US" w:eastAsia="id-ID"/>
        </w:rPr>
        <w:t>“</w:t>
      </w:r>
      <w:proofErr w:type="spellStart"/>
      <w:r>
        <w:rPr>
          <w:rFonts w:ascii="Times New Roman" w:eastAsia="Times New Roman" w:hAnsi="Times New Roman" w:cs="Times New Roman"/>
          <w:bCs/>
          <w:lang w:val="en-US" w:eastAsia="id-ID"/>
        </w:rPr>
        <w:t>Setiap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ornag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dilarang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menempatakan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membiarkan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melibatkan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menyuruh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situasi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perlakuan</w:t>
      </w:r>
      <w:proofErr w:type="spellEnd"/>
      <w:r>
        <w:rPr>
          <w:rFonts w:ascii="Times New Roman" w:eastAsia="Times New Roman" w:hAnsi="Times New Roman" w:cs="Times New Roman"/>
          <w:bCs/>
          <w:lang w:val="en-US" w:eastAsia="id-ID"/>
        </w:rPr>
        <w:t xml:space="preserve"> salah dan </w:t>
      </w:r>
      <w:proofErr w:type="spellStart"/>
      <w:r>
        <w:rPr>
          <w:rFonts w:ascii="Times New Roman" w:eastAsia="Times New Roman" w:hAnsi="Times New Roman" w:cs="Times New Roman"/>
          <w:bCs/>
          <w:lang w:val="en-US" w:eastAsia="id-ID"/>
        </w:rPr>
        <w:t>pelantara</w:t>
      </w:r>
      <w:proofErr w:type="spellEnd"/>
      <w:r>
        <w:rPr>
          <w:rFonts w:ascii="Times New Roman" w:eastAsia="Times New Roman" w:hAnsi="Times New Roman" w:cs="Times New Roman"/>
          <w:bCs/>
          <w:lang w:val="en-US" w:eastAsia="id-ID"/>
        </w:rPr>
        <w:t>.”</w:t>
      </w:r>
    </w:p>
    <w:p w:rsidR="002D42A7" w:rsidRDefault="002D42A7" w:rsidP="002D42A7">
      <w:p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Pasal</w:t>
      </w:r>
      <w:proofErr w:type="spellEnd"/>
      <w:r>
        <w:rPr>
          <w:rFonts w:ascii="Times New Roman" w:eastAsia="Times New Roman" w:hAnsi="Times New Roman" w:cs="Times New Roman"/>
          <w:bCs/>
          <w:lang w:val="en-US" w:eastAsia="id-ID"/>
        </w:rPr>
        <w:t xml:space="preserve"> 76 I:</w:t>
      </w:r>
    </w:p>
    <w:p w:rsidR="002D42A7" w:rsidRDefault="002D42A7" w:rsidP="002D42A7">
      <w:pPr>
        <w:spacing w:line="360" w:lineRule="auto"/>
        <w:ind w:left="709" w:right="49"/>
        <w:jc w:val="both"/>
        <w:rPr>
          <w:rFonts w:ascii="Times New Roman" w:eastAsia="Times New Roman" w:hAnsi="Times New Roman" w:cs="Times New Roman"/>
          <w:bCs/>
          <w:lang w:val="en-US" w:eastAsia="id-ID"/>
        </w:rPr>
      </w:pPr>
      <w:r>
        <w:rPr>
          <w:rFonts w:ascii="Times New Roman" w:eastAsia="Times New Roman" w:hAnsi="Times New Roman" w:cs="Times New Roman"/>
          <w:bCs/>
          <w:lang w:val="en-US" w:eastAsia="id-ID"/>
        </w:rPr>
        <w:t>“</w:t>
      </w:r>
      <w:proofErr w:type="spellStart"/>
      <w:r>
        <w:rPr>
          <w:rFonts w:ascii="Times New Roman" w:eastAsia="Times New Roman" w:hAnsi="Times New Roman" w:cs="Times New Roman"/>
          <w:bCs/>
          <w:lang w:val="en-US" w:eastAsia="id-ID"/>
        </w:rPr>
        <w:t>Setiap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ornag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dilarang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menempatkan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membiarkan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melakukan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menyuruh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melakukan</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turut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serta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melakukan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eksploitasi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secara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ekonomi</w:t>
      </w:r>
      <w:proofErr w:type="spellEnd"/>
      <w:r>
        <w:rPr>
          <w:rFonts w:ascii="Times New Roman" w:eastAsia="Times New Roman" w:hAnsi="Times New Roman" w:cs="Times New Roman"/>
          <w:bCs/>
          <w:lang w:val="en-US" w:eastAsia="id-ID"/>
        </w:rPr>
        <w:t xml:space="preserve"> dan/</w:t>
      </w:r>
      <w:proofErr w:type="spellStart"/>
      <w:r>
        <w:rPr>
          <w:rFonts w:ascii="Times New Roman" w:eastAsia="Times New Roman" w:hAnsi="Times New Roman" w:cs="Times New Roman"/>
          <w:bCs/>
          <w:lang w:val="en-US" w:eastAsia="id-ID"/>
        </w:rPr>
        <w:t>atau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w:t>
      </w:r>
    </w:p>
    <w:p w:rsidR="002D42A7" w:rsidRDefault="002D42A7" w:rsidP="002D42A7">
      <w:pPr>
        <w:spacing w:line="360" w:lineRule="auto"/>
        <w:ind w:right="49" w:firstLine="720"/>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Sedangkan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sanksi</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diterima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orang </w:t>
      </w:r>
      <w:proofErr w:type="spellStart"/>
      <w:r>
        <w:rPr>
          <w:rFonts w:ascii="Times New Roman" w:eastAsia="Times New Roman" w:hAnsi="Times New Roman" w:cs="Times New Roman"/>
          <w:bCs/>
          <w:lang w:val="en-US" w:eastAsia="id-ID"/>
        </w:rPr>
        <w:t>atau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oknum</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tidak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mengindahkan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larangan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tercantum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Pasal</w:t>
      </w:r>
      <w:proofErr w:type="spellEnd"/>
      <w:r>
        <w:rPr>
          <w:rFonts w:ascii="Times New Roman" w:eastAsia="Times New Roman" w:hAnsi="Times New Roman" w:cs="Times New Roman"/>
          <w:bCs/>
          <w:lang w:val="en-US" w:eastAsia="id-ID"/>
        </w:rPr>
        <w:t xml:space="preserve"> 77, 77A dan 88 </w:t>
      </w:r>
      <w:proofErr w:type="spellStart"/>
      <w:r>
        <w:rPr>
          <w:rFonts w:ascii="Times New Roman" w:eastAsia="Times New Roman" w:hAnsi="Times New Roman" w:cs="Times New Roman"/>
          <w:bCs/>
          <w:lang w:val="en-US" w:eastAsia="id-ID"/>
        </w:rPr>
        <w:t>yaitu</w:t>
      </w:r>
      <w:proofErr w:type="spellEnd"/>
      <w:r>
        <w:rPr>
          <w:rFonts w:ascii="Times New Roman" w:eastAsia="Times New Roman" w:hAnsi="Times New Roman" w:cs="Times New Roman"/>
          <w:bCs/>
          <w:lang w:val="en-US" w:eastAsia="id-ID"/>
        </w:rPr>
        <w:t>:</w:t>
      </w:r>
    </w:p>
    <w:p w:rsidR="002D42A7" w:rsidRDefault="002D42A7" w:rsidP="002D42A7">
      <w:p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Pasal</w:t>
      </w:r>
      <w:proofErr w:type="spellEnd"/>
      <w:r>
        <w:rPr>
          <w:rFonts w:ascii="Times New Roman" w:eastAsia="Times New Roman" w:hAnsi="Times New Roman" w:cs="Times New Roman"/>
          <w:bCs/>
          <w:lang w:val="en-US" w:eastAsia="id-ID"/>
        </w:rPr>
        <w:t xml:space="preserve"> 77 dan 77A:</w:t>
      </w:r>
    </w:p>
    <w:p w:rsidR="002D42A7" w:rsidRDefault="002D42A7" w:rsidP="002D42A7">
      <w:pPr>
        <w:spacing w:line="360" w:lineRule="auto"/>
        <w:ind w:left="709" w:right="49"/>
        <w:jc w:val="both"/>
        <w:rPr>
          <w:rFonts w:ascii="Times New Roman" w:eastAsia="Times New Roman" w:hAnsi="Times New Roman" w:cs="Times New Roman"/>
          <w:bCs/>
          <w:lang w:val="en-US" w:eastAsia="id-ID"/>
        </w:rPr>
      </w:pPr>
      <w:r>
        <w:rPr>
          <w:rFonts w:ascii="Times New Roman" w:eastAsia="Times New Roman" w:hAnsi="Times New Roman" w:cs="Times New Roman"/>
          <w:bCs/>
          <w:lang w:val="en-US" w:eastAsia="id-ID"/>
        </w:rPr>
        <w:t>“</w:t>
      </w:r>
      <w:proofErr w:type="spellStart"/>
      <w:r>
        <w:rPr>
          <w:rFonts w:ascii="Times New Roman" w:eastAsia="Times New Roman" w:hAnsi="Times New Roman" w:cs="Times New Roman"/>
          <w:bCs/>
          <w:lang w:val="en-US" w:eastAsia="id-ID"/>
        </w:rPr>
        <w:t>Setiap</w:t>
      </w:r>
      <w:proofErr w:type="spellEnd"/>
      <w:r>
        <w:rPr>
          <w:rFonts w:ascii="Times New Roman" w:eastAsia="Times New Roman" w:hAnsi="Times New Roman" w:cs="Times New Roman"/>
          <w:bCs/>
          <w:lang w:val="en-US" w:eastAsia="id-ID"/>
        </w:rPr>
        <w:t xml:space="preserve"> orang yang </w:t>
      </w:r>
      <w:proofErr w:type="spellStart"/>
      <w:r>
        <w:rPr>
          <w:rFonts w:ascii="Times New Roman" w:eastAsia="Times New Roman" w:hAnsi="Times New Roman" w:cs="Times New Roman"/>
          <w:bCs/>
          <w:lang w:val="en-US" w:eastAsia="id-ID"/>
        </w:rPr>
        <w:t>melanggar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ketentuan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sebagaimana</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dimaksud</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Pasal</w:t>
      </w:r>
      <w:proofErr w:type="spellEnd"/>
      <w:r>
        <w:rPr>
          <w:rFonts w:ascii="Times New Roman" w:eastAsia="Times New Roman" w:hAnsi="Times New Roman" w:cs="Times New Roman"/>
          <w:bCs/>
          <w:lang w:val="en-US" w:eastAsia="id-ID"/>
        </w:rPr>
        <w:t xml:space="preserve"> 76 A dan 76 B </w:t>
      </w:r>
      <w:proofErr w:type="spellStart"/>
      <w:r>
        <w:rPr>
          <w:rFonts w:ascii="Times New Roman" w:eastAsia="Times New Roman" w:hAnsi="Times New Roman" w:cs="Times New Roman"/>
          <w:bCs/>
          <w:lang w:val="en-US" w:eastAsia="id-ID"/>
        </w:rPr>
        <w:t>dipidana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dengan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pidana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denda</w:t>
      </w:r>
      <w:proofErr w:type="spellEnd"/>
      <w:r>
        <w:rPr>
          <w:rFonts w:ascii="Times New Roman" w:eastAsia="Times New Roman" w:hAnsi="Times New Roman" w:cs="Times New Roman"/>
          <w:bCs/>
          <w:lang w:val="en-US" w:eastAsia="id-ID"/>
        </w:rPr>
        <w:t xml:space="preserve"> paling lama 5 </w:t>
      </w:r>
      <w:r>
        <w:rPr>
          <w:rFonts w:ascii="Times New Roman" w:eastAsia="Times New Roman" w:hAnsi="Times New Roman" w:cs="Times New Roman"/>
          <w:bCs/>
          <w:lang w:val="en-US" w:eastAsia="id-ID"/>
        </w:rPr>
        <w:lastRenderedPageBreak/>
        <w:t xml:space="preserve">(lima) </w:t>
      </w:r>
      <w:proofErr w:type="spellStart"/>
      <w:r>
        <w:rPr>
          <w:rFonts w:ascii="Times New Roman" w:eastAsia="Times New Roman" w:hAnsi="Times New Roman" w:cs="Times New Roman"/>
          <w:bCs/>
          <w:lang w:val="en-US" w:eastAsia="id-ID"/>
        </w:rPr>
        <w:t>tahun</w:t>
      </w:r>
      <w:proofErr w:type="spellEnd"/>
      <w:r>
        <w:rPr>
          <w:rFonts w:ascii="Times New Roman" w:eastAsia="Times New Roman" w:hAnsi="Times New Roman" w:cs="Times New Roman"/>
          <w:bCs/>
          <w:lang w:val="en-US" w:eastAsia="id-ID"/>
        </w:rPr>
        <w:t xml:space="preserve"> dan/</w:t>
      </w:r>
      <w:proofErr w:type="spellStart"/>
      <w:r>
        <w:rPr>
          <w:rFonts w:ascii="Times New Roman" w:eastAsia="Times New Roman" w:hAnsi="Times New Roman" w:cs="Times New Roman"/>
          <w:bCs/>
          <w:lang w:val="en-US" w:eastAsia="id-ID"/>
        </w:rPr>
        <w:t>atau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denda</w:t>
      </w:r>
      <w:proofErr w:type="spellEnd"/>
      <w:r>
        <w:rPr>
          <w:rFonts w:ascii="Times New Roman" w:eastAsia="Times New Roman" w:hAnsi="Times New Roman" w:cs="Times New Roman"/>
          <w:bCs/>
          <w:lang w:val="en-US" w:eastAsia="id-ID"/>
        </w:rPr>
        <w:t xml:space="preserve"> paling </w:t>
      </w:r>
      <w:proofErr w:type="spellStart"/>
      <w:r>
        <w:rPr>
          <w:rFonts w:ascii="Times New Roman" w:eastAsia="Times New Roman" w:hAnsi="Times New Roman" w:cs="Times New Roman"/>
          <w:bCs/>
          <w:lang w:val="en-US" w:eastAsia="id-ID"/>
        </w:rPr>
        <w:t>banyak</w:t>
      </w:r>
      <w:proofErr w:type="spellEnd"/>
      <w:r>
        <w:rPr>
          <w:rFonts w:ascii="Times New Roman" w:eastAsia="Times New Roman" w:hAnsi="Times New Roman" w:cs="Times New Roman"/>
          <w:bCs/>
          <w:lang w:val="en-US" w:eastAsia="id-ID"/>
        </w:rPr>
        <w:t xml:space="preserve"> Rp. 100.000.000,00 (serratus </w:t>
      </w:r>
      <w:proofErr w:type="spellStart"/>
      <w:r>
        <w:rPr>
          <w:rFonts w:ascii="Times New Roman" w:eastAsia="Times New Roman" w:hAnsi="Times New Roman" w:cs="Times New Roman"/>
          <w:bCs/>
          <w:lang w:val="en-US" w:eastAsia="id-ID"/>
        </w:rPr>
        <w:t>juta</w:t>
      </w:r>
      <w:proofErr w:type="spellEnd"/>
      <w:r>
        <w:rPr>
          <w:rFonts w:ascii="Times New Roman" w:eastAsia="Times New Roman" w:hAnsi="Times New Roman" w:cs="Times New Roman"/>
          <w:bCs/>
          <w:lang w:val="en-US" w:eastAsia="id-ID"/>
        </w:rPr>
        <w:t xml:space="preserve"> rupiah).”</w:t>
      </w:r>
    </w:p>
    <w:p w:rsidR="002D42A7" w:rsidRDefault="002D42A7" w:rsidP="002D42A7">
      <w:p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Pasal</w:t>
      </w:r>
      <w:proofErr w:type="spellEnd"/>
      <w:r>
        <w:rPr>
          <w:rFonts w:ascii="Times New Roman" w:eastAsia="Times New Roman" w:hAnsi="Times New Roman" w:cs="Times New Roman"/>
          <w:bCs/>
          <w:lang w:val="en-US" w:eastAsia="id-ID"/>
        </w:rPr>
        <w:t xml:space="preserve"> 88</w:t>
      </w:r>
    </w:p>
    <w:p w:rsidR="002D42A7" w:rsidRDefault="002D42A7" w:rsidP="002D42A7">
      <w:pPr>
        <w:spacing w:line="360" w:lineRule="auto"/>
        <w:ind w:left="709" w:right="49"/>
        <w:jc w:val="both"/>
        <w:rPr>
          <w:rFonts w:ascii="Times New Roman" w:eastAsia="Times New Roman" w:hAnsi="Times New Roman" w:cs="Times New Roman"/>
          <w:bCs/>
          <w:lang w:val="en-US" w:eastAsia="id-ID"/>
        </w:rPr>
      </w:pPr>
      <w:r>
        <w:rPr>
          <w:rFonts w:ascii="Times New Roman" w:eastAsia="Times New Roman" w:hAnsi="Times New Roman" w:cs="Times New Roman"/>
          <w:bCs/>
          <w:lang w:val="en-US" w:eastAsia="id-ID"/>
        </w:rPr>
        <w:t>“</w:t>
      </w:r>
      <w:proofErr w:type="spellStart"/>
      <w:r>
        <w:rPr>
          <w:rFonts w:ascii="Times New Roman" w:eastAsia="Times New Roman" w:hAnsi="Times New Roman" w:cs="Times New Roman"/>
          <w:bCs/>
          <w:lang w:val="en-US" w:eastAsia="id-ID"/>
        </w:rPr>
        <w:t>Setiap</w:t>
      </w:r>
      <w:proofErr w:type="spellEnd"/>
      <w:r>
        <w:rPr>
          <w:rFonts w:ascii="Times New Roman" w:eastAsia="Times New Roman" w:hAnsi="Times New Roman" w:cs="Times New Roman"/>
          <w:bCs/>
          <w:lang w:val="en-US" w:eastAsia="id-ID"/>
        </w:rPr>
        <w:t xml:space="preserve"> orang yang </w:t>
      </w:r>
      <w:proofErr w:type="spellStart"/>
      <w:r>
        <w:rPr>
          <w:rFonts w:ascii="Times New Roman" w:eastAsia="Times New Roman" w:hAnsi="Times New Roman" w:cs="Times New Roman"/>
          <w:bCs/>
          <w:lang w:val="en-US" w:eastAsia="id-ID"/>
        </w:rPr>
        <w:t>melanggar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ketentuan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sebagaimana</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dimaksud</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Pasal</w:t>
      </w:r>
      <w:proofErr w:type="spellEnd"/>
      <w:r>
        <w:rPr>
          <w:rFonts w:ascii="Times New Roman" w:eastAsia="Times New Roman" w:hAnsi="Times New Roman" w:cs="Times New Roman"/>
          <w:bCs/>
          <w:lang w:val="en-US" w:eastAsia="id-ID"/>
        </w:rPr>
        <w:t xml:space="preserve"> 76I </w:t>
      </w:r>
      <w:proofErr w:type="spellStart"/>
      <w:r>
        <w:rPr>
          <w:rFonts w:ascii="Times New Roman" w:eastAsia="Times New Roman" w:hAnsi="Times New Roman" w:cs="Times New Roman"/>
          <w:bCs/>
          <w:lang w:val="en-US" w:eastAsia="id-ID"/>
        </w:rPr>
        <w:t>dipidana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dengan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pidana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penjara</w:t>
      </w:r>
      <w:proofErr w:type="spellEnd"/>
      <w:r>
        <w:rPr>
          <w:rFonts w:ascii="Times New Roman" w:eastAsia="Times New Roman" w:hAnsi="Times New Roman" w:cs="Times New Roman"/>
          <w:bCs/>
          <w:lang w:val="en-US" w:eastAsia="id-ID"/>
        </w:rPr>
        <w:t xml:space="preserve"> paling lama 10 (</w:t>
      </w:r>
      <w:proofErr w:type="spellStart"/>
      <w:r>
        <w:rPr>
          <w:rFonts w:ascii="Times New Roman" w:eastAsia="Times New Roman" w:hAnsi="Times New Roman" w:cs="Times New Roman"/>
          <w:bCs/>
          <w:lang w:val="en-US" w:eastAsia="id-ID"/>
        </w:rPr>
        <w:t>sepuluh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tahun</w:t>
      </w:r>
      <w:proofErr w:type="spellEnd"/>
      <w:r>
        <w:rPr>
          <w:rFonts w:ascii="Times New Roman" w:eastAsia="Times New Roman" w:hAnsi="Times New Roman" w:cs="Times New Roman"/>
          <w:bCs/>
          <w:lang w:val="en-US" w:eastAsia="id-ID"/>
        </w:rPr>
        <w:t xml:space="preserve"> dan/</w:t>
      </w:r>
      <w:proofErr w:type="spellStart"/>
      <w:r>
        <w:rPr>
          <w:rFonts w:ascii="Times New Roman" w:eastAsia="Times New Roman" w:hAnsi="Times New Roman" w:cs="Times New Roman"/>
          <w:bCs/>
          <w:lang w:val="en-US" w:eastAsia="id-ID"/>
        </w:rPr>
        <w:t>atau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denda</w:t>
      </w:r>
      <w:proofErr w:type="spellEnd"/>
      <w:r>
        <w:rPr>
          <w:rFonts w:ascii="Times New Roman" w:eastAsia="Times New Roman" w:hAnsi="Times New Roman" w:cs="Times New Roman"/>
          <w:bCs/>
          <w:lang w:val="en-US" w:eastAsia="id-ID"/>
        </w:rPr>
        <w:t xml:space="preserve"> paling </w:t>
      </w:r>
      <w:proofErr w:type="spellStart"/>
      <w:r>
        <w:rPr>
          <w:rFonts w:ascii="Times New Roman" w:eastAsia="Times New Roman" w:hAnsi="Times New Roman" w:cs="Times New Roman"/>
          <w:bCs/>
          <w:lang w:val="en-US" w:eastAsia="id-ID"/>
        </w:rPr>
        <w:t>banyak</w:t>
      </w:r>
      <w:proofErr w:type="spellEnd"/>
      <w:r>
        <w:rPr>
          <w:rFonts w:ascii="Times New Roman" w:eastAsia="Times New Roman" w:hAnsi="Times New Roman" w:cs="Times New Roman"/>
          <w:bCs/>
          <w:lang w:val="en-US" w:eastAsia="id-ID"/>
        </w:rPr>
        <w:t xml:space="preserve"> Rp. 200.000.000,00 (</w:t>
      </w:r>
      <w:proofErr w:type="spellStart"/>
      <w:r>
        <w:rPr>
          <w:rFonts w:ascii="Times New Roman" w:eastAsia="Times New Roman" w:hAnsi="Times New Roman" w:cs="Times New Roman"/>
          <w:bCs/>
          <w:lang w:val="en-US" w:eastAsia="id-ID"/>
        </w:rPr>
        <w:t>dua</w:t>
      </w:r>
      <w:proofErr w:type="spellEnd"/>
      <w:r>
        <w:rPr>
          <w:rFonts w:ascii="Times New Roman" w:eastAsia="Times New Roman" w:hAnsi="Times New Roman" w:cs="Times New Roman"/>
          <w:bCs/>
          <w:lang w:val="en-US" w:eastAsia="id-ID"/>
        </w:rPr>
        <w:t xml:space="preserve"> ratus </w:t>
      </w:r>
      <w:proofErr w:type="spellStart"/>
      <w:r>
        <w:rPr>
          <w:rFonts w:ascii="Times New Roman" w:eastAsia="Times New Roman" w:hAnsi="Times New Roman" w:cs="Times New Roman"/>
          <w:bCs/>
          <w:lang w:val="en-US" w:eastAsia="id-ID"/>
        </w:rPr>
        <w:t>juta</w:t>
      </w:r>
      <w:proofErr w:type="spellEnd"/>
      <w:r>
        <w:rPr>
          <w:rFonts w:ascii="Times New Roman" w:eastAsia="Times New Roman" w:hAnsi="Times New Roman" w:cs="Times New Roman"/>
          <w:bCs/>
          <w:lang w:val="en-US" w:eastAsia="id-ID"/>
        </w:rPr>
        <w:t>).”</w:t>
      </w:r>
    </w:p>
    <w:p w:rsidR="00FB1823" w:rsidRDefault="002D42A7" w:rsidP="00EC56D0">
      <w:pPr>
        <w:pStyle w:val="DaftarParagraf"/>
        <w:numPr>
          <w:ilvl w:val="0"/>
          <w:numId w:val="25"/>
        </w:numPr>
        <w:spacing w:line="360" w:lineRule="auto"/>
        <w:ind w:left="567"/>
        <w:jc w:val="both"/>
        <w:rPr>
          <w:rFonts w:ascii="Times New Roman" w:hAnsi="Times New Roman" w:cs="Times New Roman"/>
          <w:lang w:val="en-US"/>
        </w:rPr>
      </w:pPr>
      <w:proofErr w:type="spellStart"/>
      <w:r>
        <w:rPr>
          <w:rFonts w:ascii="Times New Roman" w:hAnsi="Times New Roman" w:cs="Times New Roman"/>
          <w:lang w:val="en-US"/>
        </w:rPr>
        <w:t>Faktor-faktor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penghambat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penegakan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korban </w:t>
      </w:r>
      <w:proofErr w:type="spellStart"/>
      <w:r>
        <w:rPr>
          <w:rFonts w:ascii="Times New Roman" w:hAnsi="Times New Roman" w:cs="Times New Roman"/>
          <w:lang w:val="en-US"/>
        </w:rPr>
        <w:t>eksploitasi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w:t>
      </w:r>
      <w:proofErr w:type="spellEnd"/>
      <w:r>
        <w:rPr>
          <w:rFonts w:ascii="Times New Roman" w:hAnsi="Times New Roman" w:cs="Times New Roman"/>
          <w:lang w:val="en-US"/>
        </w:rPr>
        <w:t>.</w:t>
      </w:r>
    </w:p>
    <w:p w:rsidR="002D42A7" w:rsidRDefault="002D42A7" w:rsidP="00E8067D">
      <w:pPr>
        <w:spacing w:line="360" w:lineRule="auto"/>
        <w:ind w:firstLine="426"/>
        <w:jc w:val="both"/>
        <w:rPr>
          <w:rFonts w:ascii="Times New Roman" w:hAnsi="Times New Roman" w:cs="Times New Roman"/>
          <w:lang w:val="en-US"/>
        </w:rPr>
      </w:pPr>
      <w:proofErr w:type="spellStart"/>
      <w:r w:rsidRPr="002D42A7">
        <w:rPr>
          <w:rFonts w:ascii="Times New Roman" w:hAnsi="Times New Roman" w:cs="Times New Roman"/>
          <w:lang w:val="en-US"/>
        </w:rPr>
        <w:t>Berbagai</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peraturan</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Perundang-undangan</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sejatinya</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telah</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memberikan</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perlindungan</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terhadap</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tumbuh</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kembang</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anak</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Perlindungan</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tersebut</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diberikan</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dengan</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tujuan</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untuk</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melindungi</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generasi</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penerus</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bangsa</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dalam</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ketentuan</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perundang-undangan</w:t>
      </w:r>
      <w:proofErr w:type="spellEnd"/>
      <w:r w:rsidRPr="002D42A7">
        <w:rPr>
          <w:rFonts w:ascii="Times New Roman" w:hAnsi="Times New Roman" w:cs="Times New Roman"/>
          <w:lang w:val="en-US"/>
        </w:rPr>
        <w:t xml:space="preserve"> juga </w:t>
      </w:r>
      <w:proofErr w:type="spellStart"/>
      <w:r w:rsidRPr="002D42A7">
        <w:rPr>
          <w:rFonts w:ascii="Times New Roman" w:hAnsi="Times New Roman" w:cs="Times New Roman"/>
          <w:lang w:val="en-US"/>
        </w:rPr>
        <w:t>telah</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mengatur</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secara</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tegas</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mengenai</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sanksi</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hukuman</w:t>
      </w:r>
      <w:proofErr w:type="spellEnd"/>
      <w:r w:rsidRPr="002D42A7">
        <w:rPr>
          <w:rFonts w:ascii="Times New Roman" w:hAnsi="Times New Roman" w:cs="Times New Roman"/>
          <w:lang w:val="en-US"/>
        </w:rPr>
        <w:t xml:space="preserve"> yang </w:t>
      </w:r>
      <w:proofErr w:type="spellStart"/>
      <w:r w:rsidRPr="002D42A7">
        <w:rPr>
          <w:rFonts w:ascii="Times New Roman" w:hAnsi="Times New Roman" w:cs="Times New Roman"/>
          <w:lang w:val="en-US"/>
        </w:rPr>
        <w:t>akan</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diterima</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bagi</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pelaku</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tindak</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pidana</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eksploitasi</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terhadap</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anak</w:t>
      </w:r>
      <w:proofErr w:type="spellEnd"/>
      <w:r w:rsidRPr="002D42A7">
        <w:rPr>
          <w:rFonts w:ascii="Times New Roman" w:hAnsi="Times New Roman" w:cs="Times New Roman"/>
          <w:lang w:val="en-US"/>
        </w:rPr>
        <w:t xml:space="preserve">. Adapun </w:t>
      </w:r>
      <w:proofErr w:type="spellStart"/>
      <w:r w:rsidRPr="002D42A7">
        <w:rPr>
          <w:rFonts w:ascii="Times New Roman" w:hAnsi="Times New Roman" w:cs="Times New Roman"/>
          <w:lang w:val="en-US"/>
        </w:rPr>
        <w:t>ketentuan</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Undang-undang</w:t>
      </w:r>
      <w:proofErr w:type="spellEnd"/>
      <w:r w:rsidRPr="002D42A7">
        <w:rPr>
          <w:rFonts w:ascii="Times New Roman" w:hAnsi="Times New Roman" w:cs="Times New Roman"/>
          <w:lang w:val="en-US"/>
        </w:rPr>
        <w:t xml:space="preserve"> yang </w:t>
      </w:r>
      <w:proofErr w:type="spellStart"/>
      <w:r w:rsidRPr="002D42A7">
        <w:rPr>
          <w:rFonts w:ascii="Times New Roman" w:hAnsi="Times New Roman" w:cs="Times New Roman"/>
          <w:lang w:val="en-US"/>
        </w:rPr>
        <w:t>mengatur</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mengenai</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eksploitasi</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anak</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sebagai</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berikut</w:t>
      </w:r>
      <w:proofErr w:type="spellEnd"/>
      <w:r w:rsidRPr="002D42A7">
        <w:rPr>
          <w:rFonts w:ascii="Times New Roman" w:hAnsi="Times New Roman" w:cs="Times New Roman"/>
          <w:lang w:val="en-US"/>
        </w:rPr>
        <w:t xml:space="preserve">: (1) </w:t>
      </w:r>
      <w:proofErr w:type="spellStart"/>
      <w:r w:rsidRPr="002D42A7">
        <w:rPr>
          <w:rFonts w:ascii="Times New Roman" w:hAnsi="Times New Roman" w:cs="Times New Roman"/>
          <w:lang w:val="en-US"/>
        </w:rPr>
        <w:t>Undang-Undang</w:t>
      </w:r>
      <w:proofErr w:type="spellEnd"/>
      <w:r w:rsidRPr="002D42A7">
        <w:rPr>
          <w:rFonts w:ascii="Times New Roman" w:hAnsi="Times New Roman" w:cs="Times New Roman"/>
          <w:lang w:val="en-US"/>
        </w:rPr>
        <w:t xml:space="preserve"> Dasar 1945, (2) Kitab </w:t>
      </w:r>
      <w:proofErr w:type="spellStart"/>
      <w:r w:rsidRPr="002D42A7">
        <w:rPr>
          <w:rFonts w:ascii="Times New Roman" w:hAnsi="Times New Roman" w:cs="Times New Roman"/>
          <w:lang w:val="en-US"/>
        </w:rPr>
        <w:t>Undang-undang</w:t>
      </w:r>
      <w:proofErr w:type="spellEnd"/>
      <w:r w:rsidRPr="002D42A7">
        <w:rPr>
          <w:rFonts w:ascii="Times New Roman" w:hAnsi="Times New Roman" w:cs="Times New Roman"/>
          <w:lang w:val="en-US"/>
        </w:rPr>
        <w:t xml:space="preserve"> Hukum </w:t>
      </w:r>
      <w:proofErr w:type="spellStart"/>
      <w:r w:rsidRPr="002D42A7">
        <w:rPr>
          <w:rFonts w:ascii="Times New Roman" w:hAnsi="Times New Roman" w:cs="Times New Roman"/>
          <w:lang w:val="en-US"/>
        </w:rPr>
        <w:t>Pidana</w:t>
      </w:r>
      <w:proofErr w:type="spellEnd"/>
      <w:r w:rsidRPr="002D42A7">
        <w:rPr>
          <w:rFonts w:ascii="Times New Roman" w:hAnsi="Times New Roman" w:cs="Times New Roman"/>
          <w:lang w:val="en-US"/>
        </w:rPr>
        <w:t xml:space="preserve"> (KUHP), (3) </w:t>
      </w:r>
      <w:proofErr w:type="spellStart"/>
      <w:r w:rsidRPr="002D42A7">
        <w:rPr>
          <w:rFonts w:ascii="Times New Roman" w:hAnsi="Times New Roman" w:cs="Times New Roman"/>
          <w:lang w:val="en-US"/>
        </w:rPr>
        <w:t>Undnag-undang</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Republik</w:t>
      </w:r>
      <w:proofErr w:type="spellEnd"/>
      <w:r w:rsidRPr="002D42A7">
        <w:rPr>
          <w:rFonts w:ascii="Times New Roman" w:hAnsi="Times New Roman" w:cs="Times New Roman"/>
          <w:lang w:val="en-US"/>
        </w:rPr>
        <w:t xml:space="preserve"> Indonesia No. 39 </w:t>
      </w:r>
      <w:proofErr w:type="spellStart"/>
      <w:r w:rsidRPr="002D42A7">
        <w:rPr>
          <w:rFonts w:ascii="Times New Roman" w:hAnsi="Times New Roman" w:cs="Times New Roman"/>
          <w:lang w:val="en-US"/>
        </w:rPr>
        <w:t>tahun</w:t>
      </w:r>
      <w:proofErr w:type="spellEnd"/>
      <w:r w:rsidRPr="002D42A7">
        <w:rPr>
          <w:rFonts w:ascii="Times New Roman" w:hAnsi="Times New Roman" w:cs="Times New Roman"/>
          <w:lang w:val="en-US"/>
        </w:rPr>
        <w:t xml:space="preserve"> 1999 </w:t>
      </w:r>
      <w:proofErr w:type="spellStart"/>
      <w:r w:rsidRPr="002D42A7">
        <w:rPr>
          <w:rFonts w:ascii="Times New Roman" w:hAnsi="Times New Roman" w:cs="Times New Roman"/>
          <w:lang w:val="en-US"/>
        </w:rPr>
        <w:t>tentang</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Hak</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Asasi</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Manusia</w:t>
      </w:r>
      <w:proofErr w:type="spellEnd"/>
      <w:r w:rsidRPr="002D42A7">
        <w:rPr>
          <w:rFonts w:ascii="Times New Roman" w:hAnsi="Times New Roman" w:cs="Times New Roman"/>
          <w:lang w:val="en-US"/>
        </w:rPr>
        <w:t xml:space="preserve">, (4) </w:t>
      </w:r>
      <w:proofErr w:type="spellStart"/>
      <w:r w:rsidRPr="002D42A7">
        <w:rPr>
          <w:rFonts w:ascii="Times New Roman" w:hAnsi="Times New Roman" w:cs="Times New Roman"/>
          <w:lang w:val="en-US"/>
        </w:rPr>
        <w:t>Undang-undang</w:t>
      </w:r>
      <w:proofErr w:type="spellEnd"/>
      <w:r w:rsidRPr="002D42A7">
        <w:rPr>
          <w:rFonts w:ascii="Times New Roman" w:hAnsi="Times New Roman" w:cs="Times New Roman"/>
          <w:lang w:val="en-US"/>
        </w:rPr>
        <w:t xml:space="preserve"> No.21 </w:t>
      </w:r>
      <w:proofErr w:type="spellStart"/>
      <w:r w:rsidRPr="002D42A7">
        <w:rPr>
          <w:rFonts w:ascii="Times New Roman" w:hAnsi="Times New Roman" w:cs="Times New Roman"/>
          <w:lang w:val="en-US"/>
        </w:rPr>
        <w:t>tahun</w:t>
      </w:r>
      <w:proofErr w:type="spellEnd"/>
      <w:r w:rsidRPr="002D42A7">
        <w:rPr>
          <w:rFonts w:ascii="Times New Roman" w:hAnsi="Times New Roman" w:cs="Times New Roman"/>
          <w:lang w:val="en-US"/>
        </w:rPr>
        <w:t xml:space="preserve"> 2007 </w:t>
      </w:r>
      <w:proofErr w:type="spellStart"/>
      <w:r w:rsidRPr="002D42A7">
        <w:rPr>
          <w:rFonts w:ascii="Times New Roman" w:hAnsi="Times New Roman" w:cs="Times New Roman"/>
          <w:lang w:val="en-US"/>
        </w:rPr>
        <w:t>tentang</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pemberantasan</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perdagangan</w:t>
      </w:r>
      <w:proofErr w:type="spellEnd"/>
      <w:r w:rsidRPr="002D42A7">
        <w:rPr>
          <w:rFonts w:ascii="Times New Roman" w:hAnsi="Times New Roman" w:cs="Times New Roman"/>
          <w:lang w:val="en-US"/>
        </w:rPr>
        <w:t xml:space="preserve"> orang, (5) </w:t>
      </w:r>
      <w:proofErr w:type="spellStart"/>
      <w:r w:rsidRPr="002D42A7">
        <w:rPr>
          <w:rFonts w:ascii="Times New Roman" w:hAnsi="Times New Roman" w:cs="Times New Roman"/>
          <w:lang w:val="en-US"/>
        </w:rPr>
        <w:t>Undang-undang</w:t>
      </w:r>
      <w:proofErr w:type="spellEnd"/>
      <w:r w:rsidRPr="002D42A7">
        <w:rPr>
          <w:rFonts w:ascii="Times New Roman" w:hAnsi="Times New Roman" w:cs="Times New Roman"/>
          <w:lang w:val="en-US"/>
        </w:rPr>
        <w:t xml:space="preserve"> No. 13 </w:t>
      </w:r>
      <w:proofErr w:type="spellStart"/>
      <w:r w:rsidRPr="002D42A7">
        <w:rPr>
          <w:rFonts w:ascii="Times New Roman" w:hAnsi="Times New Roman" w:cs="Times New Roman"/>
          <w:lang w:val="en-US"/>
        </w:rPr>
        <w:t>tahun</w:t>
      </w:r>
      <w:proofErr w:type="spellEnd"/>
      <w:r w:rsidRPr="002D42A7">
        <w:rPr>
          <w:rFonts w:ascii="Times New Roman" w:hAnsi="Times New Roman" w:cs="Times New Roman"/>
          <w:lang w:val="en-US"/>
        </w:rPr>
        <w:t xml:space="preserve"> 2004 </w:t>
      </w:r>
      <w:proofErr w:type="spellStart"/>
      <w:r w:rsidRPr="002D42A7">
        <w:rPr>
          <w:rFonts w:ascii="Times New Roman" w:hAnsi="Times New Roman" w:cs="Times New Roman"/>
          <w:lang w:val="en-US"/>
        </w:rPr>
        <w:t>tentang</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Ketenagakerjaan</w:t>
      </w:r>
      <w:proofErr w:type="spellEnd"/>
      <w:r w:rsidRPr="002D42A7">
        <w:rPr>
          <w:rFonts w:ascii="Times New Roman" w:hAnsi="Times New Roman" w:cs="Times New Roman"/>
          <w:lang w:val="en-US"/>
        </w:rPr>
        <w:t xml:space="preserve">, (6) </w:t>
      </w:r>
      <w:proofErr w:type="spellStart"/>
      <w:r w:rsidRPr="002D42A7">
        <w:rPr>
          <w:rFonts w:ascii="Times New Roman" w:hAnsi="Times New Roman" w:cs="Times New Roman"/>
          <w:lang w:val="en-US"/>
        </w:rPr>
        <w:t>Undang-undang</w:t>
      </w:r>
      <w:proofErr w:type="spellEnd"/>
      <w:r w:rsidRPr="002D42A7">
        <w:rPr>
          <w:rFonts w:ascii="Times New Roman" w:hAnsi="Times New Roman" w:cs="Times New Roman"/>
          <w:lang w:val="en-US"/>
        </w:rPr>
        <w:t xml:space="preserve"> No. 23 </w:t>
      </w:r>
      <w:proofErr w:type="spellStart"/>
      <w:r w:rsidRPr="002D42A7">
        <w:rPr>
          <w:rFonts w:ascii="Times New Roman" w:hAnsi="Times New Roman" w:cs="Times New Roman"/>
          <w:lang w:val="en-US"/>
        </w:rPr>
        <w:t>tahun</w:t>
      </w:r>
      <w:proofErr w:type="spellEnd"/>
      <w:r w:rsidRPr="002D42A7">
        <w:rPr>
          <w:rFonts w:ascii="Times New Roman" w:hAnsi="Times New Roman" w:cs="Times New Roman"/>
          <w:lang w:val="en-US"/>
        </w:rPr>
        <w:t xml:space="preserve"> 2004 </w:t>
      </w:r>
      <w:proofErr w:type="spellStart"/>
      <w:r w:rsidRPr="002D42A7">
        <w:rPr>
          <w:rFonts w:ascii="Times New Roman" w:hAnsi="Times New Roman" w:cs="Times New Roman"/>
          <w:lang w:val="en-US"/>
        </w:rPr>
        <w:t>tentang</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Penghapusan</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Kekerasan</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dalam</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rumah</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tangga</w:t>
      </w:r>
      <w:proofErr w:type="spellEnd"/>
      <w:r w:rsidRPr="002D42A7">
        <w:rPr>
          <w:rFonts w:ascii="Times New Roman" w:hAnsi="Times New Roman" w:cs="Times New Roman"/>
          <w:lang w:val="en-US"/>
        </w:rPr>
        <w:t xml:space="preserve"> (PKDRT), (7) </w:t>
      </w:r>
      <w:proofErr w:type="spellStart"/>
      <w:r w:rsidRPr="002D42A7">
        <w:rPr>
          <w:rFonts w:ascii="Times New Roman" w:hAnsi="Times New Roman" w:cs="Times New Roman"/>
          <w:lang w:val="en-US"/>
        </w:rPr>
        <w:t>Undang-undang</w:t>
      </w:r>
      <w:proofErr w:type="spellEnd"/>
      <w:r w:rsidRPr="002D42A7">
        <w:rPr>
          <w:rFonts w:ascii="Times New Roman" w:hAnsi="Times New Roman" w:cs="Times New Roman"/>
          <w:lang w:val="en-US"/>
        </w:rPr>
        <w:t xml:space="preserve"> No. 44 </w:t>
      </w:r>
      <w:proofErr w:type="spellStart"/>
      <w:r w:rsidRPr="002D42A7">
        <w:rPr>
          <w:rFonts w:ascii="Times New Roman" w:hAnsi="Times New Roman" w:cs="Times New Roman"/>
          <w:lang w:val="en-US"/>
        </w:rPr>
        <w:t>tahun</w:t>
      </w:r>
      <w:proofErr w:type="spellEnd"/>
      <w:r w:rsidRPr="002D42A7">
        <w:rPr>
          <w:rFonts w:ascii="Times New Roman" w:hAnsi="Times New Roman" w:cs="Times New Roman"/>
          <w:lang w:val="en-US"/>
        </w:rPr>
        <w:t xml:space="preserve"> 2008 </w:t>
      </w:r>
      <w:proofErr w:type="spellStart"/>
      <w:r w:rsidRPr="002D42A7">
        <w:rPr>
          <w:rFonts w:ascii="Times New Roman" w:hAnsi="Times New Roman" w:cs="Times New Roman"/>
          <w:lang w:val="en-US"/>
        </w:rPr>
        <w:t>tentang</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Pornografi</w:t>
      </w:r>
      <w:proofErr w:type="spellEnd"/>
      <w:r w:rsidRPr="002D42A7">
        <w:rPr>
          <w:rFonts w:ascii="Times New Roman" w:hAnsi="Times New Roman" w:cs="Times New Roman"/>
          <w:lang w:val="en-US"/>
        </w:rPr>
        <w:t xml:space="preserve">, dan (8) </w:t>
      </w:r>
      <w:proofErr w:type="spellStart"/>
      <w:r w:rsidRPr="002D42A7">
        <w:rPr>
          <w:rFonts w:ascii="Times New Roman" w:hAnsi="Times New Roman" w:cs="Times New Roman"/>
          <w:lang w:val="en-US"/>
        </w:rPr>
        <w:t>Undang-undang</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Perlindungunan</w:t>
      </w:r>
      <w:proofErr w:type="spellEnd"/>
      <w:r w:rsidRPr="002D42A7">
        <w:rPr>
          <w:rFonts w:ascii="Times New Roman" w:hAnsi="Times New Roman" w:cs="Times New Roman"/>
          <w:lang w:val="en-US"/>
        </w:rPr>
        <w:t xml:space="preserve"> Anak No. 35 </w:t>
      </w:r>
      <w:proofErr w:type="spellStart"/>
      <w:r w:rsidRPr="002D42A7">
        <w:rPr>
          <w:rFonts w:ascii="Times New Roman" w:hAnsi="Times New Roman" w:cs="Times New Roman"/>
          <w:lang w:val="en-US"/>
        </w:rPr>
        <w:t>tahun</w:t>
      </w:r>
      <w:proofErr w:type="spellEnd"/>
      <w:r w:rsidRPr="002D42A7">
        <w:rPr>
          <w:rFonts w:ascii="Times New Roman" w:hAnsi="Times New Roman" w:cs="Times New Roman"/>
          <w:lang w:val="en-US"/>
        </w:rPr>
        <w:t xml:space="preserve"> 20014 </w:t>
      </w:r>
      <w:proofErr w:type="spellStart"/>
      <w:r w:rsidRPr="002D42A7">
        <w:rPr>
          <w:rFonts w:ascii="Times New Roman" w:hAnsi="Times New Roman" w:cs="Times New Roman"/>
          <w:lang w:val="en-US"/>
        </w:rPr>
        <w:t>tentang</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Perubahan</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Undang-undang</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Perlindungan</w:t>
      </w:r>
      <w:proofErr w:type="spellEnd"/>
      <w:r w:rsidRPr="002D42A7">
        <w:rPr>
          <w:rFonts w:ascii="Times New Roman" w:hAnsi="Times New Roman" w:cs="Times New Roman"/>
          <w:lang w:val="en-US"/>
        </w:rPr>
        <w:t xml:space="preserve"> </w:t>
      </w:r>
      <w:proofErr w:type="spellStart"/>
      <w:r w:rsidRPr="002D42A7">
        <w:rPr>
          <w:rFonts w:ascii="Times New Roman" w:hAnsi="Times New Roman" w:cs="Times New Roman"/>
          <w:lang w:val="en-US"/>
        </w:rPr>
        <w:t>anak</w:t>
      </w:r>
      <w:proofErr w:type="spellEnd"/>
      <w:r w:rsidRPr="002D42A7">
        <w:rPr>
          <w:rFonts w:ascii="Times New Roman" w:hAnsi="Times New Roman" w:cs="Times New Roman"/>
          <w:lang w:val="en-US"/>
        </w:rPr>
        <w:t xml:space="preserve"> No. 23 </w:t>
      </w:r>
      <w:proofErr w:type="spellStart"/>
      <w:r w:rsidRPr="002D42A7">
        <w:rPr>
          <w:rFonts w:ascii="Times New Roman" w:hAnsi="Times New Roman" w:cs="Times New Roman"/>
          <w:lang w:val="en-US"/>
        </w:rPr>
        <w:t>tahun</w:t>
      </w:r>
      <w:proofErr w:type="spellEnd"/>
      <w:r w:rsidRPr="002D42A7">
        <w:rPr>
          <w:rFonts w:ascii="Times New Roman" w:hAnsi="Times New Roman" w:cs="Times New Roman"/>
          <w:lang w:val="en-US"/>
        </w:rPr>
        <w:t xml:space="preserve"> 2002.</w:t>
      </w:r>
    </w:p>
    <w:p w:rsidR="002D42A7" w:rsidRDefault="002D42A7" w:rsidP="00E8067D">
      <w:pPr>
        <w:spacing w:line="360" w:lineRule="auto"/>
        <w:ind w:right="49" w:firstLine="720"/>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Penegakan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dinegara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manapun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tentu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haruslan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sesuai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dengan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cita-cita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Negara yang </w:t>
      </w:r>
      <w:proofErr w:type="spellStart"/>
      <w:r>
        <w:rPr>
          <w:rFonts w:ascii="Times New Roman" w:eastAsia="Times New Roman" w:hAnsi="Times New Roman" w:cs="Times New Roman"/>
          <w:bCs/>
          <w:lang w:val="en-US" w:eastAsia="id-ID"/>
        </w:rPr>
        <w:t>bersangkutan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Artinya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penegakan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tersebut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haruslah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sesuai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dengan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falsafah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pandangan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hidup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kaidah</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prinsip</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dianut</w:t>
      </w:r>
      <w:proofErr w:type="spellEnd"/>
      <w:r>
        <w:rPr>
          <w:rFonts w:ascii="Times New Roman" w:eastAsia="Times New Roman" w:hAnsi="Times New Roman" w:cs="Times New Roman"/>
          <w:bCs/>
          <w:lang w:val="en-US" w:eastAsia="id-ID"/>
        </w:rPr>
        <w:t xml:space="preserve"> oleh </w:t>
      </w:r>
      <w:proofErr w:type="spellStart"/>
      <w:r>
        <w:rPr>
          <w:rFonts w:ascii="Times New Roman" w:eastAsia="Times New Roman" w:hAnsi="Times New Roman" w:cs="Times New Roman"/>
          <w:bCs/>
          <w:lang w:val="en-US" w:eastAsia="id-ID"/>
        </w:rPr>
        <w:t>masyarakat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sehingga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sesuai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dengan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kesadaran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mereka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miliki</w:t>
      </w:r>
      <w:proofErr w:type="spellEnd"/>
      <w:r>
        <w:rPr>
          <w:rFonts w:ascii="Times New Roman" w:eastAsia="Times New Roman" w:hAnsi="Times New Roman" w:cs="Times New Roman"/>
          <w:bCs/>
          <w:lang w:val="en-US" w:eastAsia="id-ID"/>
        </w:rPr>
        <w:t>.</w:t>
      </w:r>
      <w:r>
        <w:rPr>
          <w:rStyle w:val="ReferensiCatatanKaki"/>
          <w:rFonts w:ascii="Times New Roman" w:eastAsia="Times New Roman" w:hAnsi="Times New Roman" w:cs="Times New Roman"/>
          <w:bCs/>
          <w:lang w:val="en-US" w:eastAsia="id-ID"/>
        </w:rPr>
        <w:footnoteReference w:id="15"/>
      </w:r>
    </w:p>
    <w:p w:rsidR="008B07B7" w:rsidRDefault="008B07B7" w:rsidP="008B07B7">
      <w:pPr>
        <w:tabs>
          <w:tab w:val="left" w:pos="851"/>
        </w:tabs>
        <w:spacing w:line="360" w:lineRule="auto"/>
        <w:ind w:right="49"/>
        <w:jc w:val="both"/>
        <w:rPr>
          <w:rFonts w:ascii="Times New Roman" w:eastAsia="Times New Roman" w:hAnsi="Times New Roman" w:cs="Times New Roman"/>
          <w:lang w:val="en-US"/>
        </w:rPr>
      </w:pPr>
      <w:r>
        <w:rPr>
          <w:rFonts w:ascii="Times New Roman" w:eastAsia="Times New Roman" w:hAnsi="Times New Roman" w:cs="Times New Roman"/>
          <w:lang w:val="en-US"/>
        </w:rPr>
        <w:lastRenderedPageBreak/>
        <w:tab/>
      </w:r>
      <w:r w:rsidRPr="00143947">
        <w:rPr>
          <w:rFonts w:ascii="Times New Roman" w:eastAsia="Times New Roman" w:hAnsi="Times New Roman" w:cs="Times New Roman"/>
          <w:lang w:val="en-US"/>
        </w:rPr>
        <w:t xml:space="preserve">Lawrence Milton </w:t>
      </w:r>
      <w:proofErr w:type="spellStart"/>
      <w:r w:rsidRPr="00143947">
        <w:rPr>
          <w:rFonts w:ascii="Times New Roman" w:eastAsia="Times New Roman" w:hAnsi="Times New Roman" w:cs="Times New Roman"/>
          <w:lang w:val="en-US"/>
        </w:rPr>
        <w:t>Fridman</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menekankan</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dalam</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penegakan</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hukum</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adalah</w:t>
      </w:r>
      <w:proofErr w:type="spellEnd"/>
      <w:r w:rsidRPr="00143947">
        <w:rPr>
          <w:rFonts w:ascii="Times New Roman" w:eastAsia="Times New Roman" w:hAnsi="Times New Roman" w:cs="Times New Roman"/>
          <w:lang w:val="en-US"/>
        </w:rPr>
        <w:t xml:space="preserve"> pada </w:t>
      </w:r>
      <w:proofErr w:type="spellStart"/>
      <w:r w:rsidRPr="00143947">
        <w:rPr>
          <w:rFonts w:ascii="Times New Roman" w:eastAsia="Times New Roman" w:hAnsi="Times New Roman" w:cs="Times New Roman"/>
          <w:lang w:val="en-US"/>
        </w:rPr>
        <w:t>aspek</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kinerja</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aparatur</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hukum</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serta</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sarana</w:t>
      </w:r>
      <w:proofErr w:type="spellEnd"/>
      <w:r w:rsidRPr="00143947">
        <w:rPr>
          <w:rFonts w:ascii="Times New Roman" w:eastAsia="Times New Roman" w:hAnsi="Times New Roman" w:cs="Times New Roman"/>
          <w:lang w:val="en-US"/>
        </w:rPr>
        <w:t xml:space="preserve"> dan </w:t>
      </w:r>
      <w:proofErr w:type="spellStart"/>
      <w:r w:rsidRPr="00143947">
        <w:rPr>
          <w:rFonts w:ascii="Times New Roman" w:eastAsia="Times New Roman" w:hAnsi="Times New Roman" w:cs="Times New Roman"/>
          <w:lang w:val="en-US"/>
        </w:rPr>
        <w:t>prasarana</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hukum</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itu</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sendiri</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subtansi</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hukum</w:t>
      </w:r>
      <w:proofErr w:type="spellEnd"/>
      <w:r w:rsidRPr="00143947">
        <w:rPr>
          <w:rFonts w:ascii="Times New Roman" w:eastAsia="Times New Roman" w:hAnsi="Times New Roman" w:cs="Times New Roman"/>
          <w:lang w:val="en-US"/>
        </w:rPr>
        <w:t xml:space="preserve">, dan </w:t>
      </w:r>
      <w:proofErr w:type="spellStart"/>
      <w:r w:rsidRPr="00143947">
        <w:rPr>
          <w:rFonts w:ascii="Times New Roman" w:eastAsia="Times New Roman" w:hAnsi="Times New Roman" w:cs="Times New Roman"/>
          <w:lang w:val="en-US"/>
        </w:rPr>
        <w:t>budaya</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hukum</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menyangkut</w:t>
      </w:r>
      <w:proofErr w:type="spellEnd"/>
      <w:r w:rsidRPr="00143947">
        <w:rPr>
          <w:rFonts w:ascii="Times New Roman" w:eastAsia="Times New Roman" w:hAnsi="Times New Roman" w:cs="Times New Roman"/>
          <w:lang w:val="en-US"/>
        </w:rPr>
        <w:t xml:space="preserve"> </w:t>
      </w:r>
      <w:proofErr w:type="spellStart"/>
      <w:r w:rsidRPr="00143947">
        <w:rPr>
          <w:rFonts w:ascii="Times New Roman" w:eastAsia="Times New Roman" w:hAnsi="Times New Roman" w:cs="Times New Roman"/>
          <w:lang w:val="en-US"/>
        </w:rPr>
        <w:t>perilaku</w:t>
      </w:r>
      <w:proofErr w:type="spellEnd"/>
      <w:r w:rsidRPr="00143947">
        <w:rPr>
          <w:rFonts w:ascii="Times New Roman" w:eastAsia="Times New Roman" w:hAnsi="Times New Roman" w:cs="Times New Roman"/>
          <w:lang w:val="en-US"/>
        </w:rPr>
        <w:t>.</w:t>
      </w:r>
      <w:r>
        <w:rPr>
          <w:rStyle w:val="ReferensiCatatanKaki"/>
          <w:rFonts w:ascii="Times New Roman" w:eastAsia="Times New Roman" w:hAnsi="Times New Roman" w:cs="Times New Roman"/>
          <w:lang w:val="en-US"/>
        </w:rPr>
        <w:footnoteReference w:id="16"/>
      </w:r>
    </w:p>
    <w:p w:rsidR="00F22776" w:rsidRPr="00A62589" w:rsidRDefault="00F22776" w:rsidP="00E8067D">
      <w:pPr>
        <w:spacing w:line="360" w:lineRule="auto"/>
        <w:ind w:right="49" w:firstLine="720"/>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Untuk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lebih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mengetahui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faktor-faktor</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menyebabkan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terjadinya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tindak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pidana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eksploitasi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maka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penulis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mendapatkan</w:t>
      </w:r>
      <w:proofErr w:type="spellEnd"/>
      <w:r>
        <w:rPr>
          <w:rFonts w:ascii="Times New Roman" w:eastAsia="Times New Roman" w:hAnsi="Times New Roman" w:cs="Times New Roman"/>
          <w:bCs/>
          <w:lang w:val="en-US" w:eastAsia="id-ID"/>
        </w:rPr>
        <w:t xml:space="preserve"> data yang </w:t>
      </w:r>
      <w:proofErr w:type="spellStart"/>
      <w:r>
        <w:rPr>
          <w:rFonts w:ascii="Times New Roman" w:eastAsia="Times New Roman" w:hAnsi="Times New Roman" w:cs="Times New Roman"/>
          <w:bCs/>
          <w:lang w:val="en-US" w:eastAsia="id-ID"/>
        </w:rPr>
        <w:t>diperoleh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seperti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dibawah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ini</w:t>
      </w:r>
      <w:proofErr w:type="spellEnd"/>
      <w:r>
        <w:rPr>
          <w:rFonts w:ascii="Times New Roman" w:eastAsia="Times New Roman" w:hAnsi="Times New Roman" w:cs="Times New Roman"/>
          <w:bCs/>
          <w:lang w:val="en-US" w:eastAsia="id-ID"/>
        </w:rPr>
        <w:t>:</w:t>
      </w:r>
    </w:p>
    <w:p w:rsidR="00F22776" w:rsidRDefault="00F22776" w:rsidP="00E8067D">
      <w:pPr>
        <w:pStyle w:val="DaftarParagraf"/>
        <w:numPr>
          <w:ilvl w:val="0"/>
          <w:numId w:val="16"/>
        </w:numPr>
        <w:spacing w:line="360" w:lineRule="auto"/>
        <w:ind w:left="426"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Faktor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ekonomi</w:t>
      </w:r>
      <w:proofErr w:type="spellEnd"/>
    </w:p>
    <w:p w:rsidR="00F22776" w:rsidRPr="00EC652F" w:rsidRDefault="00F22776" w:rsidP="00E8067D">
      <w:pPr>
        <w:spacing w:line="360" w:lineRule="auto"/>
        <w:ind w:left="426"/>
        <w:jc w:val="both"/>
        <w:rPr>
          <w:rFonts w:ascii="Times New Roman" w:hAnsi="Times New Roman"/>
        </w:rPr>
      </w:pPr>
      <w:r>
        <w:rPr>
          <w:rFonts w:ascii="Times New Roman" w:eastAsia="Times New Roman" w:hAnsi="Times New Roman" w:cs="Times New Roman"/>
          <w:bCs/>
          <w:lang w:val="en-US" w:eastAsia="id-ID"/>
        </w:rPr>
        <w:t xml:space="preserve">Salah </w:t>
      </w:r>
      <w:proofErr w:type="spellStart"/>
      <w:r>
        <w:rPr>
          <w:rFonts w:ascii="Times New Roman" w:eastAsia="Times New Roman" w:hAnsi="Times New Roman" w:cs="Times New Roman"/>
          <w:bCs/>
          <w:lang w:val="en-US" w:eastAsia="id-ID"/>
        </w:rPr>
        <w:t>satu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faktor</w:t>
      </w:r>
      <w:proofErr w:type="spellEnd"/>
      <w:r>
        <w:rPr>
          <w:rFonts w:ascii="Times New Roman" w:eastAsia="Times New Roman" w:hAnsi="Times New Roman" w:cs="Times New Roman"/>
          <w:bCs/>
          <w:lang w:val="en-US" w:eastAsia="id-ID"/>
        </w:rPr>
        <w:t xml:space="preserve"> yang paling </w:t>
      </w:r>
      <w:proofErr w:type="spellStart"/>
      <w:r>
        <w:rPr>
          <w:rFonts w:ascii="Times New Roman" w:eastAsia="Times New Roman" w:hAnsi="Times New Roman" w:cs="Times New Roman"/>
          <w:bCs/>
          <w:lang w:val="en-US" w:eastAsia="id-ID"/>
        </w:rPr>
        <w:t>dominan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menjadi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penyebab</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menjadi</w:t>
      </w:r>
      <w:proofErr w:type="spellEnd"/>
      <w:r>
        <w:rPr>
          <w:rFonts w:ascii="Times New Roman" w:eastAsia="Times New Roman" w:hAnsi="Times New Roman" w:cs="Times New Roman"/>
          <w:bCs/>
          <w:lang w:val="en-US" w:eastAsia="id-ID"/>
        </w:rPr>
        <w:t xml:space="preserve"> korban </w:t>
      </w:r>
      <w:proofErr w:type="spellStart"/>
      <w:r>
        <w:rPr>
          <w:rFonts w:ascii="Times New Roman" w:eastAsia="Times New Roman" w:hAnsi="Times New Roman" w:cs="Times New Roman"/>
          <w:bCs/>
          <w:lang w:val="en-US" w:eastAsia="id-ID"/>
        </w:rPr>
        <w:t>eksploitasi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adalah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faktor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ekonomi</w:t>
      </w:r>
      <w:proofErr w:type="spellEnd"/>
      <w:r>
        <w:rPr>
          <w:rFonts w:ascii="Times New Roman" w:eastAsia="Times New Roman" w:hAnsi="Times New Roman" w:cs="Times New Roman"/>
          <w:bCs/>
          <w:lang w:val="en-US" w:eastAsia="id-ID"/>
        </w:rPr>
        <w:t xml:space="preserve">. </w:t>
      </w:r>
      <w:r w:rsidRPr="00EC652F">
        <w:rPr>
          <w:rFonts w:ascii="Times New Roman" w:hAnsi="Times New Roman"/>
        </w:rPr>
        <w:t xml:space="preserve">Pada umumnya responden menyatakan, bahwa faktor utama mereka melakukan kejahatan prostitusi karena faktor ekonomi, </w:t>
      </w:r>
      <w:proofErr w:type="spellStart"/>
      <w:r w:rsidRPr="00EC652F">
        <w:rPr>
          <w:rFonts w:ascii="Times New Roman" w:hAnsi="Times New Roman"/>
        </w:rPr>
        <w:t>dimana</w:t>
      </w:r>
      <w:proofErr w:type="spellEnd"/>
      <w:r w:rsidRPr="00EC652F">
        <w:rPr>
          <w:rFonts w:ascii="Times New Roman" w:hAnsi="Times New Roman"/>
        </w:rPr>
        <w:t xml:space="preserve"> perbuatan tersebut mereka lakukan karena terdesak untuk memenuhi kebutuhan sehari-hari, dikarenakan mereka tidak mempunyai pekerjaan tetap. Terdapat responden yang masih bertempat tinggal dengan orang tuanya, tetapi orang tua responden adalah orang yang tidak mampu sehingga tidak dapat memberikan kebutuhan hidup responden, sedangkan bagi responden yang tidak bertempat tinggal dengan orang tuanya (kos) tidak mendapatkan bantuan uang dari orang tuanya, sehingga untuk memenuhi kebutuhan hidup sehari-hari dengan melakukan pekerjaan tersebut.</w:t>
      </w:r>
    </w:p>
    <w:p w:rsidR="00F22776" w:rsidRDefault="00F22776" w:rsidP="00E8067D">
      <w:pPr>
        <w:spacing w:line="360" w:lineRule="auto"/>
        <w:ind w:left="426"/>
        <w:jc w:val="both"/>
        <w:rPr>
          <w:rFonts w:ascii="Times New Roman" w:hAnsi="Times New Roman"/>
        </w:rPr>
      </w:pPr>
      <w:r w:rsidRPr="00EC652F">
        <w:rPr>
          <w:rFonts w:ascii="Times New Roman" w:hAnsi="Times New Roman"/>
        </w:rPr>
        <w:t>Para responden menyatakan pernah bekerja, antara lain menjadi buruh pabrik, menjaga toko atau menjajakan barang dari rumah ke rumah, tetapi penghasilan dari pekerjaan tersebut tidak memadai, sehingga mereka memilih bekerja sebagai PSK dengan harapan mendapat penghasilan yang lebih besar.</w:t>
      </w:r>
    </w:p>
    <w:p w:rsidR="00F22776" w:rsidRPr="00EC652F" w:rsidRDefault="00F22776" w:rsidP="00E8067D">
      <w:pPr>
        <w:spacing w:line="360" w:lineRule="auto"/>
        <w:ind w:left="426"/>
        <w:jc w:val="both"/>
        <w:rPr>
          <w:rFonts w:ascii="Times New Roman" w:hAnsi="Times New Roman"/>
        </w:rPr>
      </w:pPr>
      <w:r w:rsidRPr="00EC652F">
        <w:rPr>
          <w:rFonts w:ascii="Times New Roman" w:hAnsi="Times New Roman"/>
        </w:rPr>
        <w:t xml:space="preserve">Faktor penyebab kejahatan </w:t>
      </w:r>
      <w:proofErr w:type="spellStart"/>
      <w:r w:rsidRPr="00EC652F">
        <w:rPr>
          <w:rFonts w:ascii="Times New Roman" w:hAnsi="Times New Roman"/>
        </w:rPr>
        <w:t>protitusi</w:t>
      </w:r>
      <w:proofErr w:type="spellEnd"/>
      <w:r w:rsidRPr="00EC652F">
        <w:rPr>
          <w:rFonts w:ascii="Times New Roman" w:hAnsi="Times New Roman"/>
        </w:rPr>
        <w:t xml:space="preserve"> karena motif ekonomi dipengaruhi pula oleh gaya hidup para wanita pelaku prostitusi yang bergaya hidup mewah tanpa menyadari kemampuan ekonomi yang mereka miliki. Rata-rata pelaku prostitusi selalu mengikuti </w:t>
      </w:r>
      <w:proofErr w:type="spellStart"/>
      <w:r w:rsidRPr="00EC652F">
        <w:rPr>
          <w:rFonts w:ascii="Times New Roman" w:hAnsi="Times New Roman"/>
        </w:rPr>
        <w:t>trend</w:t>
      </w:r>
      <w:proofErr w:type="spellEnd"/>
      <w:r w:rsidRPr="00EC652F">
        <w:rPr>
          <w:rFonts w:ascii="Times New Roman" w:hAnsi="Times New Roman"/>
        </w:rPr>
        <w:t xml:space="preserve"> perkembangan zaman </w:t>
      </w:r>
      <w:proofErr w:type="spellStart"/>
      <w:r w:rsidRPr="00EC652F">
        <w:rPr>
          <w:rFonts w:ascii="Times New Roman" w:hAnsi="Times New Roman"/>
        </w:rPr>
        <w:t>dimana</w:t>
      </w:r>
      <w:proofErr w:type="spellEnd"/>
      <w:r w:rsidRPr="00EC652F">
        <w:rPr>
          <w:rFonts w:ascii="Times New Roman" w:hAnsi="Times New Roman"/>
        </w:rPr>
        <w:t xml:space="preserve"> kemewahan-kemewahan yang selalu ingin mereka tunjukan sehingga membuat mereka melakukan segala cara agar dapat terwujud keinginan mereka memiliki sehingga terjadilah praktik </w:t>
      </w:r>
      <w:proofErr w:type="spellStart"/>
      <w:r w:rsidRPr="00EC652F">
        <w:rPr>
          <w:rFonts w:ascii="Times New Roman" w:hAnsi="Times New Roman"/>
        </w:rPr>
        <w:t>prostusi</w:t>
      </w:r>
      <w:proofErr w:type="spellEnd"/>
      <w:r w:rsidRPr="00EC652F">
        <w:rPr>
          <w:rFonts w:ascii="Times New Roman" w:hAnsi="Times New Roman"/>
        </w:rPr>
        <w:t xml:space="preserve"> itu.</w:t>
      </w:r>
    </w:p>
    <w:p w:rsidR="00F22776" w:rsidRDefault="00F22776" w:rsidP="00E8067D">
      <w:pPr>
        <w:pStyle w:val="DaftarParagraf"/>
        <w:numPr>
          <w:ilvl w:val="0"/>
          <w:numId w:val="16"/>
        </w:numPr>
        <w:spacing w:line="360" w:lineRule="auto"/>
        <w:ind w:left="426"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lastRenderedPageBreak/>
        <w:t>Faktor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Lingkungan</w:t>
      </w:r>
      <w:proofErr w:type="spellEnd"/>
    </w:p>
    <w:p w:rsidR="00F22776" w:rsidRDefault="00F22776" w:rsidP="00E8067D">
      <w:pPr>
        <w:pStyle w:val="DaftarParagraf"/>
        <w:spacing w:before="240" w:line="360" w:lineRule="auto"/>
        <w:ind w:left="426"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Lingkungan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adalah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suatu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kondisi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baik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berupa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benda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keadaan</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pengaruh</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terdapat</w:t>
      </w:r>
      <w:proofErr w:type="spellEnd"/>
      <w:r>
        <w:rPr>
          <w:rFonts w:ascii="Times New Roman" w:eastAsia="Times New Roman" w:hAnsi="Times New Roman" w:cs="Times New Roman"/>
          <w:bCs/>
          <w:lang w:val="en-US" w:eastAsia="id-ID"/>
        </w:rPr>
        <w:t xml:space="preserve"> pada </w:t>
      </w:r>
      <w:proofErr w:type="spellStart"/>
      <w:r>
        <w:rPr>
          <w:rFonts w:ascii="Times New Roman" w:eastAsia="Times New Roman" w:hAnsi="Times New Roman" w:cs="Times New Roman"/>
          <w:bCs/>
          <w:lang w:val="en-US" w:eastAsia="id-ID"/>
        </w:rPr>
        <w:t>ruangan</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kita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tempati</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mempengaruhi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hal-hal</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hidup</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termasuk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didalamnya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manusia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itu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sendiri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Lingkungan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sosial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memberikan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pengaruh</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lebih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banyak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seseorang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terutama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perkembangan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pribadi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Lingkungan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sosial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ini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memberikan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pengaruh</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besar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sekali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pembentukan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sifat-sifat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kepribadian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seperti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sifat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jujur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gembira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dapat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dipercaya</w:t>
      </w:r>
      <w:proofErr w:type="spellEnd"/>
      <w:r>
        <w:rPr>
          <w:rFonts w:ascii="Times New Roman" w:eastAsia="Times New Roman" w:hAnsi="Times New Roman" w:cs="Times New Roman"/>
          <w:bCs/>
          <w:lang w:val="en-US" w:eastAsia="id-ID"/>
        </w:rPr>
        <w:t xml:space="preserve"> dan lain </w:t>
      </w:r>
      <w:proofErr w:type="spellStart"/>
      <w:r>
        <w:rPr>
          <w:rFonts w:ascii="Times New Roman" w:eastAsia="Times New Roman" w:hAnsi="Times New Roman" w:cs="Times New Roman"/>
          <w:bCs/>
          <w:lang w:val="en-US" w:eastAsia="id-ID"/>
        </w:rPr>
        <w:t>sebagainya</w:t>
      </w:r>
      <w:proofErr w:type="spellEnd"/>
      <w:r>
        <w:rPr>
          <w:rFonts w:ascii="Times New Roman" w:eastAsia="Times New Roman" w:hAnsi="Times New Roman" w:cs="Times New Roman"/>
          <w:bCs/>
          <w:lang w:val="en-US" w:eastAsia="id-ID"/>
        </w:rPr>
        <w:t xml:space="preserve">. Serta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kepercayaan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nilai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sikap</w:t>
      </w:r>
      <w:proofErr w:type="spellEnd"/>
      <w:r>
        <w:rPr>
          <w:rFonts w:ascii="Times New Roman" w:eastAsia="Times New Roman" w:hAnsi="Times New Roman" w:cs="Times New Roman"/>
          <w:bCs/>
          <w:lang w:val="en-US" w:eastAsia="id-ID"/>
        </w:rPr>
        <w:t>.</w:t>
      </w:r>
    </w:p>
    <w:p w:rsidR="00F22776" w:rsidRPr="00F22776" w:rsidRDefault="00F22776" w:rsidP="00E8067D">
      <w:pPr>
        <w:pStyle w:val="DaftarParagraf"/>
        <w:spacing w:before="240" w:line="360" w:lineRule="auto"/>
        <w:ind w:left="426"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Perdagangan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bisa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saja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terjadi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karena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lingkungan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tempat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tinggal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mereka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ada</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melakukan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tersebut</w:t>
      </w:r>
      <w:proofErr w:type="spellEnd"/>
      <w:r>
        <w:rPr>
          <w:rFonts w:ascii="Times New Roman" w:eastAsia="Times New Roman" w:hAnsi="Times New Roman" w:cs="Times New Roman"/>
          <w:bCs/>
          <w:lang w:val="en-US" w:eastAsia="id-ID"/>
        </w:rPr>
        <w:t xml:space="preserve">. Karena </w:t>
      </w:r>
      <w:proofErr w:type="spellStart"/>
      <w:r>
        <w:rPr>
          <w:rFonts w:ascii="Times New Roman" w:eastAsia="Times New Roman" w:hAnsi="Times New Roman" w:cs="Times New Roman"/>
          <w:bCs/>
          <w:lang w:val="en-US" w:eastAsia="id-ID"/>
        </w:rPr>
        <w:t>perhatian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lingkungan</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kurang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sehingga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menyebabkan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tidak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dapat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perhatian</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melakukan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hal-hal</w:t>
      </w:r>
      <w:proofErr w:type="spellEnd"/>
      <w:r>
        <w:rPr>
          <w:rFonts w:ascii="Times New Roman" w:eastAsia="Times New Roman" w:hAnsi="Times New Roman" w:cs="Times New Roman"/>
          <w:bCs/>
          <w:lang w:val="en-US" w:eastAsia="id-ID"/>
        </w:rPr>
        <w:t xml:space="preserve"> yang salah </w:t>
      </w:r>
      <w:proofErr w:type="spellStart"/>
      <w:r>
        <w:rPr>
          <w:rFonts w:ascii="Times New Roman" w:eastAsia="Times New Roman" w:hAnsi="Times New Roman" w:cs="Times New Roman"/>
          <w:bCs/>
          <w:lang w:val="en-US" w:eastAsia="id-ID"/>
        </w:rPr>
        <w:t>serta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dimanfaatkan</w:t>
      </w:r>
      <w:proofErr w:type="spellEnd"/>
      <w:r>
        <w:rPr>
          <w:rFonts w:ascii="Times New Roman" w:eastAsia="Times New Roman" w:hAnsi="Times New Roman" w:cs="Times New Roman"/>
          <w:bCs/>
          <w:lang w:val="en-US" w:eastAsia="id-ID"/>
        </w:rPr>
        <w:t xml:space="preserve"> oleh para </w:t>
      </w:r>
      <w:proofErr w:type="spellStart"/>
      <w:r>
        <w:rPr>
          <w:rFonts w:ascii="Times New Roman" w:eastAsia="Times New Roman" w:hAnsi="Times New Roman" w:cs="Times New Roman"/>
          <w:bCs/>
          <w:lang w:val="en-US" w:eastAsia="id-ID"/>
        </w:rPr>
        <w:t>pelaku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perdagangan</w:t>
      </w:r>
      <w:proofErr w:type="spellEnd"/>
      <w:r>
        <w:rPr>
          <w:rFonts w:ascii="Times New Roman" w:eastAsia="Times New Roman" w:hAnsi="Times New Roman" w:cs="Times New Roman"/>
          <w:bCs/>
          <w:lang w:val="en-US" w:eastAsia="id-ID"/>
        </w:rPr>
        <w:t xml:space="preserve"> orang.</w:t>
      </w:r>
    </w:p>
    <w:p w:rsidR="00F22776" w:rsidRDefault="00F22776" w:rsidP="00E8067D">
      <w:pPr>
        <w:pStyle w:val="DaftarParagraf"/>
        <w:numPr>
          <w:ilvl w:val="0"/>
          <w:numId w:val="16"/>
        </w:numPr>
        <w:spacing w:before="240" w:line="360" w:lineRule="auto"/>
        <w:ind w:left="426"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Faktor</w:t>
      </w:r>
      <w:proofErr w:type="spellEnd"/>
      <w:r>
        <w:rPr>
          <w:rFonts w:ascii="Times New Roman" w:eastAsia="Times New Roman" w:hAnsi="Times New Roman" w:cs="Times New Roman"/>
          <w:bCs/>
          <w:lang w:val="en-US" w:eastAsia="id-ID"/>
        </w:rPr>
        <w:t xml:space="preserve"> Pendidikan</w:t>
      </w:r>
    </w:p>
    <w:p w:rsidR="0026458B" w:rsidRPr="00890F17" w:rsidRDefault="00F22776" w:rsidP="00890F17">
      <w:pPr>
        <w:pStyle w:val="DaftarParagraf"/>
        <w:spacing w:before="240" w:line="360" w:lineRule="auto"/>
        <w:ind w:left="426"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Terkadang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ini</w:t>
      </w:r>
      <w:proofErr w:type="spellEnd"/>
      <w:r>
        <w:rPr>
          <w:rFonts w:ascii="Times New Roman" w:eastAsia="Times New Roman" w:hAnsi="Times New Roman" w:cs="Times New Roman"/>
          <w:bCs/>
          <w:lang w:val="en-US" w:eastAsia="id-ID"/>
        </w:rPr>
        <w:t xml:space="preserve"> juga </w:t>
      </w:r>
      <w:proofErr w:type="spellStart"/>
      <w:r>
        <w:rPr>
          <w:rFonts w:ascii="Times New Roman" w:eastAsia="Times New Roman" w:hAnsi="Times New Roman" w:cs="Times New Roman"/>
          <w:bCs/>
          <w:lang w:val="en-US" w:eastAsia="id-ID"/>
        </w:rPr>
        <w:t>merupakan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faktor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penyebab</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terjadinya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perdagangan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karena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semakin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rendahnya</w:t>
      </w:r>
      <w:proofErr w:type="spellEnd"/>
      <w:r>
        <w:rPr>
          <w:rFonts w:ascii="Times New Roman" w:eastAsia="Times New Roman" w:hAnsi="Times New Roman" w:cs="Times New Roman"/>
          <w:bCs/>
          <w:lang w:val="en-US" w:eastAsia="id-ID"/>
        </w:rPr>
        <w:t xml:space="preserve"> Pendidikan </w:t>
      </w:r>
      <w:proofErr w:type="spellStart"/>
      <w:r>
        <w:rPr>
          <w:rFonts w:ascii="Times New Roman" w:eastAsia="Times New Roman" w:hAnsi="Times New Roman" w:cs="Times New Roman"/>
          <w:bCs/>
          <w:lang w:val="en-US" w:eastAsia="id-ID"/>
        </w:rPr>
        <w:t>seseorng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semakin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mudah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untuk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dipengaruhi</w:t>
      </w:r>
      <w:proofErr w:type="spellEnd"/>
      <w:r>
        <w:rPr>
          <w:rFonts w:ascii="Times New Roman" w:eastAsia="Times New Roman" w:hAnsi="Times New Roman" w:cs="Times New Roman"/>
          <w:bCs/>
          <w:lang w:val="en-US" w:eastAsia="id-ID"/>
        </w:rPr>
        <w:t xml:space="preserve"> oleh para </w:t>
      </w:r>
      <w:proofErr w:type="spellStart"/>
      <w:r>
        <w:rPr>
          <w:rFonts w:ascii="Times New Roman" w:eastAsia="Times New Roman" w:hAnsi="Times New Roman" w:cs="Times New Roman"/>
          <w:bCs/>
          <w:lang w:val="en-US" w:eastAsia="id-ID"/>
        </w:rPr>
        <w:t>perdagangan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Karena </w:t>
      </w:r>
      <w:proofErr w:type="spellStart"/>
      <w:r>
        <w:rPr>
          <w:rFonts w:ascii="Times New Roman" w:eastAsia="Times New Roman" w:hAnsi="Times New Roman" w:cs="Times New Roman"/>
          <w:bCs/>
          <w:lang w:val="en-US" w:eastAsia="id-ID"/>
        </w:rPr>
        <w:t>sedikit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banyaknya</w:t>
      </w:r>
      <w:proofErr w:type="spellEnd"/>
      <w:r>
        <w:rPr>
          <w:rFonts w:ascii="Times New Roman" w:eastAsia="Times New Roman" w:hAnsi="Times New Roman" w:cs="Times New Roman"/>
          <w:bCs/>
          <w:lang w:val="en-US" w:eastAsia="id-ID"/>
        </w:rPr>
        <w:t xml:space="preserve"> Pendidikan </w:t>
      </w:r>
      <w:proofErr w:type="spellStart"/>
      <w:r>
        <w:rPr>
          <w:rFonts w:ascii="Times New Roman" w:eastAsia="Times New Roman" w:hAnsi="Times New Roman" w:cs="Times New Roman"/>
          <w:bCs/>
          <w:lang w:val="en-US" w:eastAsia="id-ID"/>
        </w:rPr>
        <w:t>biasanya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mempengaruhi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seseorang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untuk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mendapat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pekerjaan</w:t>
      </w:r>
      <w:proofErr w:type="spellEnd"/>
      <w:r>
        <w:rPr>
          <w:rFonts w:ascii="Times New Roman" w:eastAsia="Times New Roman" w:hAnsi="Times New Roman" w:cs="Times New Roman"/>
          <w:bCs/>
          <w:lang w:val="en-US" w:eastAsia="id-ID"/>
        </w:rPr>
        <w:t>.</w:t>
      </w:r>
    </w:p>
    <w:p w:rsidR="00F22776" w:rsidRDefault="00F22776" w:rsidP="00E8067D">
      <w:pPr>
        <w:spacing w:line="360" w:lineRule="auto"/>
        <w:ind w:right="49" w:firstLine="720"/>
        <w:jc w:val="both"/>
        <w:rPr>
          <w:rFonts w:ascii="Times New Roman" w:hAnsi="Times New Roman" w:cs="Times New Roman"/>
          <w:lang w:val="en-US"/>
        </w:rPr>
      </w:pPr>
      <w:proofErr w:type="spellStart"/>
      <w:r>
        <w:rPr>
          <w:rFonts w:ascii="Times New Roman" w:hAnsi="Times New Roman" w:cs="Times New Roman"/>
          <w:lang w:val="en-US"/>
        </w:rPr>
        <w:t>Penulis</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wawancara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Bapak A. </w:t>
      </w:r>
      <w:proofErr w:type="spellStart"/>
      <w:r>
        <w:rPr>
          <w:rFonts w:ascii="Times New Roman" w:hAnsi="Times New Roman" w:cs="Times New Roman"/>
          <w:lang w:val="en-US"/>
        </w:rPr>
        <w:t>Romi</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Apriansyah,S</w:t>
      </w:r>
      <w:proofErr w:type="gramEnd"/>
      <w:r>
        <w:rPr>
          <w:rFonts w:ascii="Times New Roman" w:hAnsi="Times New Roman" w:cs="Times New Roman"/>
          <w:lang w:val="en-US"/>
        </w:rPr>
        <w:t>.Ag.,M.A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Ketua</w:t>
      </w:r>
      <w:proofErr w:type="spellEnd"/>
      <w:r>
        <w:rPr>
          <w:rFonts w:ascii="Times New Roman" w:hAnsi="Times New Roman" w:cs="Times New Roman"/>
          <w:lang w:val="en-US"/>
        </w:rPr>
        <w:t xml:space="preserve"> KPAI </w:t>
      </w:r>
      <w:proofErr w:type="spellStart"/>
      <w:r>
        <w:rPr>
          <w:rFonts w:ascii="Times New Roman" w:hAnsi="Times New Roman" w:cs="Times New Roman"/>
          <w:lang w:val="en-US"/>
        </w:rPr>
        <w:t>kota</w:t>
      </w:r>
      <w:proofErr w:type="spellEnd"/>
      <w:r>
        <w:rPr>
          <w:rFonts w:ascii="Times New Roman" w:hAnsi="Times New Roman" w:cs="Times New Roman"/>
          <w:lang w:val="en-US"/>
        </w:rPr>
        <w:t xml:space="preserve"> Palembang, pada </w:t>
      </w:r>
      <w:proofErr w:type="spellStart"/>
      <w:r>
        <w:rPr>
          <w:rFonts w:ascii="Times New Roman" w:hAnsi="Times New Roman" w:cs="Times New Roman"/>
          <w:lang w:val="en-US"/>
        </w:rPr>
        <w:t>hari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senin</w:t>
      </w:r>
      <w:proofErr w:type="spellEnd"/>
      <w:r>
        <w:rPr>
          <w:rFonts w:ascii="Times New Roman" w:hAnsi="Times New Roman" w:cs="Times New Roman"/>
          <w:lang w:val="en-US"/>
        </w:rPr>
        <w:t xml:space="preserve"> 20 </w:t>
      </w:r>
      <w:proofErr w:type="spellStart"/>
      <w:r>
        <w:rPr>
          <w:rFonts w:ascii="Times New Roman" w:hAnsi="Times New Roman" w:cs="Times New Roman"/>
          <w:lang w:val="en-US"/>
        </w:rPr>
        <w:t>Juli</w:t>
      </w:r>
      <w:proofErr w:type="spellEnd"/>
      <w:r>
        <w:rPr>
          <w:rFonts w:ascii="Times New Roman" w:hAnsi="Times New Roman" w:cs="Times New Roman"/>
          <w:lang w:val="en-US"/>
        </w:rPr>
        <w:t xml:space="preserve"> 2020 </w:t>
      </w:r>
      <w:proofErr w:type="spellStart"/>
      <w:r>
        <w:rPr>
          <w:rFonts w:ascii="Times New Roman" w:hAnsi="Times New Roman" w:cs="Times New Roman"/>
          <w:lang w:val="en-US"/>
        </w:rPr>
        <w:t>mengatakan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w:t>
      </w:r>
    </w:p>
    <w:p w:rsidR="00F22776" w:rsidRPr="00724E21" w:rsidRDefault="00F22776" w:rsidP="00E8067D">
      <w:pPr>
        <w:spacing w:line="360" w:lineRule="auto"/>
        <w:ind w:left="709" w:right="49"/>
        <w:jc w:val="both"/>
        <w:rPr>
          <w:rFonts w:ascii="Times New Roman" w:hAnsi="Times New Roman" w:cs="Times New Roman"/>
          <w:lang w:val="en-US"/>
        </w:rPr>
      </w:pPr>
      <w:r>
        <w:rPr>
          <w:rFonts w:ascii="Times New Roman" w:hAnsi="Times New Roman" w:cs="Times New Roman"/>
          <w:lang w:val="en-US"/>
        </w:rPr>
        <w:t>“</w:t>
      </w:r>
      <w:proofErr w:type="spellStart"/>
      <w:r>
        <w:rPr>
          <w:rFonts w:ascii="Times New Roman" w:hAnsi="Times New Roman" w:cs="Times New Roman"/>
          <w:lang w:val="en-US"/>
        </w:rPr>
        <w:t>faktor-faktor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penghambat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korban </w:t>
      </w:r>
      <w:proofErr w:type="spellStart"/>
      <w:r>
        <w:rPr>
          <w:rFonts w:ascii="Times New Roman" w:hAnsi="Times New Roman" w:cs="Times New Roman"/>
          <w:lang w:val="en-US"/>
        </w:rPr>
        <w:t>eksploitasi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beberapa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perlu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ditekankan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sebenarnya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cukup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memadai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tinggal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implementasi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ranah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praktis</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perlu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dipertegas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kendala</w:t>
      </w:r>
      <w:proofErr w:type="spellEnd"/>
      <w:r>
        <w:rPr>
          <w:rFonts w:ascii="Times New Roman" w:hAnsi="Times New Roman" w:cs="Times New Roman"/>
          <w:lang w:val="en-US"/>
        </w:rPr>
        <w:t xml:space="preserve"> lain yang </w:t>
      </w:r>
      <w:proofErr w:type="spellStart"/>
      <w:r>
        <w:rPr>
          <w:rFonts w:ascii="Times New Roman" w:hAnsi="Times New Roman" w:cs="Times New Roman"/>
          <w:lang w:val="en-US"/>
        </w:rPr>
        <w:t>sering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muncul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umumnya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segi</w:t>
      </w:r>
      <w:proofErr w:type="spellEnd"/>
      <w:r>
        <w:rPr>
          <w:rFonts w:ascii="Times New Roman" w:hAnsi="Times New Roman" w:cs="Times New Roman"/>
          <w:lang w:val="en-US"/>
        </w:rPr>
        <w:t xml:space="preserve"> kultur </w:t>
      </w:r>
      <w:proofErr w:type="spellStart"/>
      <w:r>
        <w:rPr>
          <w:rFonts w:ascii="Times New Roman" w:hAnsi="Times New Roman" w:cs="Times New Roman"/>
          <w:lang w:val="en-US"/>
        </w:rPr>
        <w:t>tekadang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kearifan</w:t>
      </w:r>
      <w:proofErr w:type="spellEnd"/>
      <w:r>
        <w:rPr>
          <w:rFonts w:ascii="Times New Roman" w:hAnsi="Times New Roman" w:cs="Times New Roman"/>
          <w:lang w:val="en-US"/>
        </w:rPr>
        <w:t xml:space="preserve"> local yang </w:t>
      </w:r>
      <w:proofErr w:type="spellStart"/>
      <w:r>
        <w:rPr>
          <w:rFonts w:ascii="Times New Roman" w:hAnsi="Times New Roman" w:cs="Times New Roman"/>
          <w:lang w:val="en-US"/>
        </w:rPr>
        <w:t>menghambat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membongkar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pelecehan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sebab</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dianggap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aib</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orangtua</w:t>
      </w:r>
      <w:proofErr w:type="spellEnd"/>
      <w:r>
        <w:rPr>
          <w:rFonts w:ascii="Times New Roman" w:hAnsi="Times New Roman" w:cs="Times New Roman"/>
          <w:lang w:val="en-US"/>
        </w:rPr>
        <w:t xml:space="preserve"> korban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pemahaman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atau</w:t>
      </w:r>
      <w:proofErr w:type="spellEnd"/>
      <w:r>
        <w:rPr>
          <w:rFonts w:ascii="Times New Roman" w:hAnsi="Times New Roman" w:cs="Times New Roman"/>
          <w:lang w:val="en-US"/>
        </w:rPr>
        <w:t xml:space="preserve"> rasa </w:t>
      </w:r>
      <w:proofErr w:type="spellStart"/>
      <w:r>
        <w:rPr>
          <w:rFonts w:ascii="Times New Roman" w:hAnsi="Times New Roman" w:cs="Times New Roman"/>
          <w:lang w:val="en-US"/>
        </w:rPr>
        <w:t>malu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penyandang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disabilitas</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menghambat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penyelidikannya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terutama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sarana</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belum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terlalu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menunjang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dibutuhkan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perhatian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khusus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semua</w:t>
      </w:r>
      <w:proofErr w:type="spellEnd"/>
      <w:r>
        <w:rPr>
          <w:rFonts w:ascii="Times New Roman" w:hAnsi="Times New Roman" w:cs="Times New Roman"/>
          <w:lang w:val="en-US"/>
        </w:rPr>
        <w:t xml:space="preserve"> stake holder yang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wewenang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upaya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penanggulangan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sistematis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kordinasi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terintegrasi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antar</w:t>
      </w:r>
      <w:proofErr w:type="spellEnd"/>
      <w:r>
        <w:rPr>
          <w:rFonts w:ascii="Times New Roman" w:hAnsi="Times New Roman" w:cs="Times New Roman"/>
          <w:lang w:val="en-US"/>
        </w:rPr>
        <w:t xml:space="preserve"> Lembaga”</w:t>
      </w:r>
    </w:p>
    <w:p w:rsidR="00F22776" w:rsidRDefault="00F22776" w:rsidP="00E8067D">
      <w:pPr>
        <w:spacing w:before="240" w:line="360" w:lineRule="auto"/>
        <w:ind w:right="49" w:firstLine="720"/>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Berdasarkan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tersebut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kemudian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penulis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melihat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adanya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kendala</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masih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butuh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perhatian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serius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semua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pihak</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terlibat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upaya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penanganan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kekerasan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secara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teoritis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terdapat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beberapa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hal</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menjadi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faktor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penyebab</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membutuhkan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penjabaran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belum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terimplementasinya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dengan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baik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korban </w:t>
      </w:r>
      <w:proofErr w:type="spellStart"/>
      <w:r>
        <w:rPr>
          <w:rFonts w:ascii="Times New Roman" w:eastAsia="Times New Roman" w:hAnsi="Times New Roman" w:cs="Times New Roman"/>
          <w:bCs/>
          <w:lang w:val="en-US" w:eastAsia="id-ID"/>
        </w:rPr>
        <w:t>eksploitasi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sebagaimana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dijelaskan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dibawah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ini</w:t>
      </w:r>
      <w:proofErr w:type="spellEnd"/>
      <w:r>
        <w:rPr>
          <w:rFonts w:ascii="Times New Roman" w:eastAsia="Times New Roman" w:hAnsi="Times New Roman" w:cs="Times New Roman"/>
          <w:bCs/>
          <w:lang w:val="en-US" w:eastAsia="id-ID"/>
        </w:rPr>
        <w:t>:</w:t>
      </w:r>
    </w:p>
    <w:p w:rsidR="00F22776" w:rsidRDefault="00F22776" w:rsidP="00E8067D">
      <w:pPr>
        <w:pStyle w:val="DaftarParagraf"/>
        <w:numPr>
          <w:ilvl w:val="0"/>
          <w:numId w:val="17"/>
        </w:numPr>
        <w:spacing w:line="360" w:lineRule="auto"/>
        <w:ind w:left="426"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Subtansi</w:t>
      </w:r>
      <w:proofErr w:type="spellEnd"/>
      <w:r>
        <w:rPr>
          <w:rFonts w:ascii="Times New Roman" w:eastAsia="Times New Roman" w:hAnsi="Times New Roman" w:cs="Times New Roman"/>
          <w:bCs/>
          <w:lang w:val="en-US" w:eastAsia="id-ID"/>
        </w:rPr>
        <w:t xml:space="preserve"> Hukum</w:t>
      </w:r>
    </w:p>
    <w:p w:rsidR="00F22776" w:rsidRPr="00F22776" w:rsidRDefault="00F22776" w:rsidP="00E8067D">
      <w:pPr>
        <w:spacing w:line="360" w:lineRule="auto"/>
        <w:ind w:right="49" w:firstLine="426"/>
        <w:jc w:val="both"/>
        <w:rPr>
          <w:rFonts w:ascii="Times New Roman" w:eastAsia="Times New Roman" w:hAnsi="Times New Roman" w:cs="Times New Roman"/>
          <w:bCs/>
          <w:lang w:val="en-US" w:eastAsia="id-ID"/>
        </w:rPr>
      </w:pPr>
      <w:proofErr w:type="spellStart"/>
      <w:r w:rsidRPr="00F22776">
        <w:rPr>
          <w:rFonts w:ascii="Times New Roman" w:eastAsia="Times New Roman" w:hAnsi="Times New Roman" w:cs="Times New Roman"/>
          <w:bCs/>
          <w:lang w:val="en-US" w:eastAsia="id-ID"/>
        </w:rPr>
        <w:t>Perlindungan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hukum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terhadap</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anak</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maka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diperlukan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adanya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keserasian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atau</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koheransi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antara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bebrbagai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peraturan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perundang-undangan</w:t>
      </w:r>
      <w:proofErr w:type="spellEnd"/>
      <w:r w:rsidRPr="00F22776">
        <w:rPr>
          <w:rFonts w:ascii="Times New Roman" w:eastAsia="Times New Roman" w:hAnsi="Times New Roman" w:cs="Times New Roman"/>
          <w:bCs/>
          <w:lang w:val="en-US" w:eastAsia="id-ID"/>
        </w:rPr>
        <w:t xml:space="preserve"> yang </w:t>
      </w:r>
      <w:proofErr w:type="spellStart"/>
      <w:r w:rsidRPr="00F22776">
        <w:rPr>
          <w:rFonts w:ascii="Times New Roman" w:eastAsia="Times New Roman" w:hAnsi="Times New Roman" w:cs="Times New Roman"/>
          <w:bCs/>
          <w:lang w:val="en-US" w:eastAsia="id-ID"/>
        </w:rPr>
        <w:t>berbeda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Sebab</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ketidak</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cocokan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antara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aturan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hukum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bisa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terjadi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misalnya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antara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Undang-Undang</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Republik</w:t>
      </w:r>
      <w:proofErr w:type="spellEnd"/>
      <w:r w:rsidRPr="00F22776">
        <w:rPr>
          <w:rFonts w:ascii="Times New Roman" w:eastAsia="Times New Roman" w:hAnsi="Times New Roman" w:cs="Times New Roman"/>
          <w:bCs/>
          <w:lang w:val="en-US" w:eastAsia="id-ID"/>
        </w:rPr>
        <w:t xml:space="preserve"> Indonesia yang </w:t>
      </w:r>
      <w:proofErr w:type="spellStart"/>
      <w:r w:rsidRPr="00F22776">
        <w:rPr>
          <w:rFonts w:ascii="Times New Roman" w:eastAsia="Times New Roman" w:hAnsi="Times New Roman" w:cs="Times New Roman"/>
          <w:bCs/>
          <w:lang w:val="en-US" w:eastAsia="id-ID"/>
        </w:rPr>
        <w:t>bersifat</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secara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khusus</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degan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Undang-Undnag</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Republik</w:t>
      </w:r>
      <w:proofErr w:type="spellEnd"/>
      <w:r w:rsidRPr="00F22776">
        <w:rPr>
          <w:rFonts w:ascii="Times New Roman" w:eastAsia="Times New Roman" w:hAnsi="Times New Roman" w:cs="Times New Roman"/>
          <w:bCs/>
          <w:lang w:val="en-US" w:eastAsia="id-ID"/>
        </w:rPr>
        <w:t xml:space="preserve"> Indonesia yang </w:t>
      </w:r>
      <w:proofErr w:type="spellStart"/>
      <w:r w:rsidRPr="00F22776">
        <w:rPr>
          <w:rFonts w:ascii="Times New Roman" w:eastAsia="Times New Roman" w:hAnsi="Times New Roman" w:cs="Times New Roman"/>
          <w:bCs/>
          <w:lang w:val="en-US" w:eastAsia="id-ID"/>
        </w:rPr>
        <w:t>bersifat</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secara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umum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atara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Undang-undang</w:t>
      </w:r>
      <w:proofErr w:type="spellEnd"/>
      <w:r w:rsidRPr="00F22776">
        <w:rPr>
          <w:rFonts w:ascii="Times New Roman" w:eastAsia="Times New Roman" w:hAnsi="Times New Roman" w:cs="Times New Roman"/>
          <w:bCs/>
          <w:lang w:val="en-US" w:eastAsia="id-ID"/>
        </w:rPr>
        <w:t xml:space="preserve"> RI yang </w:t>
      </w:r>
      <w:proofErr w:type="spellStart"/>
      <w:r w:rsidRPr="00F22776">
        <w:rPr>
          <w:rFonts w:ascii="Times New Roman" w:eastAsia="Times New Roman" w:hAnsi="Times New Roman" w:cs="Times New Roman"/>
          <w:bCs/>
          <w:lang w:val="en-US" w:eastAsia="id-ID"/>
        </w:rPr>
        <w:t>derajatnya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lebih</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tinggi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dengan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peraturan</w:t>
      </w:r>
      <w:proofErr w:type="spellEnd"/>
      <w:r w:rsidRPr="00F22776">
        <w:rPr>
          <w:rFonts w:ascii="Times New Roman" w:eastAsia="Times New Roman" w:hAnsi="Times New Roman" w:cs="Times New Roman"/>
          <w:bCs/>
          <w:lang w:val="en-US" w:eastAsia="id-ID"/>
        </w:rPr>
        <w:t xml:space="preserve"> yang </w:t>
      </w:r>
      <w:proofErr w:type="spellStart"/>
      <w:r w:rsidRPr="00F22776">
        <w:rPr>
          <w:rFonts w:ascii="Times New Roman" w:eastAsia="Times New Roman" w:hAnsi="Times New Roman" w:cs="Times New Roman"/>
          <w:bCs/>
          <w:lang w:val="en-US" w:eastAsia="id-ID"/>
        </w:rPr>
        <w:t>lebih</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rendah</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antara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Undang-undang</w:t>
      </w:r>
      <w:proofErr w:type="spellEnd"/>
      <w:r w:rsidRPr="00F22776">
        <w:rPr>
          <w:rFonts w:ascii="Times New Roman" w:eastAsia="Times New Roman" w:hAnsi="Times New Roman" w:cs="Times New Roman"/>
          <w:bCs/>
          <w:lang w:val="en-US" w:eastAsia="id-ID"/>
        </w:rPr>
        <w:t xml:space="preserve"> RI yang </w:t>
      </w:r>
      <w:proofErr w:type="spellStart"/>
      <w:r w:rsidRPr="00F22776">
        <w:rPr>
          <w:rFonts w:ascii="Times New Roman" w:eastAsia="Times New Roman" w:hAnsi="Times New Roman" w:cs="Times New Roman"/>
          <w:bCs/>
          <w:lang w:val="en-US" w:eastAsia="id-ID"/>
        </w:rPr>
        <w:t>berlaku</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terdahulu</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dengan</w:t>
      </w:r>
      <w:proofErr w:type="spellEnd"/>
      <w:r w:rsidRPr="00F22776">
        <w:rPr>
          <w:rFonts w:ascii="Times New Roman" w:eastAsia="Times New Roman" w:hAnsi="Times New Roman" w:cs="Times New Roman"/>
          <w:bCs/>
          <w:lang w:val="en-US" w:eastAsia="id-ID"/>
        </w:rPr>
        <w:t xml:space="preserve"> yang </w:t>
      </w:r>
      <w:proofErr w:type="spellStart"/>
      <w:r w:rsidRPr="00F22776">
        <w:rPr>
          <w:rFonts w:ascii="Times New Roman" w:eastAsia="Times New Roman" w:hAnsi="Times New Roman" w:cs="Times New Roman"/>
          <w:bCs/>
          <w:lang w:val="en-US" w:eastAsia="id-ID"/>
        </w:rPr>
        <w:t>berlaku</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sekarang</w:t>
      </w:r>
      <w:proofErr w:type="spellEnd"/>
      <w:r w:rsidRPr="00F22776">
        <w:rPr>
          <w:rFonts w:ascii="Times New Roman" w:eastAsia="Times New Roman" w:hAnsi="Times New Roman" w:cs="Times New Roman"/>
          <w:bCs/>
          <w:lang w:val="en-US" w:eastAsia="id-ID"/>
        </w:rPr>
        <w:t xml:space="preserve">. Variable </w:t>
      </w:r>
      <w:proofErr w:type="spellStart"/>
      <w:r w:rsidRPr="00F22776">
        <w:rPr>
          <w:rFonts w:ascii="Times New Roman" w:eastAsia="Times New Roman" w:hAnsi="Times New Roman" w:cs="Times New Roman"/>
          <w:bCs/>
          <w:lang w:val="en-US" w:eastAsia="id-ID"/>
        </w:rPr>
        <w:t>tersebut</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dapat</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mempengaruhi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masalah</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penegakan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hukum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dalam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konteks</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ini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perlindungan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hukum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karena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tujuan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dibentuknya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suatu</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peraturan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adalah</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untuk</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memberikan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kepastian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hukum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kemanfaatan</w:t>
      </w:r>
      <w:proofErr w:type="spellEnd"/>
      <w:r w:rsidRPr="00F22776">
        <w:rPr>
          <w:rFonts w:ascii="Times New Roman" w:eastAsia="Times New Roman" w:hAnsi="Times New Roman" w:cs="Times New Roman"/>
          <w:bCs/>
          <w:lang w:val="en-US" w:eastAsia="id-ID"/>
        </w:rPr>
        <w:t xml:space="preserve"> dan </w:t>
      </w:r>
      <w:proofErr w:type="spellStart"/>
      <w:r w:rsidRPr="00F22776">
        <w:rPr>
          <w:rFonts w:ascii="Times New Roman" w:eastAsia="Times New Roman" w:hAnsi="Times New Roman" w:cs="Times New Roman"/>
          <w:bCs/>
          <w:lang w:val="en-US" w:eastAsia="id-ID"/>
        </w:rPr>
        <w:t>keadilan</w:t>
      </w:r>
      <w:proofErr w:type="spellEnd"/>
      <w:r w:rsidRPr="00F22776">
        <w:rPr>
          <w:rFonts w:ascii="Times New Roman" w:eastAsia="Times New Roman" w:hAnsi="Times New Roman" w:cs="Times New Roman"/>
          <w:bCs/>
          <w:lang w:val="en-US" w:eastAsia="id-ID"/>
        </w:rPr>
        <w:t xml:space="preserve">. </w:t>
      </w:r>
    </w:p>
    <w:p w:rsidR="00F22776" w:rsidRDefault="00F22776" w:rsidP="00E8067D">
      <w:pPr>
        <w:spacing w:line="360" w:lineRule="auto"/>
        <w:ind w:left="66" w:right="49" w:firstLine="654"/>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konteks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ini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penulis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melihat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aturan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antara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peraturan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ini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Undang-undang</w:t>
      </w:r>
      <w:proofErr w:type="spellEnd"/>
      <w:r>
        <w:rPr>
          <w:rFonts w:ascii="Times New Roman" w:eastAsia="Times New Roman" w:hAnsi="Times New Roman" w:cs="Times New Roman"/>
          <w:bCs/>
          <w:lang w:val="en-US" w:eastAsia="id-ID"/>
        </w:rPr>
        <w:t xml:space="preserve"> No. 35 </w:t>
      </w:r>
      <w:proofErr w:type="spellStart"/>
      <w:r>
        <w:rPr>
          <w:rFonts w:ascii="Times New Roman" w:eastAsia="Times New Roman" w:hAnsi="Times New Roman" w:cs="Times New Roman"/>
          <w:bCs/>
          <w:lang w:val="en-US" w:eastAsia="id-ID"/>
        </w:rPr>
        <w:t>tahun</w:t>
      </w:r>
      <w:proofErr w:type="spellEnd"/>
      <w:r>
        <w:rPr>
          <w:rFonts w:ascii="Times New Roman" w:eastAsia="Times New Roman" w:hAnsi="Times New Roman" w:cs="Times New Roman"/>
          <w:bCs/>
          <w:lang w:val="en-US" w:eastAsia="id-ID"/>
        </w:rPr>
        <w:t xml:space="preserve"> 2014 </w:t>
      </w:r>
      <w:proofErr w:type="spellStart"/>
      <w:r>
        <w:rPr>
          <w:rFonts w:ascii="Times New Roman" w:eastAsia="Times New Roman" w:hAnsi="Times New Roman" w:cs="Times New Roman"/>
          <w:bCs/>
          <w:lang w:val="en-US" w:eastAsia="id-ID"/>
        </w:rPr>
        <w:t>tentang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paradigma</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terbangun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bahwa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fungsi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Undang-undang</w:t>
      </w:r>
      <w:proofErr w:type="spellEnd"/>
      <w:r>
        <w:rPr>
          <w:rFonts w:ascii="Times New Roman" w:eastAsia="Times New Roman" w:hAnsi="Times New Roman" w:cs="Times New Roman"/>
          <w:bCs/>
          <w:lang w:val="en-US" w:eastAsia="id-ID"/>
        </w:rPr>
        <w:t xml:space="preserve"> RI No. 35 </w:t>
      </w:r>
      <w:proofErr w:type="spellStart"/>
      <w:r>
        <w:rPr>
          <w:rFonts w:ascii="Times New Roman" w:eastAsia="Times New Roman" w:hAnsi="Times New Roman" w:cs="Times New Roman"/>
          <w:bCs/>
          <w:lang w:val="en-US" w:eastAsia="id-ID"/>
        </w:rPr>
        <w:t>tahun</w:t>
      </w:r>
      <w:proofErr w:type="spellEnd"/>
      <w:r>
        <w:rPr>
          <w:rFonts w:ascii="Times New Roman" w:eastAsia="Times New Roman" w:hAnsi="Times New Roman" w:cs="Times New Roman"/>
          <w:bCs/>
          <w:lang w:val="en-US" w:eastAsia="id-ID"/>
        </w:rPr>
        <w:t xml:space="preserve"> 2014 </w:t>
      </w:r>
      <w:proofErr w:type="spellStart"/>
      <w:r>
        <w:rPr>
          <w:rFonts w:ascii="Times New Roman" w:eastAsia="Times New Roman" w:hAnsi="Times New Roman" w:cs="Times New Roman"/>
          <w:bCs/>
          <w:lang w:val="en-US" w:eastAsia="id-ID"/>
        </w:rPr>
        <w:t>tentang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Anak </w:t>
      </w:r>
      <w:proofErr w:type="spellStart"/>
      <w:r>
        <w:rPr>
          <w:rFonts w:ascii="Times New Roman" w:eastAsia="Times New Roman" w:hAnsi="Times New Roman" w:cs="Times New Roman"/>
          <w:bCs/>
          <w:lang w:val="en-US" w:eastAsia="id-ID"/>
        </w:rPr>
        <w:t>masih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terbatas</w:t>
      </w:r>
      <w:proofErr w:type="spellEnd"/>
      <w:r>
        <w:rPr>
          <w:rFonts w:ascii="Times New Roman" w:eastAsia="Times New Roman" w:hAnsi="Times New Roman" w:cs="Times New Roman"/>
          <w:bCs/>
          <w:lang w:val="en-US" w:eastAsia="id-ID"/>
        </w:rPr>
        <w:t xml:space="preserve"> pada </w:t>
      </w:r>
      <w:proofErr w:type="spellStart"/>
      <w:r>
        <w:rPr>
          <w:rFonts w:ascii="Times New Roman" w:eastAsia="Times New Roman" w:hAnsi="Times New Roman" w:cs="Times New Roman"/>
          <w:bCs/>
          <w:lang w:val="en-US" w:eastAsia="id-ID"/>
        </w:rPr>
        <w:t>ranah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penindakan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pelaku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kekerasan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bukan</w:t>
      </w:r>
      <w:proofErr w:type="spellEnd"/>
      <w:r>
        <w:rPr>
          <w:rFonts w:ascii="Times New Roman" w:eastAsia="Times New Roman" w:hAnsi="Times New Roman" w:cs="Times New Roman"/>
          <w:bCs/>
          <w:lang w:val="en-US" w:eastAsia="id-ID"/>
        </w:rPr>
        <w:t xml:space="preserve"> pada </w:t>
      </w:r>
      <w:proofErr w:type="spellStart"/>
      <w:r>
        <w:rPr>
          <w:rFonts w:ascii="Times New Roman" w:eastAsia="Times New Roman" w:hAnsi="Times New Roman" w:cs="Times New Roman"/>
          <w:bCs/>
          <w:lang w:val="en-US" w:eastAsia="id-ID"/>
        </w:rPr>
        <w:t>upaya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preventif</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atau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upaya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pencegahan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Prinsipnya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bahwa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suatu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intrumen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harus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berfungsi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sebagai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suatu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alat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rekayasa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maka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ini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Undang-undang</w:t>
      </w:r>
      <w:proofErr w:type="spellEnd"/>
      <w:r>
        <w:rPr>
          <w:rFonts w:ascii="Times New Roman" w:eastAsia="Times New Roman" w:hAnsi="Times New Roman" w:cs="Times New Roman"/>
          <w:bCs/>
          <w:lang w:val="en-US" w:eastAsia="id-ID"/>
        </w:rPr>
        <w:t xml:space="preserve"> No. 35 </w:t>
      </w:r>
      <w:proofErr w:type="spellStart"/>
      <w:r>
        <w:rPr>
          <w:rFonts w:ascii="Times New Roman" w:eastAsia="Times New Roman" w:hAnsi="Times New Roman" w:cs="Times New Roman"/>
          <w:bCs/>
          <w:lang w:val="en-US" w:eastAsia="id-ID"/>
        </w:rPr>
        <w:t>tahun</w:t>
      </w:r>
      <w:proofErr w:type="spellEnd"/>
      <w:r>
        <w:rPr>
          <w:rFonts w:ascii="Times New Roman" w:eastAsia="Times New Roman" w:hAnsi="Times New Roman" w:cs="Times New Roman"/>
          <w:bCs/>
          <w:lang w:val="en-US" w:eastAsia="id-ID"/>
        </w:rPr>
        <w:t xml:space="preserve"> 2014 </w:t>
      </w:r>
      <w:proofErr w:type="spellStart"/>
      <w:r>
        <w:rPr>
          <w:rFonts w:ascii="Times New Roman" w:eastAsia="Times New Roman" w:hAnsi="Times New Roman" w:cs="Times New Roman"/>
          <w:bCs/>
          <w:lang w:val="en-US" w:eastAsia="id-ID"/>
        </w:rPr>
        <w:t>tentang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Anak </w:t>
      </w:r>
      <w:proofErr w:type="spellStart"/>
      <w:r>
        <w:rPr>
          <w:rFonts w:ascii="Times New Roman" w:eastAsia="Times New Roman" w:hAnsi="Times New Roman" w:cs="Times New Roman"/>
          <w:bCs/>
          <w:lang w:val="en-US" w:eastAsia="id-ID"/>
        </w:rPr>
        <w:t>harus</w:t>
      </w:r>
      <w:proofErr w:type="spellEnd"/>
      <w:r>
        <w:rPr>
          <w:rFonts w:ascii="Times New Roman" w:eastAsia="Times New Roman" w:hAnsi="Times New Roman" w:cs="Times New Roman"/>
          <w:bCs/>
          <w:lang w:val="en-US" w:eastAsia="id-ID"/>
        </w:rPr>
        <w:t xml:space="preserve"> focus pada </w:t>
      </w:r>
      <w:proofErr w:type="spellStart"/>
      <w:r>
        <w:rPr>
          <w:rFonts w:ascii="Times New Roman" w:eastAsia="Times New Roman" w:hAnsi="Times New Roman" w:cs="Times New Roman"/>
          <w:bCs/>
          <w:lang w:val="en-US" w:eastAsia="id-ID"/>
        </w:rPr>
        <w:t>upaya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Hukum </w:t>
      </w:r>
      <w:proofErr w:type="spellStart"/>
      <w:r>
        <w:rPr>
          <w:rFonts w:ascii="Times New Roman" w:eastAsia="Times New Roman" w:hAnsi="Times New Roman" w:cs="Times New Roman"/>
          <w:bCs/>
          <w:lang w:val="en-US" w:eastAsia="id-ID"/>
        </w:rPr>
        <w:t>tidak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sebatas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penindakan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rana </w:t>
      </w:r>
      <w:proofErr w:type="spellStart"/>
      <w:r>
        <w:rPr>
          <w:rFonts w:ascii="Times New Roman" w:eastAsia="Times New Roman" w:hAnsi="Times New Roman" w:cs="Times New Roman"/>
          <w:bCs/>
          <w:lang w:val="en-US" w:eastAsia="id-ID"/>
        </w:rPr>
        <w:t>praktis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tetapi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memiliki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suatu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konsep</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mampu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merumuskan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permasalahan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secara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mendasar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bagaimana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spesifik</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lastRenderedPageBreak/>
        <w:t>praktis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semua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pihak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peraturan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harus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terwujud</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mulai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dari</w:t>
      </w:r>
      <w:proofErr w:type="spellEnd"/>
      <w:r>
        <w:rPr>
          <w:rFonts w:ascii="Times New Roman" w:eastAsia="Times New Roman" w:hAnsi="Times New Roman" w:cs="Times New Roman"/>
          <w:bCs/>
          <w:lang w:val="en-US" w:eastAsia="id-ID"/>
        </w:rPr>
        <w:t xml:space="preserve"> unit </w:t>
      </w:r>
      <w:proofErr w:type="spellStart"/>
      <w:r>
        <w:rPr>
          <w:rFonts w:ascii="Times New Roman" w:eastAsia="Times New Roman" w:hAnsi="Times New Roman" w:cs="Times New Roman"/>
          <w:bCs/>
          <w:lang w:val="en-US" w:eastAsia="id-ID"/>
        </w:rPr>
        <w:t>terkecil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keluarga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lingkup</w:t>
      </w:r>
      <w:proofErr w:type="spellEnd"/>
      <w:r>
        <w:rPr>
          <w:rFonts w:ascii="Times New Roman" w:eastAsia="Times New Roman" w:hAnsi="Times New Roman" w:cs="Times New Roman"/>
          <w:bCs/>
          <w:lang w:val="en-US" w:eastAsia="id-ID"/>
        </w:rPr>
        <w:t xml:space="preserve"> Pendidikan, </w:t>
      </w:r>
      <w:proofErr w:type="spellStart"/>
      <w:r>
        <w:rPr>
          <w:rFonts w:ascii="Times New Roman" w:eastAsia="Times New Roman" w:hAnsi="Times New Roman" w:cs="Times New Roman"/>
          <w:bCs/>
          <w:lang w:val="en-US" w:eastAsia="id-ID"/>
        </w:rPr>
        <w:t>Non government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pemerintah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daerah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maupun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pusat</w:t>
      </w:r>
      <w:proofErr w:type="spellEnd"/>
      <w:r>
        <w:rPr>
          <w:rFonts w:ascii="Times New Roman" w:eastAsia="Times New Roman" w:hAnsi="Times New Roman" w:cs="Times New Roman"/>
          <w:bCs/>
          <w:lang w:val="en-US" w:eastAsia="id-ID"/>
        </w:rPr>
        <w:t>.</w:t>
      </w:r>
    </w:p>
    <w:p w:rsidR="00F22776" w:rsidRDefault="00F22776" w:rsidP="00E8067D">
      <w:pPr>
        <w:spacing w:line="360" w:lineRule="auto"/>
        <w:ind w:right="49" w:firstLine="720"/>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Apabila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subtansi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memberikan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landasan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tepat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maka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penegakan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dapat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berjalan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secara</w:t>
      </w:r>
      <w:proofErr w:type="spellEnd"/>
      <w:r>
        <w:rPr>
          <w:rFonts w:ascii="Times New Roman" w:eastAsia="Times New Roman" w:hAnsi="Times New Roman" w:cs="Times New Roman"/>
          <w:bCs/>
          <w:lang w:val="en-US" w:eastAsia="id-ID"/>
        </w:rPr>
        <w:t xml:space="preserve"> optimal, dan </w:t>
      </w:r>
      <w:proofErr w:type="spellStart"/>
      <w:r>
        <w:rPr>
          <w:rFonts w:ascii="Times New Roman" w:eastAsia="Times New Roman" w:hAnsi="Times New Roman" w:cs="Times New Roman"/>
          <w:bCs/>
          <w:lang w:val="en-US" w:eastAsia="id-ID"/>
        </w:rPr>
        <w:t>sebaliknya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apabila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subtansi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tidak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tegas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memberikan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landasan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maka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membuka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celah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terjadinya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penyimpangan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aturan-aturan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tersebut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Implementasi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memberikan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korban </w:t>
      </w:r>
      <w:proofErr w:type="spellStart"/>
      <w:r>
        <w:rPr>
          <w:rFonts w:ascii="Times New Roman" w:eastAsia="Times New Roman" w:hAnsi="Times New Roman" w:cs="Times New Roman"/>
          <w:bCs/>
          <w:lang w:val="en-US" w:eastAsia="id-ID"/>
        </w:rPr>
        <w:t>kejahatan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kekerasan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tidak</w:t>
      </w:r>
      <w:proofErr w:type="spellEnd"/>
      <w:r>
        <w:rPr>
          <w:rFonts w:ascii="Times New Roman" w:eastAsia="Times New Roman" w:hAnsi="Times New Roman" w:cs="Times New Roman"/>
          <w:bCs/>
          <w:lang w:val="en-US" w:eastAsia="id-ID"/>
        </w:rPr>
        <w:t xml:space="preserve"> optimal </w:t>
      </w:r>
      <w:proofErr w:type="spellStart"/>
      <w:r>
        <w:rPr>
          <w:rFonts w:ascii="Times New Roman" w:eastAsia="Times New Roman" w:hAnsi="Times New Roman" w:cs="Times New Roman"/>
          <w:bCs/>
          <w:lang w:val="en-US" w:eastAsia="id-ID"/>
        </w:rPr>
        <w:t>apabila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subtansi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kurang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jelas</w:t>
      </w:r>
      <w:proofErr w:type="spellEnd"/>
      <w:r>
        <w:rPr>
          <w:rFonts w:ascii="Times New Roman" w:eastAsia="Times New Roman" w:hAnsi="Times New Roman" w:cs="Times New Roman"/>
          <w:bCs/>
          <w:lang w:val="en-US" w:eastAsia="id-ID"/>
        </w:rPr>
        <w:t>.</w:t>
      </w:r>
    </w:p>
    <w:p w:rsidR="00F22776" w:rsidRDefault="00F22776" w:rsidP="00E8067D">
      <w:pPr>
        <w:pStyle w:val="DaftarParagraf"/>
        <w:numPr>
          <w:ilvl w:val="0"/>
          <w:numId w:val="17"/>
        </w:numPr>
        <w:spacing w:line="360" w:lineRule="auto"/>
        <w:ind w:left="426"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Struktur</w:t>
      </w:r>
      <w:proofErr w:type="spellEnd"/>
      <w:r>
        <w:rPr>
          <w:rFonts w:ascii="Times New Roman" w:eastAsia="Times New Roman" w:hAnsi="Times New Roman" w:cs="Times New Roman"/>
          <w:bCs/>
          <w:lang w:val="en-US" w:eastAsia="id-ID"/>
        </w:rPr>
        <w:t xml:space="preserve"> Hukum</w:t>
      </w:r>
    </w:p>
    <w:p w:rsidR="0026458B" w:rsidRPr="00F22776" w:rsidRDefault="00F22776" w:rsidP="00890F17">
      <w:pPr>
        <w:spacing w:line="360" w:lineRule="auto"/>
        <w:ind w:right="49" w:firstLine="426"/>
        <w:jc w:val="both"/>
        <w:rPr>
          <w:rFonts w:ascii="Times New Roman" w:eastAsia="Times New Roman" w:hAnsi="Times New Roman" w:cs="Times New Roman"/>
          <w:bCs/>
          <w:lang w:val="en-US" w:eastAsia="id-ID"/>
        </w:rPr>
      </w:pPr>
      <w:proofErr w:type="spellStart"/>
      <w:r w:rsidRPr="00F22776">
        <w:rPr>
          <w:rFonts w:ascii="Times New Roman" w:eastAsia="Times New Roman" w:hAnsi="Times New Roman" w:cs="Times New Roman"/>
          <w:bCs/>
          <w:lang w:val="en-US" w:eastAsia="id-ID"/>
        </w:rPr>
        <w:t>Struktur</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hukum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dimaksud</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dalam</w:t>
      </w:r>
      <w:proofErr w:type="spellEnd"/>
      <w:r w:rsidRPr="00F22776">
        <w:rPr>
          <w:rFonts w:ascii="Times New Roman" w:eastAsia="Times New Roman" w:hAnsi="Times New Roman" w:cs="Times New Roman"/>
          <w:bCs/>
          <w:lang w:val="en-US" w:eastAsia="id-ID"/>
        </w:rPr>
        <w:t xml:space="preserve"> tulisan </w:t>
      </w:r>
      <w:proofErr w:type="spellStart"/>
      <w:r w:rsidRPr="00F22776">
        <w:rPr>
          <w:rFonts w:ascii="Times New Roman" w:eastAsia="Times New Roman" w:hAnsi="Times New Roman" w:cs="Times New Roman"/>
          <w:bCs/>
          <w:lang w:val="en-US" w:eastAsia="id-ID"/>
        </w:rPr>
        <w:t>ini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aparat</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penegak</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hukum</w:t>
      </w:r>
      <w:proofErr w:type="spellEnd"/>
      <w:r w:rsidRPr="00F22776">
        <w:rPr>
          <w:rFonts w:ascii="Times New Roman" w:eastAsia="Times New Roman" w:hAnsi="Times New Roman" w:cs="Times New Roman"/>
          <w:bCs/>
          <w:lang w:val="en-US" w:eastAsia="id-ID"/>
        </w:rPr>
        <w:t xml:space="preserve"> yang </w:t>
      </w:r>
      <w:proofErr w:type="spellStart"/>
      <w:r w:rsidRPr="00F22776">
        <w:rPr>
          <w:rFonts w:ascii="Times New Roman" w:eastAsia="Times New Roman" w:hAnsi="Times New Roman" w:cs="Times New Roman"/>
          <w:bCs/>
          <w:lang w:val="en-US" w:eastAsia="id-ID"/>
        </w:rPr>
        <w:t>membidangi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perlindugan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hukum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bagi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anak</w:t>
      </w:r>
      <w:proofErr w:type="spellEnd"/>
      <w:r w:rsidRPr="00F22776">
        <w:rPr>
          <w:rFonts w:ascii="Times New Roman" w:eastAsia="Times New Roman" w:hAnsi="Times New Roman" w:cs="Times New Roman"/>
          <w:bCs/>
          <w:lang w:val="en-US" w:eastAsia="id-ID"/>
        </w:rPr>
        <w:t xml:space="preserve"> yang </w:t>
      </w:r>
      <w:proofErr w:type="spellStart"/>
      <w:r w:rsidRPr="00F22776">
        <w:rPr>
          <w:rFonts w:ascii="Times New Roman" w:eastAsia="Times New Roman" w:hAnsi="Times New Roman" w:cs="Times New Roman"/>
          <w:bCs/>
          <w:lang w:val="en-US" w:eastAsia="id-ID"/>
        </w:rPr>
        <w:t>berhadapan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dengan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hukum</w:t>
      </w:r>
      <w:proofErr w:type="spellEnd"/>
      <w:r w:rsidRPr="00F22776">
        <w:rPr>
          <w:rFonts w:ascii="Times New Roman" w:eastAsia="Times New Roman" w:hAnsi="Times New Roman" w:cs="Times New Roman"/>
          <w:bCs/>
          <w:lang w:val="en-US" w:eastAsia="id-ID"/>
        </w:rPr>
        <w:t xml:space="preserve"> pada </w:t>
      </w:r>
      <w:proofErr w:type="spellStart"/>
      <w:r w:rsidRPr="00F22776">
        <w:rPr>
          <w:rFonts w:ascii="Times New Roman" w:eastAsia="Times New Roman" w:hAnsi="Times New Roman" w:cs="Times New Roman"/>
          <w:bCs/>
          <w:lang w:val="en-US" w:eastAsia="id-ID"/>
        </w:rPr>
        <w:t>umurnya</w:t>
      </w:r>
      <w:proofErr w:type="spellEnd"/>
      <w:r w:rsidRPr="00F22776">
        <w:rPr>
          <w:rFonts w:ascii="Times New Roman" w:eastAsia="Times New Roman" w:hAnsi="Times New Roman" w:cs="Times New Roman"/>
          <w:bCs/>
          <w:lang w:val="en-US" w:eastAsia="id-ID"/>
        </w:rPr>
        <w:t xml:space="preserve"> dan </w:t>
      </w:r>
      <w:proofErr w:type="spellStart"/>
      <w:r w:rsidRPr="00F22776">
        <w:rPr>
          <w:rFonts w:ascii="Times New Roman" w:eastAsia="Times New Roman" w:hAnsi="Times New Roman" w:cs="Times New Roman"/>
          <w:bCs/>
          <w:lang w:val="en-US" w:eastAsia="id-ID"/>
        </w:rPr>
        <w:t>lebih</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khusus</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terhadap</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anak</w:t>
      </w:r>
      <w:proofErr w:type="spellEnd"/>
      <w:r w:rsidRPr="00F22776">
        <w:rPr>
          <w:rFonts w:ascii="Times New Roman" w:eastAsia="Times New Roman" w:hAnsi="Times New Roman" w:cs="Times New Roman"/>
          <w:bCs/>
          <w:lang w:val="en-US" w:eastAsia="id-ID"/>
        </w:rPr>
        <w:t xml:space="preserve"> yang </w:t>
      </w:r>
      <w:proofErr w:type="spellStart"/>
      <w:r w:rsidRPr="00F22776">
        <w:rPr>
          <w:rFonts w:ascii="Times New Roman" w:eastAsia="Times New Roman" w:hAnsi="Times New Roman" w:cs="Times New Roman"/>
          <w:bCs/>
          <w:lang w:val="en-US" w:eastAsia="id-ID"/>
        </w:rPr>
        <w:t>mengalami</w:t>
      </w:r>
      <w:proofErr w:type="spellEnd"/>
      <w:r w:rsidRPr="00F22776">
        <w:rPr>
          <w:rFonts w:ascii="Times New Roman" w:eastAsia="Times New Roman" w:hAnsi="Times New Roman" w:cs="Times New Roman"/>
          <w:bCs/>
          <w:lang w:val="en-US" w:eastAsia="id-ID"/>
        </w:rPr>
        <w:t xml:space="preserve"> korban </w:t>
      </w:r>
      <w:proofErr w:type="spellStart"/>
      <w:r w:rsidRPr="00F22776">
        <w:rPr>
          <w:rFonts w:ascii="Times New Roman" w:eastAsia="Times New Roman" w:hAnsi="Times New Roman" w:cs="Times New Roman"/>
          <w:bCs/>
          <w:lang w:val="en-US" w:eastAsia="id-ID"/>
        </w:rPr>
        <w:t>kekerasan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Struktur</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hukum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itu</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mulai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dari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penyidik</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penuntut</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umum</w:t>
      </w:r>
      <w:proofErr w:type="spellEnd"/>
      <w:r w:rsidRPr="00F22776">
        <w:rPr>
          <w:rFonts w:ascii="Times New Roman" w:eastAsia="Times New Roman" w:hAnsi="Times New Roman" w:cs="Times New Roman"/>
          <w:bCs/>
          <w:lang w:val="en-US" w:eastAsia="id-ID"/>
        </w:rPr>
        <w:t xml:space="preserve">, hakim. </w:t>
      </w:r>
      <w:proofErr w:type="spellStart"/>
      <w:r w:rsidRPr="00F22776">
        <w:rPr>
          <w:rFonts w:ascii="Times New Roman" w:eastAsia="Times New Roman" w:hAnsi="Times New Roman" w:cs="Times New Roman"/>
          <w:bCs/>
          <w:lang w:val="en-US" w:eastAsia="id-ID"/>
        </w:rPr>
        <w:t>Dibawah</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ini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diberikan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peran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dari</w:t>
      </w:r>
      <w:proofErr w:type="spellEnd"/>
      <w:r w:rsidRPr="00F22776">
        <w:rPr>
          <w:rFonts w:ascii="Times New Roman" w:eastAsia="Times New Roman" w:hAnsi="Times New Roman" w:cs="Times New Roman"/>
          <w:bCs/>
          <w:lang w:val="en-US" w:eastAsia="id-ID"/>
        </w:rPr>
        <w:t xml:space="preserve"> masing-masing </w:t>
      </w:r>
      <w:proofErr w:type="spellStart"/>
      <w:r w:rsidRPr="00F22776">
        <w:rPr>
          <w:rFonts w:ascii="Times New Roman" w:eastAsia="Times New Roman" w:hAnsi="Times New Roman" w:cs="Times New Roman"/>
          <w:bCs/>
          <w:lang w:val="en-US" w:eastAsia="id-ID"/>
        </w:rPr>
        <w:t>stuktur</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hukum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dalam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memberikan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perlindungan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hukum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bagi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anak</w:t>
      </w:r>
      <w:proofErr w:type="spellEnd"/>
      <w:r w:rsidRPr="00F22776">
        <w:rPr>
          <w:rFonts w:ascii="Times New Roman" w:eastAsia="Times New Roman" w:hAnsi="Times New Roman" w:cs="Times New Roman"/>
          <w:bCs/>
          <w:lang w:val="en-US" w:eastAsia="id-ID"/>
        </w:rPr>
        <w:t xml:space="preserve"> korban </w:t>
      </w:r>
      <w:proofErr w:type="spellStart"/>
      <w:r w:rsidRPr="00F22776">
        <w:rPr>
          <w:rFonts w:ascii="Times New Roman" w:eastAsia="Times New Roman" w:hAnsi="Times New Roman" w:cs="Times New Roman"/>
          <w:bCs/>
          <w:lang w:val="en-US" w:eastAsia="id-ID"/>
        </w:rPr>
        <w:t>kekerasan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seksual</w:t>
      </w:r>
      <w:proofErr w:type="spellEnd"/>
      <w:r w:rsidRPr="00F22776">
        <w:rPr>
          <w:rFonts w:ascii="Times New Roman" w:eastAsia="Times New Roman" w:hAnsi="Times New Roman" w:cs="Times New Roman"/>
          <w:bCs/>
          <w:lang w:val="en-US" w:eastAsia="id-ID"/>
        </w:rPr>
        <w:t>.</w:t>
      </w:r>
    </w:p>
    <w:p w:rsidR="00F22776" w:rsidRDefault="00F22776" w:rsidP="00E8067D">
      <w:pPr>
        <w:spacing w:line="360" w:lineRule="auto"/>
        <w:ind w:right="49" w:firstLine="720"/>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Situasi</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kondisi</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berbeda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jika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sebagai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pelaku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tindak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pidana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disamping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penegak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pada </w:t>
      </w:r>
      <w:proofErr w:type="spellStart"/>
      <w:r>
        <w:rPr>
          <w:rFonts w:ascii="Times New Roman" w:eastAsia="Times New Roman" w:hAnsi="Times New Roman" w:cs="Times New Roman"/>
          <w:bCs/>
          <w:lang w:val="en-US" w:eastAsia="id-ID"/>
        </w:rPr>
        <w:t>semua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tingkat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pemeriksaan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berkewajiban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untuk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memberitahukan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kepada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selaku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tersangka</w:t>
      </w:r>
      <w:proofErr w:type="spellEnd"/>
      <w:r>
        <w:rPr>
          <w:rFonts w:ascii="Times New Roman" w:eastAsia="Times New Roman" w:hAnsi="Times New Roman" w:cs="Times New Roman"/>
          <w:bCs/>
          <w:lang w:val="en-US" w:eastAsia="id-ID"/>
        </w:rPr>
        <w:t>/</w:t>
      </w:r>
      <w:proofErr w:type="spellStart"/>
      <w:r>
        <w:rPr>
          <w:rFonts w:ascii="Times New Roman" w:eastAsia="Times New Roman" w:hAnsi="Times New Roman" w:cs="Times New Roman"/>
          <w:bCs/>
          <w:lang w:val="en-US" w:eastAsia="id-ID"/>
        </w:rPr>
        <w:t>terdakwa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atau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kepada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keluarga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mengenai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haknya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untuk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mendapatkan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bantuan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tidak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mampu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biayanya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ditanggung</w:t>
      </w:r>
      <w:proofErr w:type="spellEnd"/>
      <w:r>
        <w:rPr>
          <w:rFonts w:ascii="Times New Roman" w:eastAsia="Times New Roman" w:hAnsi="Times New Roman" w:cs="Times New Roman"/>
          <w:bCs/>
          <w:lang w:val="en-US" w:eastAsia="id-ID"/>
        </w:rPr>
        <w:t xml:space="preserve"> oleh Negara. Dari </w:t>
      </w:r>
      <w:proofErr w:type="spellStart"/>
      <w:r>
        <w:rPr>
          <w:rFonts w:ascii="Times New Roman" w:eastAsia="Times New Roman" w:hAnsi="Times New Roman" w:cs="Times New Roman"/>
          <w:bCs/>
          <w:lang w:val="en-US" w:eastAsia="id-ID"/>
        </w:rPr>
        <w:t>hasil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penelusuran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penulis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tidak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menemukan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suatu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muatan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norma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dimana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Undang-undang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Anak </w:t>
      </w:r>
      <w:proofErr w:type="spellStart"/>
      <w:r>
        <w:rPr>
          <w:rFonts w:ascii="Times New Roman" w:eastAsia="Times New Roman" w:hAnsi="Times New Roman" w:cs="Times New Roman"/>
          <w:bCs/>
          <w:lang w:val="en-US" w:eastAsia="id-ID"/>
        </w:rPr>
        <w:t>memberikan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kewenangan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muatan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norma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dimana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Undang-Undang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Anak </w:t>
      </w:r>
      <w:proofErr w:type="spellStart"/>
      <w:r>
        <w:rPr>
          <w:rFonts w:ascii="Times New Roman" w:eastAsia="Times New Roman" w:hAnsi="Times New Roman" w:cs="Times New Roman"/>
          <w:bCs/>
          <w:lang w:val="en-US" w:eastAsia="id-ID"/>
        </w:rPr>
        <w:t>memberikan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kewenangan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hakim </w:t>
      </w:r>
      <w:proofErr w:type="spellStart"/>
      <w:r>
        <w:rPr>
          <w:rFonts w:ascii="Times New Roman" w:eastAsia="Times New Roman" w:hAnsi="Times New Roman" w:cs="Times New Roman"/>
          <w:bCs/>
          <w:lang w:val="en-US" w:eastAsia="id-ID"/>
        </w:rPr>
        <w:t>untuk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menjatuhkan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putusan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kepada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korban </w:t>
      </w:r>
      <w:proofErr w:type="spellStart"/>
      <w:r>
        <w:rPr>
          <w:rFonts w:ascii="Times New Roman" w:eastAsia="Times New Roman" w:hAnsi="Times New Roman" w:cs="Times New Roman"/>
          <w:bCs/>
          <w:lang w:val="en-US" w:eastAsia="id-ID"/>
        </w:rPr>
        <w:t>kekerasan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berupa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rehabilitasi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restitusi</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kompensasi</w:t>
      </w:r>
      <w:proofErr w:type="spellEnd"/>
      <w:r>
        <w:rPr>
          <w:rFonts w:ascii="Times New Roman" w:eastAsia="Times New Roman" w:hAnsi="Times New Roman" w:cs="Times New Roman"/>
          <w:bCs/>
          <w:lang w:val="en-US" w:eastAsia="id-ID"/>
        </w:rPr>
        <w:t xml:space="preserve">, saran aini </w:t>
      </w:r>
      <w:proofErr w:type="spellStart"/>
      <w:r>
        <w:rPr>
          <w:rFonts w:ascii="Times New Roman" w:eastAsia="Times New Roman" w:hAnsi="Times New Roman" w:cs="Times New Roman"/>
          <w:bCs/>
          <w:lang w:val="en-US" w:eastAsia="id-ID"/>
        </w:rPr>
        <w:t>sangat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penting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guna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pemulihan</w:t>
      </w:r>
      <w:proofErr w:type="spellEnd"/>
      <w:r>
        <w:rPr>
          <w:rFonts w:ascii="Times New Roman" w:eastAsia="Times New Roman" w:hAnsi="Times New Roman" w:cs="Times New Roman"/>
          <w:bCs/>
          <w:lang w:val="en-US" w:eastAsia="id-ID"/>
        </w:rPr>
        <w:t xml:space="preserve"> Kesehatan dan </w:t>
      </w:r>
      <w:proofErr w:type="spellStart"/>
      <w:r>
        <w:rPr>
          <w:rFonts w:ascii="Times New Roman" w:eastAsia="Times New Roman" w:hAnsi="Times New Roman" w:cs="Times New Roman"/>
          <w:bCs/>
          <w:lang w:val="en-US" w:eastAsia="id-ID"/>
        </w:rPr>
        <w:t>kerugian</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diderita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sebagai</w:t>
      </w:r>
      <w:proofErr w:type="spellEnd"/>
      <w:r>
        <w:rPr>
          <w:rFonts w:ascii="Times New Roman" w:eastAsia="Times New Roman" w:hAnsi="Times New Roman" w:cs="Times New Roman"/>
          <w:bCs/>
          <w:lang w:val="en-US" w:eastAsia="id-ID"/>
        </w:rPr>
        <w:t xml:space="preserve"> korban.</w:t>
      </w:r>
    </w:p>
    <w:p w:rsidR="00F22776" w:rsidRDefault="00F22776" w:rsidP="00E8067D">
      <w:pPr>
        <w:spacing w:line="360" w:lineRule="auto"/>
        <w:ind w:right="49" w:firstLine="720"/>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Berdasarkan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hasil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penelitian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penulis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tidak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optimalnya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korban </w:t>
      </w:r>
      <w:proofErr w:type="spellStart"/>
      <w:r>
        <w:rPr>
          <w:rFonts w:ascii="Times New Roman" w:eastAsia="Times New Roman" w:hAnsi="Times New Roman" w:cs="Times New Roman"/>
          <w:bCs/>
          <w:lang w:val="en-US" w:eastAsia="id-ID"/>
        </w:rPr>
        <w:t>kejahatan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kekerasan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adalah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disebabkan</w:t>
      </w:r>
      <w:proofErr w:type="spellEnd"/>
      <w:r>
        <w:rPr>
          <w:rFonts w:ascii="Times New Roman" w:eastAsia="Times New Roman" w:hAnsi="Times New Roman" w:cs="Times New Roman"/>
          <w:bCs/>
          <w:lang w:val="en-US" w:eastAsia="id-ID"/>
        </w:rPr>
        <w:t xml:space="preserve"> oleh </w:t>
      </w:r>
      <w:proofErr w:type="spellStart"/>
      <w:r>
        <w:rPr>
          <w:rFonts w:ascii="Times New Roman" w:eastAsia="Times New Roman" w:hAnsi="Times New Roman" w:cs="Times New Roman"/>
          <w:bCs/>
          <w:lang w:val="en-US" w:eastAsia="id-ID"/>
        </w:rPr>
        <w:t>rendahnya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komitmen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aparat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penegak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memberikan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ini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dapat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dilihat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naiknya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kasus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tahun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ketahun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serta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lastRenderedPageBreak/>
        <w:t>minimnya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rehabilitasi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baik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kepolisian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maupun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diluar</w:t>
      </w:r>
      <w:proofErr w:type="spellEnd"/>
      <w:r>
        <w:rPr>
          <w:rFonts w:ascii="Times New Roman" w:eastAsia="Times New Roman" w:hAnsi="Times New Roman" w:cs="Times New Roman"/>
          <w:bCs/>
          <w:lang w:val="en-US" w:eastAsia="id-ID"/>
        </w:rPr>
        <w:t xml:space="preserve">. Demi </w:t>
      </w:r>
      <w:proofErr w:type="spellStart"/>
      <w:r>
        <w:rPr>
          <w:rFonts w:ascii="Times New Roman" w:eastAsia="Times New Roman" w:hAnsi="Times New Roman" w:cs="Times New Roman"/>
          <w:bCs/>
          <w:lang w:val="en-US" w:eastAsia="id-ID"/>
        </w:rPr>
        <w:t>terwujudnya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peningkatan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komitmen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aparat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penegak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khususnya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kepolisian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memberikan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terutama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dengan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menindaklanjuti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laopran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terjadinya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kejahatan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serta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proaktif</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untuk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memberikan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hak-hak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sebagai</w:t>
      </w:r>
      <w:proofErr w:type="spellEnd"/>
      <w:r>
        <w:rPr>
          <w:rFonts w:ascii="Times New Roman" w:eastAsia="Times New Roman" w:hAnsi="Times New Roman" w:cs="Times New Roman"/>
          <w:bCs/>
          <w:lang w:val="en-US" w:eastAsia="id-ID"/>
        </w:rPr>
        <w:t xml:space="preserve"> korban </w:t>
      </w:r>
      <w:proofErr w:type="spellStart"/>
      <w:r>
        <w:rPr>
          <w:rFonts w:ascii="Times New Roman" w:eastAsia="Times New Roman" w:hAnsi="Times New Roman" w:cs="Times New Roman"/>
          <w:bCs/>
          <w:lang w:val="en-US" w:eastAsia="id-ID"/>
        </w:rPr>
        <w:t>berupa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rehabilitasi</w:t>
      </w:r>
      <w:proofErr w:type="spellEnd"/>
      <w:r>
        <w:rPr>
          <w:rFonts w:ascii="Times New Roman" w:eastAsia="Times New Roman" w:hAnsi="Times New Roman" w:cs="Times New Roman"/>
          <w:bCs/>
          <w:lang w:val="en-US" w:eastAsia="id-ID"/>
        </w:rPr>
        <w:t>.</w:t>
      </w:r>
    </w:p>
    <w:p w:rsidR="00F22776" w:rsidRDefault="00F22776" w:rsidP="00E8067D">
      <w:pPr>
        <w:pStyle w:val="DaftarParagraf"/>
        <w:numPr>
          <w:ilvl w:val="0"/>
          <w:numId w:val="17"/>
        </w:numPr>
        <w:spacing w:line="360" w:lineRule="auto"/>
        <w:ind w:left="426"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Budaya</w:t>
      </w:r>
      <w:proofErr w:type="spellEnd"/>
      <w:r>
        <w:rPr>
          <w:rFonts w:ascii="Times New Roman" w:eastAsia="Times New Roman" w:hAnsi="Times New Roman" w:cs="Times New Roman"/>
          <w:bCs/>
          <w:lang w:val="en-US" w:eastAsia="id-ID"/>
        </w:rPr>
        <w:t xml:space="preserve"> Hukum</w:t>
      </w:r>
    </w:p>
    <w:p w:rsidR="00F22776" w:rsidRDefault="00F22776" w:rsidP="00E8067D">
      <w:pPr>
        <w:spacing w:line="360" w:lineRule="auto"/>
        <w:ind w:right="49" w:firstLine="426"/>
        <w:jc w:val="both"/>
        <w:rPr>
          <w:rFonts w:ascii="Times New Roman" w:eastAsia="Times New Roman" w:hAnsi="Times New Roman" w:cs="Times New Roman"/>
          <w:bCs/>
          <w:lang w:val="en-US" w:eastAsia="id-ID"/>
        </w:rPr>
      </w:pPr>
      <w:r w:rsidRPr="00F22776">
        <w:rPr>
          <w:rFonts w:ascii="Times New Roman" w:eastAsia="Times New Roman" w:hAnsi="Times New Roman" w:cs="Times New Roman"/>
          <w:bCs/>
          <w:i/>
          <w:iCs/>
          <w:lang w:val="en-US" w:eastAsia="id-ID"/>
        </w:rPr>
        <w:t xml:space="preserve">Legal Culture </w:t>
      </w:r>
      <w:proofErr w:type="spellStart"/>
      <w:r w:rsidRPr="00F22776">
        <w:rPr>
          <w:rFonts w:ascii="Times New Roman" w:eastAsia="Times New Roman" w:hAnsi="Times New Roman" w:cs="Times New Roman"/>
          <w:bCs/>
          <w:lang w:val="en-US" w:eastAsia="id-ID"/>
        </w:rPr>
        <w:t>atau</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budaya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hukum</w:t>
      </w:r>
      <w:proofErr w:type="spellEnd"/>
      <w:r w:rsidRPr="00F22776">
        <w:rPr>
          <w:rFonts w:ascii="Times New Roman" w:eastAsia="Times New Roman" w:hAnsi="Times New Roman" w:cs="Times New Roman"/>
          <w:bCs/>
          <w:lang w:val="en-US" w:eastAsia="id-ID"/>
        </w:rPr>
        <w:t xml:space="preserve"> pada </w:t>
      </w:r>
      <w:proofErr w:type="spellStart"/>
      <w:r w:rsidRPr="00F22776">
        <w:rPr>
          <w:rFonts w:ascii="Times New Roman" w:eastAsia="Times New Roman" w:hAnsi="Times New Roman" w:cs="Times New Roman"/>
          <w:bCs/>
          <w:lang w:val="en-US" w:eastAsia="id-ID"/>
        </w:rPr>
        <w:t>dasarnya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mencakup</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nilai-nilai</w:t>
      </w:r>
      <w:proofErr w:type="spellEnd"/>
      <w:r w:rsidRPr="00F22776">
        <w:rPr>
          <w:rFonts w:ascii="Times New Roman" w:eastAsia="Times New Roman" w:hAnsi="Times New Roman" w:cs="Times New Roman"/>
          <w:bCs/>
          <w:lang w:val="en-US" w:eastAsia="id-ID"/>
        </w:rPr>
        <w:t xml:space="preserve"> yang </w:t>
      </w:r>
      <w:proofErr w:type="spellStart"/>
      <w:r w:rsidRPr="00F22776">
        <w:rPr>
          <w:rFonts w:ascii="Times New Roman" w:eastAsia="Times New Roman" w:hAnsi="Times New Roman" w:cs="Times New Roman"/>
          <w:bCs/>
          <w:lang w:val="en-US" w:eastAsia="id-ID"/>
        </w:rPr>
        <w:t>mendasari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hukum</w:t>
      </w:r>
      <w:proofErr w:type="spellEnd"/>
      <w:r w:rsidRPr="00F22776">
        <w:rPr>
          <w:rFonts w:ascii="Times New Roman" w:eastAsia="Times New Roman" w:hAnsi="Times New Roman" w:cs="Times New Roman"/>
          <w:bCs/>
          <w:lang w:val="en-US" w:eastAsia="id-ID"/>
        </w:rPr>
        <w:t xml:space="preserve"> yang </w:t>
      </w:r>
      <w:proofErr w:type="spellStart"/>
      <w:r w:rsidRPr="00F22776">
        <w:rPr>
          <w:rFonts w:ascii="Times New Roman" w:eastAsia="Times New Roman" w:hAnsi="Times New Roman" w:cs="Times New Roman"/>
          <w:bCs/>
          <w:lang w:val="en-US" w:eastAsia="id-ID"/>
        </w:rPr>
        <w:t>berlaku</w:t>
      </w:r>
      <w:proofErr w:type="spellEnd"/>
      <w:r w:rsidRPr="00F22776">
        <w:rPr>
          <w:rFonts w:ascii="Times New Roman" w:eastAsia="Times New Roman" w:hAnsi="Times New Roman" w:cs="Times New Roman"/>
          <w:bCs/>
          <w:lang w:val="en-US" w:eastAsia="id-ID"/>
        </w:rPr>
        <w:t xml:space="preserve">, dan </w:t>
      </w:r>
      <w:proofErr w:type="spellStart"/>
      <w:r w:rsidRPr="00F22776">
        <w:rPr>
          <w:rFonts w:ascii="Times New Roman" w:eastAsia="Times New Roman" w:hAnsi="Times New Roman" w:cs="Times New Roman"/>
          <w:bCs/>
          <w:lang w:val="en-US" w:eastAsia="id-ID"/>
        </w:rPr>
        <w:t>nilai-nilai</w:t>
      </w:r>
      <w:proofErr w:type="spellEnd"/>
      <w:r w:rsidRPr="00F22776">
        <w:rPr>
          <w:rFonts w:ascii="Times New Roman" w:eastAsia="Times New Roman" w:hAnsi="Times New Roman" w:cs="Times New Roman"/>
          <w:bCs/>
          <w:lang w:val="en-US" w:eastAsia="id-ID"/>
        </w:rPr>
        <w:t xml:space="preserve"> mana </w:t>
      </w:r>
      <w:proofErr w:type="spellStart"/>
      <w:r w:rsidRPr="00F22776">
        <w:rPr>
          <w:rFonts w:ascii="Times New Roman" w:eastAsia="Times New Roman" w:hAnsi="Times New Roman" w:cs="Times New Roman"/>
          <w:bCs/>
          <w:lang w:val="en-US" w:eastAsia="id-ID"/>
        </w:rPr>
        <w:t>merupakan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konsep</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abstrak</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tentang</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apa</w:t>
      </w:r>
      <w:proofErr w:type="spellEnd"/>
      <w:r w:rsidRPr="00F22776">
        <w:rPr>
          <w:rFonts w:ascii="Times New Roman" w:eastAsia="Times New Roman" w:hAnsi="Times New Roman" w:cs="Times New Roman"/>
          <w:bCs/>
          <w:lang w:val="en-US" w:eastAsia="id-ID"/>
        </w:rPr>
        <w:t xml:space="preserve"> yang </w:t>
      </w:r>
      <w:proofErr w:type="spellStart"/>
      <w:r w:rsidRPr="00F22776">
        <w:rPr>
          <w:rFonts w:ascii="Times New Roman" w:eastAsia="Times New Roman" w:hAnsi="Times New Roman" w:cs="Times New Roman"/>
          <w:bCs/>
          <w:lang w:val="en-US" w:eastAsia="id-ID"/>
        </w:rPr>
        <w:t>dianggap</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baik</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sehingga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patut</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untuk</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dipatuhi</w:t>
      </w:r>
      <w:proofErr w:type="spellEnd"/>
      <w:r w:rsidRPr="00F22776">
        <w:rPr>
          <w:rFonts w:ascii="Times New Roman" w:eastAsia="Times New Roman" w:hAnsi="Times New Roman" w:cs="Times New Roman"/>
          <w:bCs/>
          <w:lang w:val="en-US" w:eastAsia="id-ID"/>
        </w:rPr>
        <w:t xml:space="preserve"> dan </w:t>
      </w:r>
      <w:proofErr w:type="spellStart"/>
      <w:r w:rsidRPr="00F22776">
        <w:rPr>
          <w:rFonts w:ascii="Times New Roman" w:eastAsia="Times New Roman" w:hAnsi="Times New Roman" w:cs="Times New Roman"/>
          <w:bCs/>
          <w:lang w:val="en-US" w:eastAsia="id-ID"/>
        </w:rPr>
        <w:t>apa</w:t>
      </w:r>
      <w:proofErr w:type="spellEnd"/>
      <w:r w:rsidRPr="00F22776">
        <w:rPr>
          <w:rFonts w:ascii="Times New Roman" w:eastAsia="Times New Roman" w:hAnsi="Times New Roman" w:cs="Times New Roman"/>
          <w:bCs/>
          <w:lang w:val="en-US" w:eastAsia="id-ID"/>
        </w:rPr>
        <w:t xml:space="preserve"> yang </w:t>
      </w:r>
      <w:proofErr w:type="spellStart"/>
      <w:r w:rsidRPr="00F22776">
        <w:rPr>
          <w:rFonts w:ascii="Times New Roman" w:eastAsia="Times New Roman" w:hAnsi="Times New Roman" w:cs="Times New Roman"/>
          <w:bCs/>
          <w:lang w:val="en-US" w:eastAsia="id-ID"/>
        </w:rPr>
        <w:t>dianggap</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baik</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buruk</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sehingga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harus</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dihindari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Dalam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penegakan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hukum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nilai-nilai</w:t>
      </w:r>
      <w:proofErr w:type="spellEnd"/>
      <w:r w:rsidRPr="00F22776">
        <w:rPr>
          <w:rFonts w:ascii="Times New Roman" w:eastAsia="Times New Roman" w:hAnsi="Times New Roman" w:cs="Times New Roman"/>
          <w:bCs/>
          <w:lang w:val="en-US" w:eastAsia="id-ID"/>
        </w:rPr>
        <w:t xml:space="preserve"> kultur </w:t>
      </w:r>
      <w:proofErr w:type="spellStart"/>
      <w:r w:rsidRPr="00F22776">
        <w:rPr>
          <w:rFonts w:ascii="Times New Roman" w:eastAsia="Times New Roman" w:hAnsi="Times New Roman" w:cs="Times New Roman"/>
          <w:bCs/>
          <w:lang w:val="en-US" w:eastAsia="id-ID"/>
        </w:rPr>
        <w:t>diatas</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dapat</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dijabarkan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dalam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kaidah-kaidah</w:t>
      </w:r>
      <w:proofErr w:type="spellEnd"/>
      <w:r w:rsidRPr="00F22776">
        <w:rPr>
          <w:rFonts w:ascii="Times New Roman" w:eastAsia="Times New Roman" w:hAnsi="Times New Roman" w:cs="Times New Roman"/>
          <w:bCs/>
          <w:lang w:val="en-US" w:eastAsia="id-ID"/>
        </w:rPr>
        <w:t xml:space="preserve"> dan </w:t>
      </w:r>
      <w:proofErr w:type="spellStart"/>
      <w:r w:rsidRPr="00F22776">
        <w:rPr>
          <w:rFonts w:ascii="Times New Roman" w:eastAsia="Times New Roman" w:hAnsi="Times New Roman" w:cs="Times New Roman"/>
          <w:bCs/>
          <w:lang w:val="en-US" w:eastAsia="id-ID"/>
        </w:rPr>
        <w:t>pandangan</w:t>
      </w:r>
      <w:proofErr w:type="spellEnd"/>
      <w:r w:rsidRPr="00F22776">
        <w:rPr>
          <w:rFonts w:ascii="Times New Roman" w:eastAsia="Times New Roman" w:hAnsi="Times New Roman" w:cs="Times New Roman"/>
          <w:bCs/>
          <w:lang w:val="en-US" w:eastAsia="id-ID"/>
        </w:rPr>
        <w:t xml:space="preserve"> yang </w:t>
      </w:r>
      <w:proofErr w:type="spellStart"/>
      <w:r w:rsidRPr="00F22776">
        <w:rPr>
          <w:rFonts w:ascii="Times New Roman" w:eastAsia="Times New Roman" w:hAnsi="Times New Roman" w:cs="Times New Roman"/>
          <w:bCs/>
          <w:lang w:val="en-US" w:eastAsia="id-ID"/>
        </w:rPr>
        <w:t>mantap</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dalam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sikap</w:t>
      </w:r>
      <w:proofErr w:type="spellEnd"/>
      <w:r w:rsidRPr="00F22776">
        <w:rPr>
          <w:rFonts w:ascii="Times New Roman" w:eastAsia="Times New Roman" w:hAnsi="Times New Roman" w:cs="Times New Roman"/>
          <w:bCs/>
          <w:lang w:val="en-US" w:eastAsia="id-ID"/>
        </w:rPr>
        <w:t xml:space="preserve"> dan </w:t>
      </w:r>
      <w:proofErr w:type="spellStart"/>
      <w:r w:rsidRPr="00F22776">
        <w:rPr>
          <w:rFonts w:ascii="Times New Roman" w:eastAsia="Times New Roman" w:hAnsi="Times New Roman" w:cs="Times New Roman"/>
          <w:bCs/>
          <w:lang w:val="en-US" w:eastAsia="id-ID"/>
        </w:rPr>
        <w:t>tindakan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sebagai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rangkaian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nilai</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akhir</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untuk</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menciptakan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suatu</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pembaharuan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sosial</w:t>
      </w:r>
      <w:proofErr w:type="spellEnd"/>
      <w:r w:rsidRPr="00F22776">
        <w:rPr>
          <w:rFonts w:ascii="Times New Roman" w:eastAsia="Times New Roman" w:hAnsi="Times New Roman" w:cs="Times New Roman"/>
          <w:bCs/>
          <w:lang w:val="en-US" w:eastAsia="id-ID"/>
        </w:rPr>
        <w:t xml:space="preserve"> (</w:t>
      </w:r>
      <w:r w:rsidRPr="00F22776">
        <w:rPr>
          <w:rFonts w:ascii="Times New Roman" w:eastAsia="Times New Roman" w:hAnsi="Times New Roman" w:cs="Times New Roman"/>
          <w:bCs/>
          <w:i/>
          <w:iCs/>
          <w:lang w:val="en-US" w:eastAsia="id-ID"/>
        </w:rPr>
        <w:t>law as a tool of social engineering</w:t>
      </w:r>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memelihara</w:t>
      </w:r>
      <w:proofErr w:type="spellEnd"/>
      <w:r w:rsidRPr="00F22776">
        <w:rPr>
          <w:rFonts w:ascii="Times New Roman" w:eastAsia="Times New Roman" w:hAnsi="Times New Roman" w:cs="Times New Roman"/>
          <w:bCs/>
          <w:lang w:val="en-US" w:eastAsia="id-ID"/>
        </w:rPr>
        <w:t xml:space="preserve"> dan </w:t>
      </w:r>
      <w:proofErr w:type="spellStart"/>
      <w:r w:rsidRPr="00F22776">
        <w:rPr>
          <w:rFonts w:ascii="Times New Roman" w:eastAsia="Times New Roman" w:hAnsi="Times New Roman" w:cs="Times New Roman"/>
          <w:bCs/>
          <w:lang w:val="en-US" w:eastAsia="id-ID"/>
        </w:rPr>
        <w:t>mempertahankan</w:t>
      </w:r>
      <w:proofErr w:type="spellEnd"/>
      <w:r w:rsidRPr="00F22776">
        <w:rPr>
          <w:rFonts w:ascii="Times New Roman" w:eastAsia="Times New Roman" w:hAnsi="Times New Roman" w:cs="Times New Roman"/>
          <w:bCs/>
          <w:lang w:val="en-US" w:eastAsia="id-ID"/>
        </w:rPr>
        <w:t xml:space="preserve"> control </w:t>
      </w:r>
      <w:proofErr w:type="spellStart"/>
      <w:r w:rsidRPr="00F22776">
        <w:rPr>
          <w:rFonts w:ascii="Times New Roman" w:eastAsia="Times New Roman" w:hAnsi="Times New Roman" w:cs="Times New Roman"/>
          <w:bCs/>
          <w:lang w:val="en-US" w:eastAsia="id-ID"/>
        </w:rPr>
        <w:t>sosial</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guna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tercipta</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kedamaian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dalam</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pergaulan</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hidup</w:t>
      </w:r>
      <w:proofErr w:type="spellEnd"/>
      <w:r w:rsidRPr="00F22776">
        <w:rPr>
          <w:rFonts w:ascii="Times New Roman" w:eastAsia="Times New Roman" w:hAnsi="Times New Roman" w:cs="Times New Roman"/>
          <w:bCs/>
          <w:lang w:val="en-US" w:eastAsia="id-ID"/>
        </w:rPr>
        <w:t xml:space="preserve"> </w:t>
      </w:r>
      <w:proofErr w:type="spellStart"/>
      <w:r w:rsidRPr="00F22776">
        <w:rPr>
          <w:rFonts w:ascii="Times New Roman" w:eastAsia="Times New Roman" w:hAnsi="Times New Roman" w:cs="Times New Roman"/>
          <w:bCs/>
          <w:lang w:val="en-US" w:eastAsia="id-ID"/>
        </w:rPr>
        <w:t>masyarakat</w:t>
      </w:r>
      <w:proofErr w:type="spellEnd"/>
      <w:r w:rsidRPr="00F22776">
        <w:rPr>
          <w:rFonts w:ascii="Times New Roman" w:eastAsia="Times New Roman" w:hAnsi="Times New Roman" w:cs="Times New Roman"/>
          <w:bCs/>
          <w:lang w:val="en-US" w:eastAsia="id-ID"/>
        </w:rPr>
        <w:t>.</w:t>
      </w:r>
    </w:p>
    <w:p w:rsidR="0026458B" w:rsidRDefault="00B93EB8" w:rsidP="0026458B">
      <w:pPr>
        <w:spacing w:line="360" w:lineRule="auto"/>
        <w:ind w:right="49" w:firstLine="720"/>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Menurut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penulis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kasus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ekpsloitasi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Pr>
          <w:rFonts w:ascii="Times New Roman" w:eastAsia="Times New Roman" w:hAnsi="Times New Roman" w:cs="Times New Roman"/>
          <w:bCs/>
          <w:lang w:val="en-US" w:eastAsia="id-ID"/>
        </w:rPr>
        <w:t xml:space="preserve"> pada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tidak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jarang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kita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jumpai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bahwa</w:t>
      </w:r>
      <w:proofErr w:type="spellEnd"/>
      <w:r>
        <w:rPr>
          <w:rFonts w:ascii="Times New Roman" w:eastAsia="Times New Roman" w:hAnsi="Times New Roman" w:cs="Times New Roman"/>
          <w:bCs/>
          <w:lang w:val="en-US" w:eastAsia="id-ID"/>
        </w:rPr>
        <w:t xml:space="preserve"> yang paling </w:t>
      </w:r>
      <w:proofErr w:type="spellStart"/>
      <w:r>
        <w:rPr>
          <w:rFonts w:ascii="Times New Roman" w:eastAsia="Times New Roman" w:hAnsi="Times New Roman" w:cs="Times New Roman"/>
          <w:bCs/>
          <w:lang w:val="en-US" w:eastAsia="id-ID"/>
        </w:rPr>
        <w:t>berperan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adalah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masyarakat</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lingkungan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Kurangnya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perhatian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masyarakat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kekerasan</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diskriminasi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menyuburkan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praktek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tersebut</w:t>
      </w:r>
      <w:proofErr w:type="spellEnd"/>
      <w:r>
        <w:rPr>
          <w:rFonts w:ascii="Times New Roman" w:eastAsia="Times New Roman" w:hAnsi="Times New Roman" w:cs="Times New Roman"/>
          <w:bCs/>
          <w:lang w:val="en-US" w:eastAsia="id-ID"/>
        </w:rPr>
        <w:t xml:space="preserve">. Hal </w:t>
      </w:r>
      <w:proofErr w:type="spellStart"/>
      <w:r>
        <w:rPr>
          <w:rFonts w:ascii="Times New Roman" w:eastAsia="Times New Roman" w:hAnsi="Times New Roman" w:cs="Times New Roman"/>
          <w:bCs/>
          <w:lang w:val="en-US" w:eastAsia="id-ID"/>
        </w:rPr>
        <w:t>ini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terbukti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tingginya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angka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pelecehan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w:t>
      </w:r>
    </w:p>
    <w:p w:rsidR="00B93EB8" w:rsidRDefault="00B93EB8" w:rsidP="00E8067D">
      <w:pPr>
        <w:pStyle w:val="DaftarParagraf"/>
        <w:numPr>
          <w:ilvl w:val="0"/>
          <w:numId w:val="17"/>
        </w:numPr>
        <w:spacing w:line="360" w:lineRule="auto"/>
        <w:ind w:left="426" w:right="49"/>
        <w:jc w:val="both"/>
        <w:rPr>
          <w:rFonts w:ascii="Times New Roman" w:eastAsia="Times New Roman" w:hAnsi="Times New Roman" w:cs="Times New Roman"/>
          <w:bCs/>
          <w:lang w:val="en-US" w:eastAsia="id-ID"/>
        </w:rPr>
      </w:pPr>
      <w:r>
        <w:rPr>
          <w:rFonts w:ascii="Times New Roman" w:eastAsia="Times New Roman" w:hAnsi="Times New Roman" w:cs="Times New Roman"/>
          <w:bCs/>
          <w:lang w:val="en-US" w:eastAsia="id-ID"/>
        </w:rPr>
        <w:t xml:space="preserve">Sarana dan </w:t>
      </w:r>
      <w:proofErr w:type="spellStart"/>
      <w:r>
        <w:rPr>
          <w:rFonts w:ascii="Times New Roman" w:eastAsia="Times New Roman" w:hAnsi="Times New Roman" w:cs="Times New Roman"/>
          <w:bCs/>
          <w:lang w:val="en-US" w:eastAsia="id-ID"/>
        </w:rPr>
        <w:t>Prasarana</w:t>
      </w:r>
      <w:proofErr w:type="spellEnd"/>
    </w:p>
    <w:p w:rsidR="00B93EB8" w:rsidRPr="00B93EB8" w:rsidRDefault="00B93EB8" w:rsidP="00E8067D">
      <w:pPr>
        <w:spacing w:line="360" w:lineRule="auto"/>
        <w:ind w:right="49" w:firstLine="426"/>
        <w:jc w:val="both"/>
        <w:rPr>
          <w:rFonts w:ascii="Times New Roman" w:eastAsia="Times New Roman" w:hAnsi="Times New Roman" w:cs="Times New Roman"/>
          <w:bCs/>
          <w:lang w:val="en-US" w:eastAsia="id-ID"/>
        </w:rPr>
      </w:pPr>
      <w:proofErr w:type="spellStart"/>
      <w:r w:rsidRPr="00B93EB8">
        <w:rPr>
          <w:rFonts w:ascii="Times New Roman" w:eastAsia="Times New Roman" w:hAnsi="Times New Roman" w:cs="Times New Roman"/>
          <w:bCs/>
          <w:lang w:val="en-US" w:eastAsia="id-ID"/>
        </w:rPr>
        <w:t>Dalam</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rangka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pelaksanaan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hukum</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sarana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maupun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fasilitasnya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haruslah</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memadai</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sebab</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sering</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sekali</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hukum</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sulit</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ditegakkan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karena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terbentur</w:t>
      </w:r>
      <w:proofErr w:type="spellEnd"/>
      <w:r w:rsidRPr="00B93EB8">
        <w:rPr>
          <w:rFonts w:ascii="Times New Roman" w:eastAsia="Times New Roman" w:hAnsi="Times New Roman" w:cs="Times New Roman"/>
          <w:bCs/>
          <w:lang w:val="en-US" w:eastAsia="id-ID"/>
        </w:rPr>
        <w:t xml:space="preserve"> pada </w:t>
      </w:r>
      <w:proofErr w:type="spellStart"/>
      <w:r w:rsidRPr="00B93EB8">
        <w:rPr>
          <w:rFonts w:ascii="Times New Roman" w:eastAsia="Times New Roman" w:hAnsi="Times New Roman" w:cs="Times New Roman"/>
          <w:bCs/>
          <w:lang w:val="en-US" w:eastAsia="id-ID"/>
        </w:rPr>
        <w:t>fasilitas</w:t>
      </w:r>
      <w:proofErr w:type="spellEnd"/>
      <w:r w:rsidRPr="00B93EB8">
        <w:rPr>
          <w:rFonts w:ascii="Times New Roman" w:eastAsia="Times New Roman" w:hAnsi="Times New Roman" w:cs="Times New Roman"/>
          <w:bCs/>
          <w:lang w:val="en-US" w:eastAsia="id-ID"/>
        </w:rPr>
        <w:t xml:space="preserve"> yang </w:t>
      </w:r>
      <w:proofErr w:type="spellStart"/>
      <w:r w:rsidRPr="00B93EB8">
        <w:rPr>
          <w:rFonts w:ascii="Times New Roman" w:eastAsia="Times New Roman" w:hAnsi="Times New Roman" w:cs="Times New Roman"/>
          <w:bCs/>
          <w:lang w:val="en-US" w:eastAsia="id-ID"/>
        </w:rPr>
        <w:t>tidak</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memadai</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atau</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bahkan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sama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sekali</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tidak</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ada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Dengan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kurangnya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fasilitas</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maupun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sarana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pendukung</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maka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penegak</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hukum</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akan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menjadi</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terhambat</w:t>
      </w:r>
      <w:proofErr w:type="spellEnd"/>
      <w:r w:rsidRPr="00B93EB8">
        <w:rPr>
          <w:rFonts w:ascii="Times New Roman" w:eastAsia="Times New Roman" w:hAnsi="Times New Roman" w:cs="Times New Roman"/>
          <w:bCs/>
          <w:lang w:val="en-US" w:eastAsia="id-ID"/>
        </w:rPr>
        <w:t xml:space="preserve"> dan </w:t>
      </w:r>
      <w:proofErr w:type="spellStart"/>
      <w:r w:rsidRPr="00B93EB8">
        <w:rPr>
          <w:rFonts w:ascii="Times New Roman" w:eastAsia="Times New Roman" w:hAnsi="Times New Roman" w:cs="Times New Roman"/>
          <w:bCs/>
          <w:lang w:val="en-US" w:eastAsia="id-ID"/>
        </w:rPr>
        <w:t>tentunya</w:t>
      </w:r>
      <w:proofErr w:type="spellEnd"/>
      <w:r w:rsidRPr="00B93EB8">
        <w:rPr>
          <w:rFonts w:ascii="Times New Roman" w:eastAsia="Times New Roman" w:hAnsi="Times New Roman" w:cs="Times New Roman"/>
          <w:bCs/>
          <w:lang w:val="en-US" w:eastAsia="id-ID"/>
        </w:rPr>
        <w:t xml:space="preserve"> para </w:t>
      </w:r>
      <w:proofErr w:type="spellStart"/>
      <w:r w:rsidRPr="00B93EB8">
        <w:rPr>
          <w:rFonts w:ascii="Times New Roman" w:eastAsia="Times New Roman" w:hAnsi="Times New Roman" w:cs="Times New Roman"/>
          <w:bCs/>
          <w:lang w:val="en-US" w:eastAsia="id-ID"/>
        </w:rPr>
        <w:t>aparat</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penegak</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hukum</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tidak</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dapat</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memaksimalkan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perannya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secara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aktual</w:t>
      </w:r>
      <w:proofErr w:type="spellEnd"/>
      <w:r w:rsidRPr="00B93EB8">
        <w:rPr>
          <w:rFonts w:ascii="Times New Roman" w:eastAsia="Times New Roman" w:hAnsi="Times New Roman" w:cs="Times New Roman"/>
          <w:bCs/>
          <w:lang w:val="en-US" w:eastAsia="id-ID"/>
        </w:rPr>
        <w:t xml:space="preserve">. Sarana </w:t>
      </w:r>
      <w:proofErr w:type="spellStart"/>
      <w:r w:rsidRPr="00B93EB8">
        <w:rPr>
          <w:rFonts w:ascii="Times New Roman" w:eastAsia="Times New Roman" w:hAnsi="Times New Roman" w:cs="Times New Roman"/>
          <w:bCs/>
          <w:lang w:val="en-US" w:eastAsia="id-ID"/>
        </w:rPr>
        <w:t>atau</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fasilitas</w:t>
      </w:r>
      <w:proofErr w:type="spellEnd"/>
      <w:r w:rsidRPr="00B93EB8">
        <w:rPr>
          <w:rFonts w:ascii="Times New Roman" w:eastAsia="Times New Roman" w:hAnsi="Times New Roman" w:cs="Times New Roman"/>
          <w:bCs/>
          <w:lang w:val="en-US" w:eastAsia="id-ID"/>
        </w:rPr>
        <w:t xml:space="preserve"> yang </w:t>
      </w:r>
      <w:proofErr w:type="spellStart"/>
      <w:r w:rsidRPr="00B93EB8">
        <w:rPr>
          <w:rFonts w:ascii="Times New Roman" w:eastAsia="Times New Roman" w:hAnsi="Times New Roman" w:cs="Times New Roman"/>
          <w:bCs/>
          <w:lang w:val="en-US" w:eastAsia="id-ID"/>
        </w:rPr>
        <w:t>cukup</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ampuh</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didalam</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penegakan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hukum</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bisa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dalam</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bentuk</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kepastian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dalam</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penanganan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perkara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maupun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kecepatan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memproses</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perkara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tersebut</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karena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dampaknya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akan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lebih</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nyata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apabila</w:t>
      </w:r>
      <w:proofErr w:type="spellEnd"/>
      <w:r w:rsidRPr="00B93EB8">
        <w:rPr>
          <w:rFonts w:ascii="Times New Roman" w:eastAsia="Times New Roman" w:hAnsi="Times New Roman" w:cs="Times New Roman"/>
          <w:bCs/>
          <w:lang w:val="en-US" w:eastAsia="id-ID"/>
        </w:rPr>
        <w:t xml:space="preserve"> disbanding </w:t>
      </w:r>
      <w:proofErr w:type="spellStart"/>
      <w:r w:rsidRPr="00B93EB8">
        <w:rPr>
          <w:rFonts w:ascii="Times New Roman" w:eastAsia="Times New Roman" w:hAnsi="Times New Roman" w:cs="Times New Roman"/>
          <w:bCs/>
          <w:lang w:val="en-US" w:eastAsia="id-ID"/>
        </w:rPr>
        <w:t>dengan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peningkatan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sanksi</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negatif</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Apabila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tingkat</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kepastian</w:t>
      </w:r>
      <w:proofErr w:type="spellEnd"/>
      <w:r w:rsidRPr="00B93EB8">
        <w:rPr>
          <w:rFonts w:ascii="Times New Roman" w:eastAsia="Times New Roman" w:hAnsi="Times New Roman" w:cs="Times New Roman"/>
          <w:bCs/>
          <w:lang w:val="en-US" w:eastAsia="id-ID"/>
        </w:rPr>
        <w:t xml:space="preserve"> dan </w:t>
      </w:r>
      <w:proofErr w:type="spellStart"/>
      <w:r w:rsidRPr="00B93EB8">
        <w:rPr>
          <w:rFonts w:ascii="Times New Roman" w:eastAsia="Times New Roman" w:hAnsi="Times New Roman" w:cs="Times New Roman"/>
          <w:bCs/>
          <w:lang w:val="en-US" w:eastAsia="id-ID"/>
        </w:rPr>
        <w:t>kecepatan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penanganan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perkara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ditingkatkan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maka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sanksi-sanksi</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negatif</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akan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mempunyai</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efek</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lastRenderedPageBreak/>
        <w:t>menakutkan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sehingga</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akan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dapat</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mencegah</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peningkatan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kejahatan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maupun</w:t>
      </w:r>
      <w:proofErr w:type="spellEnd"/>
      <w:r w:rsidRPr="00B93EB8">
        <w:rPr>
          <w:rFonts w:ascii="Times New Roman" w:eastAsia="Times New Roman" w:hAnsi="Times New Roman" w:cs="Times New Roman"/>
          <w:bCs/>
          <w:lang w:val="en-US" w:eastAsia="id-ID"/>
        </w:rPr>
        <w:t xml:space="preserve"> </w:t>
      </w:r>
      <w:proofErr w:type="spellStart"/>
      <w:r w:rsidRPr="00B93EB8">
        <w:rPr>
          <w:rFonts w:ascii="Times New Roman" w:eastAsia="Times New Roman" w:hAnsi="Times New Roman" w:cs="Times New Roman"/>
          <w:bCs/>
          <w:lang w:val="en-US" w:eastAsia="id-ID"/>
        </w:rPr>
        <w:t>residivisme</w:t>
      </w:r>
      <w:proofErr w:type="spellEnd"/>
      <w:r w:rsidRPr="00B93EB8">
        <w:rPr>
          <w:rFonts w:ascii="Times New Roman" w:eastAsia="Times New Roman" w:hAnsi="Times New Roman" w:cs="Times New Roman"/>
          <w:bCs/>
          <w:lang w:val="en-US" w:eastAsia="id-ID"/>
        </w:rPr>
        <w:t>.</w:t>
      </w:r>
    </w:p>
    <w:p w:rsidR="00B93EB8" w:rsidRDefault="00B93EB8" w:rsidP="00E8067D">
      <w:pPr>
        <w:spacing w:line="360" w:lineRule="auto"/>
        <w:ind w:right="49" w:firstLine="720"/>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Untuk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sarana</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prasarana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terkait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kehidupan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sosial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sayangnya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pemerintah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kita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cendrung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mengabaikannya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Bila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saja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pemerintah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memberikan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fasilitas</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cukup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memadai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jalanan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anak-anak</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memiliki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keterbatasan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ekonomi</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keterbelakangan</w:t>
      </w:r>
      <w:proofErr w:type="spellEnd"/>
      <w:r>
        <w:rPr>
          <w:rFonts w:ascii="Times New Roman" w:eastAsia="Times New Roman" w:hAnsi="Times New Roman" w:cs="Times New Roman"/>
          <w:bCs/>
          <w:lang w:val="en-US" w:eastAsia="id-ID"/>
        </w:rPr>
        <w:t xml:space="preserve"> mental </w:t>
      </w:r>
      <w:proofErr w:type="spellStart"/>
      <w:r>
        <w:rPr>
          <w:rFonts w:ascii="Times New Roman" w:eastAsia="Times New Roman" w:hAnsi="Times New Roman" w:cs="Times New Roman"/>
          <w:bCs/>
          <w:lang w:val="en-US" w:eastAsia="id-ID"/>
        </w:rPr>
        <w:t>tentunya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meninimalisir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angka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diskriminasi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kriminalitas</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dilakukan</w:t>
      </w:r>
      <w:proofErr w:type="spellEnd"/>
      <w:r>
        <w:rPr>
          <w:rFonts w:ascii="Times New Roman" w:eastAsia="Times New Roman" w:hAnsi="Times New Roman" w:cs="Times New Roman"/>
          <w:bCs/>
          <w:lang w:val="en-US" w:eastAsia="id-ID"/>
        </w:rPr>
        <w:t xml:space="preserve"> oleh </w:t>
      </w:r>
      <w:proofErr w:type="spellStart"/>
      <w:r>
        <w:rPr>
          <w:rFonts w:ascii="Times New Roman" w:eastAsia="Times New Roman" w:hAnsi="Times New Roman" w:cs="Times New Roman"/>
          <w:bCs/>
          <w:lang w:val="en-US" w:eastAsia="id-ID"/>
        </w:rPr>
        <w:t>anak-anak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tersebut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pembangunan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sekolah</w:t>
      </w:r>
      <w:proofErr w:type="spellEnd"/>
      <w:r>
        <w:rPr>
          <w:rFonts w:ascii="Times New Roman" w:eastAsia="Times New Roman" w:hAnsi="Times New Roman" w:cs="Times New Roman"/>
          <w:bCs/>
          <w:lang w:val="en-US" w:eastAsia="id-ID"/>
        </w:rPr>
        <w:t xml:space="preserve"> gratis </w:t>
      </w:r>
      <w:proofErr w:type="spellStart"/>
      <w:r>
        <w:rPr>
          <w:rFonts w:ascii="Times New Roman" w:eastAsia="Times New Roman" w:hAnsi="Times New Roman" w:cs="Times New Roman"/>
          <w:bCs/>
          <w:lang w:val="en-US" w:eastAsia="id-ID"/>
        </w:rPr>
        <w:t>bebas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biaya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tidak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mampu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pembangunan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rumah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penampungan</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terlantar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serta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jalanan</w:t>
      </w:r>
      <w:proofErr w:type="spellEnd"/>
      <w:r>
        <w:rPr>
          <w:rFonts w:ascii="Times New Roman" w:eastAsia="Times New Roman" w:hAnsi="Times New Roman" w:cs="Times New Roman"/>
          <w:bCs/>
          <w:lang w:val="en-US" w:eastAsia="id-ID"/>
        </w:rPr>
        <w:t xml:space="preserve"> dan juga </w:t>
      </w:r>
      <w:proofErr w:type="spellStart"/>
      <w:r>
        <w:rPr>
          <w:rFonts w:ascii="Times New Roman" w:eastAsia="Times New Roman" w:hAnsi="Times New Roman" w:cs="Times New Roman"/>
          <w:bCs/>
          <w:lang w:val="en-US" w:eastAsia="id-ID"/>
        </w:rPr>
        <w:t>pemberian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fasilitas</w:t>
      </w:r>
      <w:proofErr w:type="spellEnd"/>
      <w:r>
        <w:rPr>
          <w:rFonts w:ascii="Times New Roman" w:eastAsia="Times New Roman" w:hAnsi="Times New Roman" w:cs="Times New Roman"/>
          <w:bCs/>
          <w:lang w:val="en-US" w:eastAsia="id-ID"/>
        </w:rPr>
        <w:t xml:space="preserve"> Kesehatan yang </w:t>
      </w:r>
      <w:proofErr w:type="spellStart"/>
      <w:r>
        <w:rPr>
          <w:rFonts w:ascii="Times New Roman" w:eastAsia="Times New Roman" w:hAnsi="Times New Roman" w:cs="Times New Roman"/>
          <w:bCs/>
          <w:lang w:val="en-US" w:eastAsia="id-ID"/>
        </w:rPr>
        <w:t>memadai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seolah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menjadi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hanyalan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semata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karena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realitas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selama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ini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jauh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angan-angan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tersebut</w:t>
      </w:r>
      <w:proofErr w:type="spellEnd"/>
      <w:r>
        <w:rPr>
          <w:rFonts w:ascii="Times New Roman" w:eastAsia="Times New Roman" w:hAnsi="Times New Roman" w:cs="Times New Roman"/>
          <w:bCs/>
          <w:lang w:val="en-US" w:eastAsia="id-ID"/>
        </w:rPr>
        <w:t>.</w:t>
      </w:r>
    </w:p>
    <w:p w:rsidR="00B93EB8" w:rsidRDefault="00B93EB8" w:rsidP="00E8067D">
      <w:pPr>
        <w:spacing w:line="360" w:lineRule="auto"/>
        <w:ind w:right="49" w:firstLine="720"/>
        <w:jc w:val="both"/>
        <w:rPr>
          <w:rFonts w:ascii="Times New Roman" w:hAnsi="Times New Roman" w:cs="Times New Roman"/>
          <w:lang w:val="en-US"/>
        </w:rPr>
      </w:pP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korban </w:t>
      </w:r>
      <w:proofErr w:type="spellStart"/>
      <w:r>
        <w:rPr>
          <w:rFonts w:ascii="Times New Roman" w:hAnsi="Times New Roman" w:cs="Times New Roman"/>
          <w:lang w:val="en-US"/>
        </w:rPr>
        <w:t>kejahatan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represif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menjatuhkan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kejahatan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isu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tindak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kejahatan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sanksi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kebiri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tetapi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mengakomodir</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berdampak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langsung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korban </w:t>
      </w:r>
      <w:proofErr w:type="spellStart"/>
      <w:r>
        <w:rPr>
          <w:rFonts w:ascii="Times New Roman" w:hAnsi="Times New Roman" w:cs="Times New Roman"/>
          <w:lang w:val="en-US"/>
        </w:rPr>
        <w:t>eksploitasi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uraian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No. 35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2014 </w:t>
      </w:r>
      <w:proofErr w:type="spellStart"/>
      <w:proofErr w:type="gram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proofErr w:type="gram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eksplisit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mengatur</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mengcakupi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penegakan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korban yang di </w:t>
      </w:r>
      <w:proofErr w:type="spellStart"/>
      <w:r>
        <w:rPr>
          <w:rFonts w:ascii="Times New Roman" w:hAnsi="Times New Roman" w:cs="Times New Roman"/>
          <w:lang w:val="en-US"/>
        </w:rPr>
        <w:t>eksploitasi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w:t>
      </w:r>
      <w:proofErr w:type="spellEnd"/>
      <w:r>
        <w:rPr>
          <w:rFonts w:ascii="Times New Roman" w:hAnsi="Times New Roman" w:cs="Times New Roman"/>
          <w:lang w:val="en-US"/>
        </w:rPr>
        <w:t>.</w:t>
      </w:r>
    </w:p>
    <w:p w:rsidR="00B93EB8" w:rsidRDefault="00B93EB8" w:rsidP="00E8067D">
      <w:pPr>
        <w:spacing w:line="360" w:lineRule="auto"/>
        <w:ind w:right="49" w:firstLine="720"/>
        <w:jc w:val="both"/>
        <w:rPr>
          <w:rFonts w:ascii="Times New Roman" w:hAnsi="Times New Roman" w:cs="Times New Roman"/>
          <w:lang w:val="en-US"/>
        </w:rPr>
      </w:pPr>
      <w:proofErr w:type="spellStart"/>
      <w:r>
        <w:rPr>
          <w:rFonts w:ascii="Times New Roman" w:hAnsi="Times New Roman" w:cs="Times New Roman"/>
          <w:lang w:val="en-US"/>
        </w:rPr>
        <w:t>Kendala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sering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penegakan</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aparat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penegak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hukum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kesenjangan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komunikasi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intansi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terkait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lainnya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kepolisian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kejaksaan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kehakiman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pemahaman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menyikapi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korban </w:t>
      </w:r>
      <w:proofErr w:type="spellStart"/>
      <w:r>
        <w:rPr>
          <w:rFonts w:ascii="Times New Roman" w:hAnsi="Times New Roman" w:cs="Times New Roman"/>
          <w:lang w:val="en-US"/>
        </w:rPr>
        <w:t>eksploitasi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dikarenakan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orangtua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dilingkungan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ketika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korban </w:t>
      </w:r>
      <w:proofErr w:type="spellStart"/>
      <w:r>
        <w:rPr>
          <w:rFonts w:ascii="Times New Roman" w:hAnsi="Times New Roman" w:cs="Times New Roman"/>
          <w:lang w:val="en-US"/>
        </w:rPr>
        <w:t>ekploitasi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seksual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kurangnya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informasi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keterbukaan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didapat</w:t>
      </w:r>
      <w:proofErr w:type="spellEnd"/>
      <w:r>
        <w:rPr>
          <w:rFonts w:ascii="Times New Roman" w:hAnsi="Times New Roman" w:cs="Times New Roman"/>
          <w:lang w:val="en-US"/>
        </w:rPr>
        <w:t xml:space="preserve"> oleh </w:t>
      </w:r>
      <w:proofErr w:type="spellStart"/>
      <w:r>
        <w:rPr>
          <w:rFonts w:ascii="Times New Roman" w:hAnsi="Times New Roman" w:cs="Times New Roman"/>
          <w:lang w:val="en-US"/>
        </w:rPr>
        <w:t>penyidik</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fasilitas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rehabilitasi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korban </w:t>
      </w:r>
      <w:proofErr w:type="spellStart"/>
      <w:r>
        <w:rPr>
          <w:rFonts w:ascii="Times New Roman" w:hAnsi="Times New Roman" w:cs="Times New Roman"/>
          <w:lang w:val="en-US"/>
        </w:rPr>
        <w:t>kurang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mengkedepankan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prinsip-prinsip</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No. 35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2014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w:t>
      </w:r>
    </w:p>
    <w:p w:rsidR="00CD684C" w:rsidRDefault="00CD684C" w:rsidP="00E8067D">
      <w:pPr>
        <w:spacing w:line="360" w:lineRule="auto"/>
        <w:ind w:right="49"/>
        <w:jc w:val="both"/>
        <w:rPr>
          <w:rFonts w:ascii="Times New Roman" w:eastAsia="Times New Roman" w:hAnsi="Times New Roman" w:cs="Times New Roman"/>
          <w:bCs/>
          <w:lang w:val="en-US" w:eastAsia="id-ID"/>
        </w:rPr>
      </w:pPr>
      <w:r>
        <w:rPr>
          <w:rFonts w:ascii="Times New Roman" w:eastAsia="Times New Roman" w:hAnsi="Times New Roman" w:cs="Times New Roman"/>
          <w:bCs/>
          <w:lang w:val="en-US" w:eastAsia="id-ID"/>
        </w:rPr>
        <w:t>PENUTUP</w:t>
      </w:r>
    </w:p>
    <w:p w:rsidR="00CD684C" w:rsidRDefault="00CD684C" w:rsidP="00E8067D">
      <w:pPr>
        <w:pStyle w:val="DaftarParagraf"/>
        <w:numPr>
          <w:ilvl w:val="0"/>
          <w:numId w:val="18"/>
        </w:numPr>
        <w:spacing w:line="360" w:lineRule="auto"/>
        <w:ind w:right="49"/>
        <w:jc w:val="both"/>
        <w:rPr>
          <w:rFonts w:ascii="Times New Roman" w:eastAsia="Times New Roman" w:hAnsi="Times New Roman" w:cs="Times New Roman"/>
          <w:bCs/>
          <w:lang w:val="en-US" w:eastAsia="id-ID"/>
        </w:rPr>
      </w:pPr>
      <w:r>
        <w:rPr>
          <w:rFonts w:ascii="Times New Roman" w:eastAsia="Times New Roman" w:hAnsi="Times New Roman" w:cs="Times New Roman"/>
          <w:bCs/>
          <w:lang w:val="en-US" w:eastAsia="id-ID"/>
        </w:rPr>
        <w:t>Kesimpulan</w:t>
      </w:r>
    </w:p>
    <w:p w:rsidR="00CD684C" w:rsidRDefault="00CD684C" w:rsidP="00E8067D">
      <w:pPr>
        <w:pStyle w:val="DaftarParagraf"/>
        <w:numPr>
          <w:ilvl w:val="0"/>
          <w:numId w:val="21"/>
        </w:num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Mengenai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sebagai</w:t>
      </w:r>
      <w:proofErr w:type="spellEnd"/>
      <w:r>
        <w:rPr>
          <w:rFonts w:ascii="Times New Roman" w:eastAsia="Times New Roman" w:hAnsi="Times New Roman" w:cs="Times New Roman"/>
          <w:bCs/>
          <w:lang w:val="en-US" w:eastAsia="id-ID"/>
        </w:rPr>
        <w:t xml:space="preserve"> korban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ini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akses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pemenuhan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memperoleh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pelayanan</w:t>
      </w:r>
      <w:proofErr w:type="spellEnd"/>
      <w:r>
        <w:rPr>
          <w:rFonts w:ascii="Times New Roman" w:eastAsia="Times New Roman" w:hAnsi="Times New Roman" w:cs="Times New Roman"/>
          <w:bCs/>
          <w:lang w:val="en-US" w:eastAsia="id-ID"/>
        </w:rPr>
        <w:t xml:space="preserve"> Kesehatan dan </w:t>
      </w:r>
      <w:proofErr w:type="spellStart"/>
      <w:r>
        <w:rPr>
          <w:rFonts w:ascii="Times New Roman" w:eastAsia="Times New Roman" w:hAnsi="Times New Roman" w:cs="Times New Roman"/>
          <w:bCs/>
          <w:lang w:val="en-US" w:eastAsia="id-ID"/>
        </w:rPr>
        <w:t>jaminan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sosial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lastRenderedPageBreak/>
        <w:t>sesuai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dengan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kebutuhan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fisik</w:t>
      </w:r>
      <w:proofErr w:type="spellEnd"/>
      <w:r>
        <w:rPr>
          <w:rFonts w:ascii="Times New Roman" w:eastAsia="Times New Roman" w:hAnsi="Times New Roman" w:cs="Times New Roman"/>
          <w:bCs/>
          <w:lang w:val="en-US" w:eastAsia="id-ID"/>
        </w:rPr>
        <w:t xml:space="preserve">, mental, spiritual dan </w:t>
      </w:r>
      <w:proofErr w:type="spellStart"/>
      <w:r>
        <w:rPr>
          <w:rFonts w:ascii="Times New Roman" w:eastAsia="Times New Roman" w:hAnsi="Times New Roman" w:cs="Times New Roman"/>
          <w:bCs/>
          <w:lang w:val="en-US" w:eastAsia="id-ID"/>
        </w:rPr>
        <w:t>sosial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sebagai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upaya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pemulihan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kondisi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sebagai</w:t>
      </w:r>
      <w:proofErr w:type="spellEnd"/>
      <w:r>
        <w:rPr>
          <w:rFonts w:ascii="Times New Roman" w:eastAsia="Times New Roman" w:hAnsi="Times New Roman" w:cs="Times New Roman"/>
          <w:bCs/>
          <w:lang w:val="en-US" w:eastAsia="id-ID"/>
        </w:rPr>
        <w:t xml:space="preserve"> korban </w:t>
      </w:r>
      <w:proofErr w:type="spellStart"/>
      <w:r>
        <w:rPr>
          <w:rFonts w:ascii="Times New Roman" w:eastAsia="Times New Roman" w:hAnsi="Times New Roman" w:cs="Times New Roman"/>
          <w:bCs/>
          <w:lang w:val="en-US" w:eastAsia="id-ID"/>
        </w:rPr>
        <w:t>kekerasan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memiliki</w:t>
      </w:r>
      <w:proofErr w:type="spellEnd"/>
      <w:r>
        <w:rPr>
          <w:rFonts w:ascii="Times New Roman" w:eastAsia="Times New Roman" w:hAnsi="Times New Roman" w:cs="Times New Roman"/>
          <w:bCs/>
          <w:lang w:val="en-US" w:eastAsia="id-ID"/>
        </w:rPr>
        <w:t xml:space="preserve"> trauma </w:t>
      </w:r>
      <w:proofErr w:type="spellStart"/>
      <w:r>
        <w:rPr>
          <w:rFonts w:ascii="Times New Roman" w:eastAsia="Times New Roman" w:hAnsi="Times New Roman" w:cs="Times New Roman"/>
          <w:bCs/>
          <w:lang w:val="en-US" w:eastAsia="id-ID"/>
        </w:rPr>
        <w:t>jangka</w:t>
      </w:r>
      <w:proofErr w:type="spellEnd"/>
      <w:r>
        <w:rPr>
          <w:rFonts w:ascii="Times New Roman" w:eastAsia="Times New Roman" w:hAnsi="Times New Roman" w:cs="Times New Roman"/>
          <w:bCs/>
          <w:lang w:val="en-US" w:eastAsia="id-ID"/>
        </w:rPr>
        <w:t xml:space="preserve"> Panjang. Yang </w:t>
      </w:r>
      <w:proofErr w:type="spellStart"/>
      <w:r>
        <w:rPr>
          <w:rFonts w:ascii="Times New Roman" w:eastAsia="Times New Roman" w:hAnsi="Times New Roman" w:cs="Times New Roman"/>
          <w:bCs/>
          <w:lang w:val="en-US" w:eastAsia="id-ID"/>
        </w:rPr>
        <w:t>menjadi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bagi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mendapatkan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kobran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kejahatan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yaitu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memberikan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bantuan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rehabilitasi</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pencegahan</w:t>
      </w:r>
      <w:proofErr w:type="spellEnd"/>
      <w:r>
        <w:rPr>
          <w:rFonts w:ascii="Times New Roman" w:eastAsia="Times New Roman" w:hAnsi="Times New Roman" w:cs="Times New Roman"/>
          <w:bCs/>
          <w:lang w:val="en-US" w:eastAsia="id-ID"/>
        </w:rPr>
        <w:t>.</w:t>
      </w:r>
    </w:p>
    <w:p w:rsidR="00E8067D" w:rsidRDefault="00CD684C" w:rsidP="00E8067D">
      <w:pPr>
        <w:pStyle w:val="DaftarParagraf"/>
        <w:numPr>
          <w:ilvl w:val="0"/>
          <w:numId w:val="21"/>
        </w:num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Berdasarkan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beberapa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faktor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penghambat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penegakan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korban </w:t>
      </w:r>
      <w:proofErr w:type="spellStart"/>
      <w:r>
        <w:rPr>
          <w:rFonts w:ascii="Times New Roman" w:eastAsia="Times New Roman" w:hAnsi="Times New Roman" w:cs="Times New Roman"/>
          <w:bCs/>
          <w:lang w:val="en-US" w:eastAsia="id-ID"/>
        </w:rPr>
        <w:t>eksploitasi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maka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ada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beberapa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faktor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diantaranya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faktor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sendiri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yaitu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undang-undang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Nomor</w:t>
      </w:r>
      <w:proofErr w:type="spellEnd"/>
      <w:r>
        <w:rPr>
          <w:rFonts w:ascii="Times New Roman" w:eastAsia="Times New Roman" w:hAnsi="Times New Roman" w:cs="Times New Roman"/>
          <w:bCs/>
          <w:lang w:val="en-US" w:eastAsia="id-ID"/>
        </w:rPr>
        <w:t xml:space="preserve"> 35 </w:t>
      </w:r>
      <w:proofErr w:type="spellStart"/>
      <w:r>
        <w:rPr>
          <w:rFonts w:ascii="Times New Roman" w:eastAsia="Times New Roman" w:hAnsi="Times New Roman" w:cs="Times New Roman"/>
          <w:bCs/>
          <w:lang w:val="en-US" w:eastAsia="id-ID"/>
        </w:rPr>
        <w:t>tahun</w:t>
      </w:r>
      <w:proofErr w:type="spellEnd"/>
      <w:r>
        <w:rPr>
          <w:rFonts w:ascii="Times New Roman" w:eastAsia="Times New Roman" w:hAnsi="Times New Roman" w:cs="Times New Roman"/>
          <w:bCs/>
          <w:lang w:val="en-US" w:eastAsia="id-ID"/>
        </w:rPr>
        <w:t xml:space="preserve"> 2014 </w:t>
      </w:r>
      <w:proofErr w:type="spellStart"/>
      <w:r>
        <w:rPr>
          <w:rFonts w:ascii="Times New Roman" w:eastAsia="Times New Roman" w:hAnsi="Times New Roman" w:cs="Times New Roman"/>
          <w:bCs/>
          <w:lang w:val="en-US" w:eastAsia="id-ID"/>
        </w:rPr>
        <w:t>tentang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perlindungan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faktor</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penegakan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yaitu</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kepolisian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kejaksaan</w:t>
      </w:r>
      <w:proofErr w:type="spellEnd"/>
      <w:r>
        <w:rPr>
          <w:rFonts w:ascii="Times New Roman" w:eastAsia="Times New Roman" w:hAnsi="Times New Roman" w:cs="Times New Roman"/>
          <w:bCs/>
          <w:lang w:val="en-US" w:eastAsia="id-ID"/>
        </w:rPr>
        <w:t xml:space="preserve">, hakim. </w:t>
      </w:r>
      <w:proofErr w:type="spellStart"/>
      <w:r>
        <w:rPr>
          <w:rFonts w:ascii="Times New Roman" w:eastAsia="Times New Roman" w:hAnsi="Times New Roman" w:cs="Times New Roman"/>
          <w:bCs/>
          <w:lang w:val="en-US" w:eastAsia="id-ID"/>
        </w:rPr>
        <w:t>Faktor</w:t>
      </w:r>
      <w:proofErr w:type="spellEnd"/>
      <w:r>
        <w:rPr>
          <w:rFonts w:ascii="Times New Roman" w:eastAsia="Times New Roman" w:hAnsi="Times New Roman" w:cs="Times New Roman"/>
          <w:bCs/>
          <w:lang w:val="en-US" w:eastAsia="id-ID"/>
        </w:rPr>
        <w:t xml:space="preserve"> </w:t>
      </w:r>
      <w:proofErr w:type="spellStart"/>
      <w:r w:rsidR="00E8067D">
        <w:rPr>
          <w:rFonts w:ascii="Times New Roman" w:eastAsia="Times New Roman" w:hAnsi="Times New Roman" w:cs="Times New Roman"/>
          <w:bCs/>
          <w:lang w:val="en-US" w:eastAsia="id-ID"/>
        </w:rPr>
        <w:t>sarana</w:t>
      </w:r>
      <w:proofErr w:type="spellEnd"/>
      <w:r w:rsidR="00E8067D">
        <w:rPr>
          <w:rFonts w:ascii="Times New Roman" w:eastAsia="Times New Roman" w:hAnsi="Times New Roman" w:cs="Times New Roman"/>
          <w:bCs/>
          <w:lang w:val="en-US" w:eastAsia="id-ID"/>
        </w:rPr>
        <w:t xml:space="preserve"> dan </w:t>
      </w:r>
      <w:proofErr w:type="spellStart"/>
      <w:r w:rsidR="00E8067D">
        <w:rPr>
          <w:rFonts w:ascii="Times New Roman" w:eastAsia="Times New Roman" w:hAnsi="Times New Roman" w:cs="Times New Roman"/>
          <w:bCs/>
          <w:lang w:val="en-US" w:eastAsia="id-ID"/>
        </w:rPr>
        <w:t>prasarana</w:t>
      </w:r>
      <w:proofErr w:type="spellEnd"/>
      <w:r w:rsidR="00E8067D">
        <w:rPr>
          <w:rFonts w:ascii="Times New Roman" w:eastAsia="Times New Roman" w:hAnsi="Times New Roman" w:cs="Times New Roman"/>
          <w:bCs/>
          <w:lang w:val="en-US" w:eastAsia="id-ID"/>
        </w:rPr>
        <w:t xml:space="preserve">, </w:t>
      </w:r>
      <w:proofErr w:type="spellStart"/>
      <w:r w:rsidR="00E8067D">
        <w:rPr>
          <w:rFonts w:ascii="Times New Roman" w:eastAsia="Times New Roman" w:hAnsi="Times New Roman" w:cs="Times New Roman"/>
          <w:bCs/>
          <w:lang w:val="en-US" w:eastAsia="id-ID"/>
        </w:rPr>
        <w:t>faktor</w:t>
      </w:r>
      <w:proofErr w:type="spellEnd"/>
      <w:r w:rsidR="00E8067D">
        <w:rPr>
          <w:rFonts w:ascii="Times New Roman" w:eastAsia="Times New Roman" w:hAnsi="Times New Roman" w:cs="Times New Roman"/>
          <w:bCs/>
          <w:lang w:val="en-US" w:eastAsia="id-ID"/>
        </w:rPr>
        <w:t xml:space="preserve"> </w:t>
      </w:r>
      <w:proofErr w:type="spellStart"/>
      <w:r w:rsidR="00E8067D">
        <w:rPr>
          <w:rFonts w:ascii="Times New Roman" w:eastAsia="Times New Roman" w:hAnsi="Times New Roman" w:cs="Times New Roman"/>
          <w:bCs/>
          <w:lang w:val="en-US" w:eastAsia="id-ID"/>
        </w:rPr>
        <w:t>rehabilitasi</w:t>
      </w:r>
      <w:proofErr w:type="spellEnd"/>
      <w:r w:rsidR="00E8067D">
        <w:rPr>
          <w:rFonts w:ascii="Times New Roman" w:eastAsia="Times New Roman" w:hAnsi="Times New Roman" w:cs="Times New Roman"/>
          <w:bCs/>
          <w:lang w:val="en-US" w:eastAsia="id-ID"/>
        </w:rPr>
        <w:t xml:space="preserve"> dan </w:t>
      </w:r>
      <w:proofErr w:type="spellStart"/>
      <w:r w:rsidR="00E8067D">
        <w:rPr>
          <w:rFonts w:ascii="Times New Roman" w:eastAsia="Times New Roman" w:hAnsi="Times New Roman" w:cs="Times New Roman"/>
          <w:bCs/>
          <w:lang w:val="en-US" w:eastAsia="id-ID"/>
        </w:rPr>
        <w:t>faktor</w:t>
      </w:r>
      <w:proofErr w:type="spellEnd"/>
      <w:r w:rsidR="00E8067D">
        <w:rPr>
          <w:rFonts w:ascii="Times New Roman" w:eastAsia="Times New Roman" w:hAnsi="Times New Roman" w:cs="Times New Roman"/>
          <w:bCs/>
          <w:lang w:val="en-US" w:eastAsia="id-ID"/>
        </w:rPr>
        <w:t xml:space="preserve"> </w:t>
      </w:r>
      <w:proofErr w:type="spellStart"/>
      <w:r w:rsidR="00E8067D">
        <w:rPr>
          <w:rFonts w:ascii="Times New Roman" w:eastAsia="Times New Roman" w:hAnsi="Times New Roman" w:cs="Times New Roman"/>
          <w:bCs/>
          <w:lang w:val="en-US" w:eastAsia="id-ID"/>
        </w:rPr>
        <w:t>masyarakatnya</w:t>
      </w:r>
      <w:proofErr w:type="spellEnd"/>
      <w:r w:rsidR="00E8067D">
        <w:rPr>
          <w:rFonts w:ascii="Times New Roman" w:eastAsia="Times New Roman" w:hAnsi="Times New Roman" w:cs="Times New Roman"/>
          <w:bCs/>
          <w:lang w:val="en-US" w:eastAsia="id-ID"/>
        </w:rPr>
        <w:t xml:space="preserve"> </w:t>
      </w:r>
      <w:proofErr w:type="spellStart"/>
      <w:r w:rsidR="00E8067D">
        <w:rPr>
          <w:rFonts w:ascii="Times New Roman" w:eastAsia="Times New Roman" w:hAnsi="Times New Roman" w:cs="Times New Roman"/>
          <w:bCs/>
          <w:lang w:val="en-US" w:eastAsia="id-ID"/>
        </w:rPr>
        <w:t>sendiri</w:t>
      </w:r>
      <w:proofErr w:type="spellEnd"/>
      <w:r w:rsidR="00E8067D">
        <w:rPr>
          <w:rFonts w:ascii="Times New Roman" w:eastAsia="Times New Roman" w:hAnsi="Times New Roman" w:cs="Times New Roman"/>
          <w:bCs/>
          <w:lang w:val="en-US" w:eastAsia="id-ID"/>
        </w:rPr>
        <w:t>.</w:t>
      </w: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Pr="0026458B" w:rsidRDefault="0026458B" w:rsidP="0026458B">
      <w:pPr>
        <w:spacing w:line="360" w:lineRule="auto"/>
        <w:ind w:right="49"/>
        <w:jc w:val="both"/>
        <w:rPr>
          <w:rFonts w:ascii="Times New Roman" w:eastAsia="Times New Roman" w:hAnsi="Times New Roman" w:cs="Times New Roman"/>
          <w:bCs/>
          <w:lang w:val="en-US" w:eastAsia="id-ID"/>
        </w:rPr>
      </w:pPr>
    </w:p>
    <w:p w:rsidR="00E8067D" w:rsidRPr="00E8067D" w:rsidRDefault="00E8067D" w:rsidP="00E8067D">
      <w:pPr>
        <w:pStyle w:val="DaftarParagraf"/>
        <w:numPr>
          <w:ilvl w:val="0"/>
          <w:numId w:val="18"/>
        </w:numPr>
        <w:spacing w:line="360" w:lineRule="auto"/>
        <w:ind w:right="49"/>
        <w:jc w:val="both"/>
        <w:rPr>
          <w:rFonts w:ascii="Times New Roman" w:eastAsia="Times New Roman" w:hAnsi="Times New Roman" w:cs="Times New Roman"/>
          <w:bCs/>
          <w:lang w:val="en-US" w:eastAsia="id-ID"/>
        </w:rPr>
      </w:pPr>
      <w:r w:rsidRPr="00E8067D">
        <w:rPr>
          <w:rFonts w:ascii="Times New Roman" w:eastAsia="Times New Roman" w:hAnsi="Times New Roman" w:cs="Times New Roman"/>
          <w:bCs/>
          <w:lang w:val="en-US" w:eastAsia="id-ID"/>
        </w:rPr>
        <w:t>Saran</w:t>
      </w:r>
    </w:p>
    <w:p w:rsidR="00E8067D" w:rsidRDefault="00E8067D" w:rsidP="00E8067D">
      <w:pPr>
        <w:pStyle w:val="DaftarParagraf"/>
        <w:numPr>
          <w:ilvl w:val="0"/>
          <w:numId w:val="23"/>
        </w:numPr>
        <w:spacing w:line="360" w:lineRule="auto"/>
        <w:ind w:right="49"/>
        <w:jc w:val="both"/>
        <w:rPr>
          <w:rFonts w:ascii="Times New Roman" w:eastAsia="Times New Roman" w:hAnsi="Times New Roman" w:cs="Times New Roman"/>
          <w:bCs/>
          <w:lang w:val="en-US" w:eastAsia="id-ID"/>
        </w:rPr>
      </w:pPr>
      <w:r>
        <w:rPr>
          <w:rFonts w:ascii="Times New Roman" w:eastAsia="Times New Roman" w:hAnsi="Times New Roman" w:cs="Times New Roman"/>
          <w:bCs/>
          <w:lang w:val="en-US" w:eastAsia="id-ID"/>
        </w:rPr>
        <w:t xml:space="preserve">Agar </w:t>
      </w:r>
      <w:proofErr w:type="spellStart"/>
      <w:r>
        <w:rPr>
          <w:rFonts w:ascii="Times New Roman" w:eastAsia="Times New Roman" w:hAnsi="Times New Roman" w:cs="Times New Roman"/>
          <w:bCs/>
          <w:lang w:val="en-US" w:eastAsia="id-ID"/>
        </w:rPr>
        <w:t>kiranya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pertanggungjawaban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orangtua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keluarga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masyarakat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pemerintah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merupakan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rangkaian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kegiatan</w:t>
      </w:r>
      <w:proofErr w:type="spellEnd"/>
      <w:r>
        <w:rPr>
          <w:rFonts w:ascii="Times New Roman" w:eastAsia="Times New Roman" w:hAnsi="Times New Roman" w:cs="Times New Roman"/>
          <w:bCs/>
          <w:lang w:val="en-US" w:eastAsia="id-ID"/>
        </w:rPr>
        <w:t xml:space="preserve"> yang </w:t>
      </w:r>
      <w:proofErr w:type="spellStart"/>
      <w:r>
        <w:rPr>
          <w:rFonts w:ascii="Times New Roman" w:eastAsia="Times New Roman" w:hAnsi="Times New Roman" w:cs="Times New Roman"/>
          <w:bCs/>
          <w:lang w:val="en-US" w:eastAsia="id-ID"/>
        </w:rPr>
        <w:t>dilaksanakan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secara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terus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menerus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terintegrasi</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terkoordinasi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antara</w:t>
      </w:r>
      <w:proofErr w:type="spellEnd"/>
      <w:r>
        <w:rPr>
          <w:rFonts w:ascii="Times New Roman" w:eastAsia="Times New Roman" w:hAnsi="Times New Roman" w:cs="Times New Roman"/>
          <w:bCs/>
          <w:lang w:val="en-US" w:eastAsia="id-ID"/>
        </w:rPr>
        <w:t xml:space="preserve"> Lembaga yang </w:t>
      </w:r>
      <w:proofErr w:type="spellStart"/>
      <w:r>
        <w:rPr>
          <w:rFonts w:ascii="Times New Roman" w:eastAsia="Times New Roman" w:hAnsi="Times New Roman" w:cs="Times New Roman"/>
          <w:bCs/>
          <w:lang w:val="en-US" w:eastAsia="id-ID"/>
        </w:rPr>
        <w:t>memiliki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wewenang</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dalam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upaya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pelaksanaan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pemenuhan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khususnya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korban </w:t>
      </w:r>
      <w:proofErr w:type="spellStart"/>
      <w:r>
        <w:rPr>
          <w:rFonts w:ascii="Times New Roman" w:eastAsia="Times New Roman" w:hAnsi="Times New Roman" w:cs="Times New Roman"/>
          <w:bCs/>
          <w:lang w:val="en-US" w:eastAsia="id-ID"/>
        </w:rPr>
        <w:t>kejahatan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dami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terlindungnya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hak-hak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Rangkaian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kegiatan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tersebut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harus</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berkelanjutan</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terarah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guna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menjamin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pertumbuhan</w:t>
      </w:r>
      <w:proofErr w:type="spellEnd"/>
      <w:r>
        <w:rPr>
          <w:rFonts w:ascii="Times New Roman" w:eastAsia="Times New Roman" w:hAnsi="Times New Roman" w:cs="Times New Roman"/>
          <w:bCs/>
          <w:lang w:val="en-US" w:eastAsia="id-ID"/>
        </w:rPr>
        <w:t xml:space="preserve"> dan </w:t>
      </w:r>
      <w:proofErr w:type="spellStart"/>
      <w:r>
        <w:rPr>
          <w:rFonts w:ascii="Times New Roman" w:eastAsia="Times New Roman" w:hAnsi="Times New Roman" w:cs="Times New Roman"/>
          <w:bCs/>
          <w:lang w:val="en-US" w:eastAsia="id-ID"/>
        </w:rPr>
        <w:t>perkembangan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baik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fisik</w:t>
      </w:r>
      <w:proofErr w:type="spellEnd"/>
      <w:r>
        <w:rPr>
          <w:rFonts w:ascii="Times New Roman" w:eastAsia="Times New Roman" w:hAnsi="Times New Roman" w:cs="Times New Roman"/>
          <w:bCs/>
          <w:lang w:val="en-US" w:eastAsia="id-ID"/>
        </w:rPr>
        <w:t xml:space="preserve">, mental, spiritual </w:t>
      </w:r>
      <w:proofErr w:type="spellStart"/>
      <w:r>
        <w:rPr>
          <w:rFonts w:ascii="Times New Roman" w:eastAsia="Times New Roman" w:hAnsi="Times New Roman" w:cs="Times New Roman"/>
          <w:bCs/>
          <w:lang w:val="en-US" w:eastAsia="id-ID"/>
        </w:rPr>
        <w:t>maupun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sosial</w:t>
      </w:r>
      <w:proofErr w:type="spellEnd"/>
      <w:r>
        <w:rPr>
          <w:rFonts w:ascii="Times New Roman" w:eastAsia="Times New Roman" w:hAnsi="Times New Roman" w:cs="Times New Roman"/>
          <w:bCs/>
          <w:lang w:val="en-US" w:eastAsia="id-ID"/>
        </w:rPr>
        <w:t>.</w:t>
      </w:r>
    </w:p>
    <w:p w:rsidR="005B749D" w:rsidRDefault="00E8067D" w:rsidP="008B07B7">
      <w:pPr>
        <w:pStyle w:val="DaftarParagraf"/>
        <w:numPr>
          <w:ilvl w:val="0"/>
          <w:numId w:val="23"/>
        </w:numPr>
        <w:spacing w:line="360" w:lineRule="auto"/>
        <w:ind w:right="49"/>
        <w:jc w:val="both"/>
        <w:rPr>
          <w:rFonts w:ascii="Times New Roman" w:eastAsia="Times New Roman" w:hAnsi="Times New Roman" w:cs="Times New Roman"/>
          <w:bCs/>
          <w:lang w:val="en-US" w:eastAsia="id-ID"/>
        </w:rPr>
      </w:pPr>
      <w:proofErr w:type="spellStart"/>
      <w:r>
        <w:rPr>
          <w:rFonts w:ascii="Times New Roman" w:eastAsia="Times New Roman" w:hAnsi="Times New Roman" w:cs="Times New Roman"/>
          <w:bCs/>
          <w:lang w:val="en-US" w:eastAsia="id-ID"/>
        </w:rPr>
        <w:t>Untuk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mengatasi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masalah</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eksploitasi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sebaiknya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aparat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penegakan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hukum</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memberikan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penyuluhan</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kepada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masyarakat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mengenai</w:t>
      </w:r>
      <w:proofErr w:type="spellEnd"/>
      <w:r>
        <w:rPr>
          <w:rFonts w:ascii="Times New Roman" w:eastAsia="Times New Roman" w:hAnsi="Times New Roman" w:cs="Times New Roman"/>
          <w:bCs/>
          <w:lang w:val="en-US" w:eastAsia="id-ID"/>
        </w:rPr>
        <w:t xml:space="preserve"> Tindakan </w:t>
      </w:r>
      <w:proofErr w:type="spellStart"/>
      <w:r>
        <w:rPr>
          <w:rFonts w:ascii="Times New Roman" w:eastAsia="Times New Roman" w:hAnsi="Times New Roman" w:cs="Times New Roman"/>
          <w:bCs/>
          <w:lang w:val="en-US" w:eastAsia="id-ID"/>
        </w:rPr>
        <w:t>eksploitasi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supaya</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masyarakat</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memahami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dampak</w:t>
      </w:r>
      <w:proofErr w:type="spellEnd"/>
      <w:r>
        <w:rPr>
          <w:rFonts w:ascii="Times New Roman" w:eastAsia="Times New Roman" w:hAnsi="Times New Roman" w:cs="Times New Roman"/>
          <w:bCs/>
          <w:lang w:val="en-US" w:eastAsia="id-ID"/>
        </w:rPr>
        <w:t xml:space="preserve"> </w:t>
      </w:r>
      <w:proofErr w:type="spellStart"/>
      <w:proofErr w:type="gramStart"/>
      <w:r>
        <w:rPr>
          <w:rFonts w:ascii="Times New Roman" w:eastAsia="Times New Roman" w:hAnsi="Times New Roman" w:cs="Times New Roman"/>
          <w:bCs/>
          <w:lang w:val="en-US" w:eastAsia="id-ID"/>
        </w:rPr>
        <w:t>negatif</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terhadap</w:t>
      </w:r>
      <w:proofErr w:type="spellEnd"/>
      <w:proofErr w:type="gram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anak</w:t>
      </w:r>
      <w:proofErr w:type="spellEnd"/>
      <w:r>
        <w:rPr>
          <w:rFonts w:ascii="Times New Roman" w:eastAsia="Times New Roman" w:hAnsi="Times New Roman" w:cs="Times New Roman"/>
          <w:bCs/>
          <w:lang w:val="en-US" w:eastAsia="id-ID"/>
        </w:rPr>
        <w:t xml:space="preserve"> korban </w:t>
      </w:r>
      <w:proofErr w:type="spellStart"/>
      <w:r>
        <w:rPr>
          <w:rFonts w:ascii="Times New Roman" w:eastAsia="Times New Roman" w:hAnsi="Times New Roman" w:cs="Times New Roman"/>
          <w:bCs/>
          <w:lang w:val="en-US" w:eastAsia="id-ID"/>
        </w:rPr>
        <w:t>ekploitasi</w:t>
      </w:r>
      <w:proofErr w:type="spellEnd"/>
      <w:r>
        <w:rPr>
          <w:rFonts w:ascii="Times New Roman" w:eastAsia="Times New Roman" w:hAnsi="Times New Roman" w:cs="Times New Roman"/>
          <w:bCs/>
          <w:lang w:val="en-US" w:eastAsia="id-ID"/>
        </w:rPr>
        <w:t xml:space="preserve"> </w:t>
      </w:r>
      <w:proofErr w:type="spellStart"/>
      <w:r>
        <w:rPr>
          <w:rFonts w:ascii="Times New Roman" w:eastAsia="Times New Roman" w:hAnsi="Times New Roman" w:cs="Times New Roman"/>
          <w:bCs/>
          <w:lang w:val="en-US" w:eastAsia="id-ID"/>
        </w:rPr>
        <w:t>seksual</w:t>
      </w:r>
      <w:proofErr w:type="spellEnd"/>
      <w:r w:rsidR="008B07B7">
        <w:rPr>
          <w:rFonts w:ascii="Times New Roman" w:eastAsia="Times New Roman" w:hAnsi="Times New Roman" w:cs="Times New Roman"/>
          <w:bCs/>
          <w:lang w:val="en-US" w:eastAsia="id-ID"/>
        </w:rPr>
        <w:t>.</w:t>
      </w: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Default="0026458B" w:rsidP="0026458B">
      <w:pPr>
        <w:spacing w:line="360" w:lineRule="auto"/>
        <w:ind w:right="49"/>
        <w:jc w:val="both"/>
        <w:rPr>
          <w:rFonts w:ascii="Times New Roman" w:eastAsia="Times New Roman" w:hAnsi="Times New Roman" w:cs="Times New Roman"/>
          <w:bCs/>
          <w:lang w:val="en-US" w:eastAsia="id-ID"/>
        </w:rPr>
      </w:pPr>
    </w:p>
    <w:p w:rsidR="0026458B" w:rsidRPr="0026458B" w:rsidRDefault="0026458B" w:rsidP="0026458B">
      <w:pPr>
        <w:spacing w:line="360" w:lineRule="auto"/>
        <w:ind w:right="49"/>
        <w:jc w:val="both"/>
        <w:rPr>
          <w:rFonts w:ascii="Times New Roman" w:eastAsia="Times New Roman" w:hAnsi="Times New Roman" w:cs="Times New Roman"/>
          <w:bCs/>
          <w:lang w:val="en-US" w:eastAsia="id-ID"/>
        </w:rPr>
      </w:pPr>
    </w:p>
    <w:p w:rsidR="008B07B7" w:rsidRDefault="008B07B7" w:rsidP="008B07B7">
      <w:pPr>
        <w:pStyle w:val="DaftarParagraf"/>
        <w:spacing w:line="360" w:lineRule="auto"/>
        <w:ind w:left="1080" w:right="49"/>
        <w:jc w:val="center"/>
        <w:rPr>
          <w:rFonts w:ascii="Times New Roman" w:eastAsia="Times New Roman" w:hAnsi="Times New Roman" w:cs="Times New Roman"/>
          <w:bCs/>
          <w:lang w:val="en-US" w:eastAsia="id-ID"/>
        </w:rPr>
      </w:pPr>
      <w:r>
        <w:rPr>
          <w:rFonts w:ascii="Times New Roman" w:eastAsia="Times New Roman" w:hAnsi="Times New Roman" w:cs="Times New Roman"/>
          <w:bCs/>
          <w:lang w:val="en-US" w:eastAsia="id-ID"/>
        </w:rPr>
        <w:t>Daftar Pustaka</w:t>
      </w:r>
    </w:p>
    <w:p w:rsidR="008B07B7" w:rsidRDefault="008B07B7" w:rsidP="008B07B7">
      <w:pPr>
        <w:pStyle w:val="DaftarParagraf"/>
        <w:ind w:left="567" w:right="49" w:hanging="567"/>
        <w:jc w:val="both"/>
        <w:rPr>
          <w:rFonts w:ascii="Times New Roman" w:hAnsi="Times New Roman" w:cs="Times New Roman"/>
          <w:lang w:val="en-US"/>
        </w:rPr>
      </w:pPr>
      <w:r w:rsidRPr="008B07B7">
        <w:rPr>
          <w:rFonts w:ascii="Times New Roman" w:hAnsi="Times New Roman" w:cs="Times New Roman"/>
          <w:lang w:val="en-US"/>
        </w:rPr>
        <w:t xml:space="preserve">H.R. </w:t>
      </w:r>
      <w:proofErr w:type="spellStart"/>
      <w:r w:rsidRPr="008B07B7">
        <w:rPr>
          <w:rFonts w:ascii="Times New Roman" w:hAnsi="Times New Roman" w:cs="Times New Roman"/>
          <w:lang w:val="en-US"/>
        </w:rPr>
        <w:t>Abdussalam</w:t>
      </w:r>
      <w:proofErr w:type="spellEnd"/>
      <w:r w:rsidRPr="008B07B7">
        <w:rPr>
          <w:rFonts w:ascii="Times New Roman" w:hAnsi="Times New Roman" w:cs="Times New Roman"/>
          <w:lang w:val="en-US"/>
        </w:rPr>
        <w:t xml:space="preserve"> dan Adri </w:t>
      </w:r>
      <w:proofErr w:type="spellStart"/>
      <w:r w:rsidRPr="008B07B7">
        <w:rPr>
          <w:rFonts w:ascii="Times New Roman" w:hAnsi="Times New Roman" w:cs="Times New Roman"/>
          <w:lang w:val="en-US"/>
        </w:rPr>
        <w:t>Desasfuryanto</w:t>
      </w:r>
      <w:proofErr w:type="spellEnd"/>
      <w:r w:rsidRPr="008B07B7">
        <w:rPr>
          <w:rFonts w:ascii="Times New Roman" w:hAnsi="Times New Roman" w:cs="Times New Roman"/>
          <w:lang w:val="en-US"/>
        </w:rPr>
        <w:t xml:space="preserve">, </w:t>
      </w:r>
      <w:r w:rsidRPr="008B07B7">
        <w:rPr>
          <w:rFonts w:ascii="Times New Roman" w:hAnsi="Times New Roman" w:cs="Times New Roman"/>
          <w:i/>
          <w:iCs/>
          <w:lang w:val="en-US"/>
        </w:rPr>
        <w:t xml:space="preserve">Hukum </w:t>
      </w:r>
      <w:proofErr w:type="spellStart"/>
      <w:r w:rsidRPr="008B07B7">
        <w:rPr>
          <w:rFonts w:ascii="Times New Roman" w:hAnsi="Times New Roman" w:cs="Times New Roman"/>
          <w:i/>
          <w:iCs/>
          <w:lang w:val="en-US"/>
        </w:rPr>
        <w:t>Perlindungan</w:t>
      </w:r>
      <w:proofErr w:type="spellEnd"/>
      <w:r w:rsidRPr="008B07B7">
        <w:rPr>
          <w:rFonts w:ascii="Times New Roman" w:hAnsi="Times New Roman" w:cs="Times New Roman"/>
          <w:i/>
          <w:iCs/>
          <w:lang w:val="en-US"/>
        </w:rPr>
        <w:t xml:space="preserve"> Anak,</w:t>
      </w:r>
      <w:r w:rsidRPr="008B07B7">
        <w:rPr>
          <w:rFonts w:ascii="Times New Roman" w:hAnsi="Times New Roman" w:cs="Times New Roman"/>
          <w:lang w:val="en-US"/>
        </w:rPr>
        <w:t xml:space="preserve"> Jakarta, PTIK Press, 2014</w:t>
      </w:r>
    </w:p>
    <w:p w:rsidR="008B07B7" w:rsidRDefault="008B07B7" w:rsidP="008B07B7">
      <w:pPr>
        <w:pStyle w:val="DaftarParagraf"/>
        <w:ind w:left="0" w:right="49"/>
        <w:jc w:val="both"/>
        <w:rPr>
          <w:rFonts w:ascii="Times New Roman" w:hAnsi="Times New Roman" w:cs="Times New Roman"/>
          <w:lang w:val="en-US"/>
        </w:rPr>
      </w:pPr>
    </w:p>
    <w:p w:rsidR="008B07B7" w:rsidRDefault="008B07B7" w:rsidP="008B07B7">
      <w:pPr>
        <w:pStyle w:val="DaftarParagraf"/>
        <w:ind w:left="567" w:right="49" w:hanging="567"/>
        <w:jc w:val="both"/>
        <w:rPr>
          <w:rFonts w:ascii="Times New Roman" w:hAnsi="Times New Roman" w:cs="Times New Roman"/>
          <w:lang w:val="en-US"/>
        </w:rPr>
      </w:pPr>
      <w:r w:rsidRPr="00F22AAB">
        <w:rPr>
          <w:rFonts w:ascii="Times New Roman" w:hAnsi="Times New Roman" w:cs="Times New Roman"/>
          <w:lang w:val="en-US"/>
        </w:rPr>
        <w:t xml:space="preserve">Lawrence M. Friedman </w:t>
      </w:r>
      <w:proofErr w:type="spellStart"/>
      <w:r w:rsidRPr="00F22AAB">
        <w:rPr>
          <w:rFonts w:ascii="Times New Roman" w:hAnsi="Times New Roman" w:cs="Times New Roman"/>
          <w:lang w:val="en-US"/>
        </w:rPr>
        <w:t>diterjemahka</w:t>
      </w:r>
      <w:proofErr w:type="spellEnd"/>
      <w:r w:rsidRPr="00F22AAB">
        <w:rPr>
          <w:rFonts w:ascii="Times New Roman" w:hAnsi="Times New Roman" w:cs="Times New Roman"/>
          <w:lang w:val="en-US"/>
        </w:rPr>
        <w:t xml:space="preserve"> oleh </w:t>
      </w:r>
      <w:proofErr w:type="spellStart"/>
      <w:r w:rsidRPr="00F22AAB">
        <w:rPr>
          <w:rFonts w:ascii="Times New Roman" w:hAnsi="Times New Roman" w:cs="Times New Roman"/>
          <w:lang w:val="en-US"/>
        </w:rPr>
        <w:t>Wishnu</w:t>
      </w:r>
      <w:proofErr w:type="spellEnd"/>
      <w:r w:rsidRPr="00F22AAB">
        <w:rPr>
          <w:rFonts w:ascii="Times New Roman" w:hAnsi="Times New Roman" w:cs="Times New Roman"/>
          <w:lang w:val="en-US"/>
        </w:rPr>
        <w:t xml:space="preserve"> Basuki, </w:t>
      </w:r>
      <w:r w:rsidRPr="00F22AAB">
        <w:rPr>
          <w:rFonts w:ascii="Times New Roman" w:hAnsi="Times New Roman" w:cs="Times New Roman"/>
          <w:i/>
          <w:iCs/>
          <w:lang w:val="en-US"/>
        </w:rPr>
        <w:t xml:space="preserve">Hukum Amerika </w:t>
      </w:r>
      <w:proofErr w:type="spellStart"/>
      <w:r w:rsidRPr="00F22AAB">
        <w:rPr>
          <w:rFonts w:ascii="Times New Roman" w:hAnsi="Times New Roman" w:cs="Times New Roman"/>
          <w:i/>
          <w:iCs/>
          <w:lang w:val="en-US"/>
        </w:rPr>
        <w:t>Sebuah</w:t>
      </w:r>
      <w:proofErr w:type="spellEnd"/>
      <w:r w:rsidRPr="00F22AAB">
        <w:rPr>
          <w:rFonts w:ascii="Times New Roman" w:hAnsi="Times New Roman" w:cs="Times New Roman"/>
          <w:i/>
          <w:iCs/>
          <w:lang w:val="en-US"/>
        </w:rPr>
        <w:t xml:space="preserve"> </w:t>
      </w:r>
      <w:proofErr w:type="spellStart"/>
      <w:r w:rsidRPr="00F22AAB">
        <w:rPr>
          <w:rFonts w:ascii="Times New Roman" w:hAnsi="Times New Roman" w:cs="Times New Roman"/>
          <w:i/>
          <w:iCs/>
          <w:lang w:val="en-US"/>
        </w:rPr>
        <w:t>Pengantar</w:t>
      </w:r>
      <w:proofErr w:type="spellEnd"/>
      <w:r w:rsidRPr="00F22AAB">
        <w:rPr>
          <w:rFonts w:ascii="Times New Roman" w:hAnsi="Times New Roman" w:cs="Times New Roman"/>
          <w:i/>
          <w:iCs/>
          <w:lang w:val="en-US"/>
        </w:rPr>
        <w:t xml:space="preserve">, </w:t>
      </w:r>
      <w:r w:rsidRPr="00F22AAB">
        <w:rPr>
          <w:rFonts w:ascii="Times New Roman" w:hAnsi="Times New Roman" w:cs="Times New Roman"/>
          <w:lang w:val="en-US"/>
        </w:rPr>
        <w:t xml:space="preserve">Jakarta, </w:t>
      </w:r>
      <w:proofErr w:type="spellStart"/>
      <w:r w:rsidRPr="00F22AAB">
        <w:rPr>
          <w:rFonts w:ascii="Times New Roman" w:hAnsi="Times New Roman" w:cs="Times New Roman"/>
          <w:lang w:val="en-US"/>
        </w:rPr>
        <w:t>Tatanusa</w:t>
      </w:r>
      <w:proofErr w:type="spellEnd"/>
      <w:r w:rsidRPr="00F22AAB">
        <w:rPr>
          <w:rFonts w:ascii="Times New Roman" w:hAnsi="Times New Roman" w:cs="Times New Roman"/>
          <w:lang w:val="en-US"/>
        </w:rPr>
        <w:t>, 2011</w:t>
      </w:r>
    </w:p>
    <w:p w:rsidR="008B07B7" w:rsidRDefault="008B07B7" w:rsidP="008B07B7">
      <w:pPr>
        <w:pStyle w:val="DaftarParagraf"/>
        <w:ind w:left="0" w:right="49"/>
        <w:jc w:val="both"/>
        <w:rPr>
          <w:rFonts w:ascii="Times New Roman" w:hAnsi="Times New Roman" w:cs="Times New Roman"/>
          <w:lang w:val="en-US"/>
        </w:rPr>
      </w:pPr>
    </w:p>
    <w:p w:rsidR="008B07B7" w:rsidRDefault="008B07B7" w:rsidP="008B07B7">
      <w:pPr>
        <w:pStyle w:val="DaftarParagraf"/>
        <w:ind w:left="567" w:right="49" w:hanging="567"/>
        <w:jc w:val="both"/>
        <w:rPr>
          <w:rFonts w:ascii="Times New Roman" w:hAnsi="Times New Roman" w:cs="Times New Roman"/>
          <w:lang w:val="en-US"/>
        </w:rPr>
      </w:pPr>
      <w:proofErr w:type="spellStart"/>
      <w:r w:rsidRPr="008B07B7">
        <w:rPr>
          <w:rFonts w:ascii="Times New Roman" w:hAnsi="Times New Roman" w:cs="Times New Roman"/>
          <w:lang w:val="en-US"/>
        </w:rPr>
        <w:t>Nashriana</w:t>
      </w:r>
      <w:proofErr w:type="spellEnd"/>
      <w:r w:rsidRPr="008B07B7">
        <w:rPr>
          <w:rFonts w:ascii="Times New Roman" w:hAnsi="Times New Roman" w:cs="Times New Roman"/>
          <w:lang w:val="en-US"/>
        </w:rPr>
        <w:t xml:space="preserve">, </w:t>
      </w:r>
      <w:proofErr w:type="spellStart"/>
      <w:r w:rsidRPr="008B07B7">
        <w:rPr>
          <w:rFonts w:ascii="Times New Roman" w:hAnsi="Times New Roman" w:cs="Times New Roman"/>
          <w:i/>
          <w:iCs/>
          <w:lang w:val="en-US"/>
        </w:rPr>
        <w:t>Perlindungan</w:t>
      </w:r>
      <w:proofErr w:type="spellEnd"/>
      <w:r w:rsidRPr="008B07B7">
        <w:rPr>
          <w:rFonts w:ascii="Times New Roman" w:hAnsi="Times New Roman" w:cs="Times New Roman"/>
          <w:i/>
          <w:iCs/>
          <w:lang w:val="en-US"/>
        </w:rPr>
        <w:t xml:space="preserve"> Hukum </w:t>
      </w:r>
      <w:proofErr w:type="spellStart"/>
      <w:r w:rsidRPr="008B07B7">
        <w:rPr>
          <w:rFonts w:ascii="Times New Roman" w:hAnsi="Times New Roman" w:cs="Times New Roman"/>
          <w:i/>
          <w:iCs/>
          <w:lang w:val="en-US"/>
        </w:rPr>
        <w:t>Pidana</w:t>
      </w:r>
      <w:proofErr w:type="spellEnd"/>
      <w:r w:rsidRPr="008B07B7">
        <w:rPr>
          <w:rFonts w:ascii="Times New Roman" w:hAnsi="Times New Roman" w:cs="Times New Roman"/>
          <w:i/>
          <w:iCs/>
          <w:lang w:val="en-US"/>
        </w:rPr>
        <w:t xml:space="preserve"> </w:t>
      </w:r>
      <w:proofErr w:type="spellStart"/>
      <w:r w:rsidRPr="008B07B7">
        <w:rPr>
          <w:rFonts w:ascii="Times New Roman" w:hAnsi="Times New Roman" w:cs="Times New Roman"/>
          <w:i/>
          <w:iCs/>
          <w:lang w:val="en-US"/>
        </w:rPr>
        <w:t>bagi</w:t>
      </w:r>
      <w:proofErr w:type="spellEnd"/>
      <w:r w:rsidRPr="008B07B7">
        <w:rPr>
          <w:rFonts w:ascii="Times New Roman" w:hAnsi="Times New Roman" w:cs="Times New Roman"/>
          <w:i/>
          <w:iCs/>
          <w:lang w:val="en-US"/>
        </w:rPr>
        <w:t xml:space="preserve"> Anak di Indonesia,</w:t>
      </w:r>
      <w:r w:rsidRPr="008B07B7">
        <w:rPr>
          <w:rFonts w:ascii="Times New Roman" w:hAnsi="Times New Roman" w:cs="Times New Roman"/>
          <w:lang w:val="en-US"/>
        </w:rPr>
        <w:t xml:space="preserve"> Jakarta,</w:t>
      </w:r>
      <w:r w:rsidRPr="008B07B7">
        <w:rPr>
          <w:rFonts w:ascii="Times New Roman" w:hAnsi="Times New Roman" w:cs="Times New Roman"/>
          <w:i/>
          <w:iCs/>
          <w:lang w:val="en-US"/>
        </w:rPr>
        <w:t xml:space="preserve"> </w:t>
      </w:r>
      <w:r w:rsidRPr="008B07B7">
        <w:rPr>
          <w:rFonts w:ascii="Times New Roman" w:hAnsi="Times New Roman" w:cs="Times New Roman"/>
          <w:lang w:val="en-US"/>
        </w:rPr>
        <w:t xml:space="preserve">PT. </w:t>
      </w:r>
      <w:proofErr w:type="spellStart"/>
      <w:r w:rsidRPr="008B07B7">
        <w:rPr>
          <w:rFonts w:ascii="Times New Roman" w:hAnsi="Times New Roman" w:cs="Times New Roman"/>
          <w:lang w:val="en-US"/>
        </w:rPr>
        <w:t>Pajagrafindo</w:t>
      </w:r>
      <w:proofErr w:type="spellEnd"/>
      <w:r w:rsidRPr="008B07B7">
        <w:rPr>
          <w:rFonts w:ascii="Times New Roman" w:hAnsi="Times New Roman" w:cs="Times New Roman"/>
          <w:lang w:val="en-US"/>
        </w:rPr>
        <w:t xml:space="preserve"> </w:t>
      </w:r>
      <w:proofErr w:type="spellStart"/>
      <w:r w:rsidRPr="008B07B7">
        <w:rPr>
          <w:rFonts w:ascii="Times New Roman" w:hAnsi="Times New Roman" w:cs="Times New Roman"/>
          <w:lang w:val="en-US"/>
        </w:rPr>
        <w:t>persada</w:t>
      </w:r>
      <w:proofErr w:type="spellEnd"/>
      <w:r w:rsidRPr="008B07B7">
        <w:rPr>
          <w:rFonts w:ascii="Times New Roman" w:hAnsi="Times New Roman" w:cs="Times New Roman"/>
          <w:lang w:val="en-US"/>
        </w:rPr>
        <w:t>, 2011</w:t>
      </w:r>
    </w:p>
    <w:p w:rsidR="008B07B7" w:rsidRDefault="008B07B7" w:rsidP="008B07B7">
      <w:pPr>
        <w:pStyle w:val="DaftarParagraf"/>
        <w:ind w:left="0" w:right="49"/>
        <w:jc w:val="both"/>
        <w:rPr>
          <w:rFonts w:ascii="Times New Roman" w:hAnsi="Times New Roman" w:cs="Times New Roman"/>
          <w:lang w:val="en-US"/>
        </w:rPr>
      </w:pPr>
    </w:p>
    <w:p w:rsidR="008B07B7" w:rsidRDefault="008B07B7" w:rsidP="008B07B7">
      <w:pPr>
        <w:pStyle w:val="DaftarParagraf"/>
        <w:ind w:left="567" w:right="49" w:hanging="567"/>
        <w:jc w:val="both"/>
        <w:rPr>
          <w:rFonts w:ascii="Times New Roman" w:hAnsi="Times New Roman" w:cs="Times New Roman"/>
          <w:lang w:val="en-US"/>
        </w:rPr>
      </w:pPr>
      <w:proofErr w:type="spellStart"/>
      <w:r w:rsidRPr="008B07B7">
        <w:rPr>
          <w:rFonts w:ascii="Times New Roman" w:hAnsi="Times New Roman" w:cs="Times New Roman"/>
          <w:lang w:val="en-US"/>
        </w:rPr>
        <w:t>Murni</w:t>
      </w:r>
      <w:proofErr w:type="spellEnd"/>
      <w:r w:rsidRPr="008B07B7">
        <w:rPr>
          <w:rFonts w:ascii="Times New Roman" w:hAnsi="Times New Roman" w:cs="Times New Roman"/>
          <w:lang w:val="en-US"/>
        </w:rPr>
        <w:t xml:space="preserve"> </w:t>
      </w:r>
      <w:proofErr w:type="spellStart"/>
      <w:r w:rsidRPr="008B07B7">
        <w:rPr>
          <w:rFonts w:ascii="Times New Roman" w:hAnsi="Times New Roman" w:cs="Times New Roman"/>
          <w:lang w:val="en-US"/>
        </w:rPr>
        <w:t>Tukimsn</w:t>
      </w:r>
      <w:proofErr w:type="spellEnd"/>
      <w:r w:rsidRPr="008B07B7">
        <w:rPr>
          <w:rFonts w:ascii="Times New Roman" w:hAnsi="Times New Roman" w:cs="Times New Roman"/>
          <w:lang w:val="en-US"/>
        </w:rPr>
        <w:t xml:space="preserve">, </w:t>
      </w:r>
      <w:proofErr w:type="spellStart"/>
      <w:r w:rsidRPr="008B07B7">
        <w:rPr>
          <w:rFonts w:ascii="Times New Roman" w:hAnsi="Times New Roman" w:cs="Times New Roman"/>
          <w:i/>
          <w:iCs/>
          <w:lang w:val="en-US"/>
        </w:rPr>
        <w:t>Perlindungan</w:t>
      </w:r>
      <w:proofErr w:type="spellEnd"/>
      <w:r w:rsidRPr="008B07B7">
        <w:rPr>
          <w:rFonts w:ascii="Times New Roman" w:hAnsi="Times New Roman" w:cs="Times New Roman"/>
          <w:i/>
          <w:iCs/>
          <w:lang w:val="en-US"/>
        </w:rPr>
        <w:t xml:space="preserve"> Anak </w:t>
      </w:r>
      <w:proofErr w:type="spellStart"/>
      <w:r w:rsidRPr="008B07B7">
        <w:rPr>
          <w:rFonts w:ascii="Times New Roman" w:hAnsi="Times New Roman" w:cs="Times New Roman"/>
          <w:i/>
          <w:iCs/>
          <w:lang w:val="en-US"/>
        </w:rPr>
        <w:t>Terhadap</w:t>
      </w:r>
      <w:proofErr w:type="spellEnd"/>
      <w:r w:rsidRPr="008B07B7">
        <w:rPr>
          <w:rFonts w:ascii="Times New Roman" w:hAnsi="Times New Roman" w:cs="Times New Roman"/>
          <w:i/>
          <w:iCs/>
          <w:lang w:val="en-US"/>
        </w:rPr>
        <w:t xml:space="preserve"> </w:t>
      </w:r>
      <w:proofErr w:type="spellStart"/>
      <w:r w:rsidRPr="008B07B7">
        <w:rPr>
          <w:rFonts w:ascii="Times New Roman" w:hAnsi="Times New Roman" w:cs="Times New Roman"/>
          <w:i/>
          <w:iCs/>
          <w:lang w:val="en-US"/>
        </w:rPr>
        <w:t>Segala</w:t>
      </w:r>
      <w:proofErr w:type="spellEnd"/>
      <w:r w:rsidRPr="008B07B7">
        <w:rPr>
          <w:rFonts w:ascii="Times New Roman" w:hAnsi="Times New Roman" w:cs="Times New Roman"/>
          <w:i/>
          <w:iCs/>
          <w:lang w:val="en-US"/>
        </w:rPr>
        <w:t xml:space="preserve"> </w:t>
      </w:r>
      <w:proofErr w:type="spellStart"/>
      <w:r w:rsidRPr="008B07B7">
        <w:rPr>
          <w:rFonts w:ascii="Times New Roman" w:hAnsi="Times New Roman" w:cs="Times New Roman"/>
          <w:i/>
          <w:iCs/>
          <w:lang w:val="en-US"/>
        </w:rPr>
        <w:t>Bentuk</w:t>
      </w:r>
      <w:proofErr w:type="spellEnd"/>
      <w:r w:rsidRPr="008B07B7">
        <w:rPr>
          <w:rFonts w:ascii="Times New Roman" w:hAnsi="Times New Roman" w:cs="Times New Roman"/>
          <w:i/>
          <w:iCs/>
          <w:lang w:val="en-US"/>
        </w:rPr>
        <w:t xml:space="preserve"> </w:t>
      </w:r>
      <w:proofErr w:type="spellStart"/>
      <w:r w:rsidRPr="008B07B7">
        <w:rPr>
          <w:rFonts w:ascii="Times New Roman" w:hAnsi="Times New Roman" w:cs="Times New Roman"/>
          <w:i/>
          <w:iCs/>
          <w:lang w:val="en-US"/>
        </w:rPr>
        <w:t>Keterlibatan</w:t>
      </w:r>
      <w:proofErr w:type="spellEnd"/>
      <w:r w:rsidRPr="008B07B7">
        <w:rPr>
          <w:rFonts w:ascii="Times New Roman" w:hAnsi="Times New Roman" w:cs="Times New Roman"/>
          <w:i/>
          <w:iCs/>
          <w:lang w:val="en-US"/>
        </w:rPr>
        <w:t xml:space="preserve"> dan </w:t>
      </w:r>
      <w:proofErr w:type="spellStart"/>
      <w:r w:rsidRPr="008B07B7">
        <w:rPr>
          <w:rFonts w:ascii="Times New Roman" w:hAnsi="Times New Roman" w:cs="Times New Roman"/>
          <w:i/>
          <w:iCs/>
          <w:lang w:val="en-US"/>
        </w:rPr>
        <w:t>Eksploitasi</w:t>
      </w:r>
      <w:proofErr w:type="spellEnd"/>
      <w:r w:rsidRPr="008B07B7">
        <w:rPr>
          <w:rFonts w:ascii="Times New Roman" w:hAnsi="Times New Roman" w:cs="Times New Roman"/>
          <w:i/>
          <w:iCs/>
          <w:lang w:val="en-US"/>
        </w:rPr>
        <w:t>,</w:t>
      </w:r>
      <w:r w:rsidRPr="008B07B7">
        <w:rPr>
          <w:rFonts w:ascii="Times New Roman" w:hAnsi="Times New Roman" w:cs="Times New Roman"/>
          <w:lang w:val="en-US"/>
        </w:rPr>
        <w:t xml:space="preserve"> Jakarta, </w:t>
      </w:r>
      <w:proofErr w:type="spellStart"/>
      <w:r w:rsidRPr="008B07B7">
        <w:rPr>
          <w:rFonts w:ascii="Times New Roman" w:hAnsi="Times New Roman" w:cs="Times New Roman"/>
          <w:lang w:val="en-US"/>
        </w:rPr>
        <w:t>Simposium</w:t>
      </w:r>
      <w:proofErr w:type="spellEnd"/>
      <w:r w:rsidRPr="008B07B7">
        <w:rPr>
          <w:rFonts w:ascii="Times New Roman" w:hAnsi="Times New Roman" w:cs="Times New Roman"/>
          <w:lang w:val="en-US"/>
        </w:rPr>
        <w:t xml:space="preserve"> GBHN Dep. </w:t>
      </w:r>
      <w:proofErr w:type="spellStart"/>
      <w:r w:rsidRPr="008B07B7">
        <w:rPr>
          <w:rFonts w:ascii="Times New Roman" w:hAnsi="Times New Roman" w:cs="Times New Roman"/>
          <w:lang w:val="en-US"/>
        </w:rPr>
        <w:t>Kehakiman</w:t>
      </w:r>
      <w:proofErr w:type="spellEnd"/>
      <w:r w:rsidRPr="008B07B7">
        <w:rPr>
          <w:rFonts w:ascii="Times New Roman" w:hAnsi="Times New Roman" w:cs="Times New Roman"/>
          <w:lang w:val="en-US"/>
        </w:rPr>
        <w:t>, 1984</w:t>
      </w:r>
    </w:p>
    <w:p w:rsidR="008B07B7" w:rsidRDefault="008B07B7" w:rsidP="008B07B7">
      <w:pPr>
        <w:pStyle w:val="DaftarParagraf"/>
        <w:ind w:left="0" w:right="49"/>
        <w:jc w:val="both"/>
        <w:rPr>
          <w:rFonts w:ascii="Times New Roman" w:hAnsi="Times New Roman" w:cs="Times New Roman"/>
          <w:lang w:val="en-US"/>
        </w:rPr>
      </w:pPr>
    </w:p>
    <w:p w:rsidR="008B07B7" w:rsidRPr="008B07B7" w:rsidRDefault="008B07B7" w:rsidP="008B07B7">
      <w:pPr>
        <w:pStyle w:val="DaftarParagraf"/>
        <w:ind w:left="567" w:right="49" w:hanging="567"/>
        <w:jc w:val="both"/>
        <w:rPr>
          <w:rFonts w:ascii="Times New Roman" w:hAnsi="Times New Roman" w:cs="Times New Roman"/>
          <w:lang w:val="en-US"/>
        </w:rPr>
      </w:pPr>
      <w:r w:rsidRPr="00AE30C5">
        <w:rPr>
          <w:rFonts w:ascii="Times New Roman" w:hAnsi="Times New Roman" w:cs="Times New Roman"/>
          <w:lang w:val="en-US"/>
        </w:rPr>
        <w:t xml:space="preserve">Sri </w:t>
      </w:r>
      <w:proofErr w:type="spellStart"/>
      <w:r w:rsidRPr="00AE30C5">
        <w:rPr>
          <w:rFonts w:ascii="Times New Roman" w:hAnsi="Times New Roman" w:cs="Times New Roman"/>
          <w:lang w:val="en-US"/>
        </w:rPr>
        <w:t>Widoyati</w:t>
      </w:r>
      <w:proofErr w:type="spellEnd"/>
      <w:r w:rsidRPr="00AE30C5">
        <w:rPr>
          <w:rFonts w:ascii="Times New Roman" w:hAnsi="Times New Roman" w:cs="Times New Roman"/>
          <w:lang w:val="en-US"/>
        </w:rPr>
        <w:t xml:space="preserve"> </w:t>
      </w:r>
      <w:proofErr w:type="spellStart"/>
      <w:r w:rsidRPr="00AE30C5">
        <w:rPr>
          <w:rFonts w:ascii="Times New Roman" w:hAnsi="Times New Roman" w:cs="Times New Roman"/>
          <w:lang w:val="en-US"/>
        </w:rPr>
        <w:t>Wiratmo</w:t>
      </w:r>
      <w:proofErr w:type="spellEnd"/>
      <w:r w:rsidRPr="00AE30C5">
        <w:rPr>
          <w:rFonts w:ascii="Times New Roman" w:hAnsi="Times New Roman" w:cs="Times New Roman"/>
          <w:lang w:val="en-US"/>
        </w:rPr>
        <w:t xml:space="preserve"> </w:t>
      </w:r>
      <w:proofErr w:type="spellStart"/>
      <w:r w:rsidRPr="00AE30C5">
        <w:rPr>
          <w:rFonts w:ascii="Times New Roman" w:hAnsi="Times New Roman" w:cs="Times New Roman"/>
          <w:lang w:val="en-US"/>
        </w:rPr>
        <w:t>Soekito</w:t>
      </w:r>
      <w:proofErr w:type="spellEnd"/>
      <w:r w:rsidRPr="00AE30C5">
        <w:rPr>
          <w:rFonts w:ascii="Times New Roman" w:hAnsi="Times New Roman" w:cs="Times New Roman"/>
          <w:lang w:val="en-US"/>
        </w:rPr>
        <w:t xml:space="preserve">, </w:t>
      </w:r>
      <w:r w:rsidRPr="00AE30C5">
        <w:rPr>
          <w:rFonts w:ascii="Times New Roman" w:hAnsi="Times New Roman" w:cs="Times New Roman"/>
          <w:i/>
          <w:iCs/>
          <w:lang w:val="en-US"/>
        </w:rPr>
        <w:t xml:space="preserve">Anak dan </w:t>
      </w:r>
      <w:proofErr w:type="spellStart"/>
      <w:r w:rsidRPr="00AE30C5">
        <w:rPr>
          <w:rFonts w:ascii="Times New Roman" w:hAnsi="Times New Roman" w:cs="Times New Roman"/>
          <w:i/>
          <w:iCs/>
          <w:lang w:val="en-US"/>
        </w:rPr>
        <w:t>wanita</w:t>
      </w:r>
      <w:proofErr w:type="spellEnd"/>
      <w:r w:rsidRPr="00AE30C5">
        <w:rPr>
          <w:rFonts w:ascii="Times New Roman" w:hAnsi="Times New Roman" w:cs="Times New Roman"/>
          <w:i/>
          <w:iCs/>
          <w:lang w:val="en-US"/>
        </w:rPr>
        <w:t xml:space="preserve"> </w:t>
      </w:r>
      <w:proofErr w:type="spellStart"/>
      <w:r w:rsidRPr="00AE30C5">
        <w:rPr>
          <w:rFonts w:ascii="Times New Roman" w:hAnsi="Times New Roman" w:cs="Times New Roman"/>
          <w:i/>
          <w:iCs/>
          <w:lang w:val="en-US"/>
        </w:rPr>
        <w:t>dalam</w:t>
      </w:r>
      <w:proofErr w:type="spellEnd"/>
      <w:r w:rsidRPr="00AE30C5">
        <w:rPr>
          <w:rFonts w:ascii="Times New Roman" w:hAnsi="Times New Roman" w:cs="Times New Roman"/>
          <w:i/>
          <w:iCs/>
          <w:lang w:val="en-US"/>
        </w:rPr>
        <w:t xml:space="preserve"> </w:t>
      </w:r>
      <w:proofErr w:type="spellStart"/>
      <w:r w:rsidRPr="00AE30C5">
        <w:rPr>
          <w:rFonts w:ascii="Times New Roman" w:hAnsi="Times New Roman" w:cs="Times New Roman"/>
          <w:i/>
          <w:iCs/>
          <w:lang w:val="en-US"/>
        </w:rPr>
        <w:t>hukum</w:t>
      </w:r>
      <w:proofErr w:type="spellEnd"/>
      <w:r w:rsidRPr="00AE30C5">
        <w:rPr>
          <w:rFonts w:ascii="Times New Roman" w:hAnsi="Times New Roman" w:cs="Times New Roman"/>
          <w:lang w:val="en-US"/>
        </w:rPr>
        <w:t>, Jakarta, LP3ES, 1985</w:t>
      </w:r>
    </w:p>
    <w:p w:rsidR="008B07B7" w:rsidRDefault="008B07B7" w:rsidP="008B07B7">
      <w:pPr>
        <w:ind w:left="567" w:right="49" w:hanging="567"/>
        <w:jc w:val="both"/>
        <w:rPr>
          <w:rFonts w:ascii="Times New Roman" w:hAnsi="Times New Roman" w:cs="Times New Roman"/>
        </w:rPr>
      </w:pPr>
      <w:proofErr w:type="spellStart"/>
      <w:r w:rsidRPr="008B07B7">
        <w:rPr>
          <w:rFonts w:ascii="Times New Roman" w:hAnsi="Times New Roman" w:cs="Times New Roman"/>
        </w:rPr>
        <w:t>Soerjono</w:t>
      </w:r>
      <w:proofErr w:type="spellEnd"/>
      <w:r w:rsidRPr="008B07B7">
        <w:rPr>
          <w:rFonts w:ascii="Times New Roman" w:hAnsi="Times New Roman" w:cs="Times New Roman"/>
        </w:rPr>
        <w:t xml:space="preserve"> </w:t>
      </w:r>
      <w:proofErr w:type="spellStart"/>
      <w:r w:rsidRPr="008B07B7">
        <w:rPr>
          <w:rFonts w:ascii="Times New Roman" w:hAnsi="Times New Roman" w:cs="Times New Roman"/>
        </w:rPr>
        <w:t>Soekanto</w:t>
      </w:r>
      <w:proofErr w:type="spellEnd"/>
      <w:r w:rsidRPr="008B07B7">
        <w:rPr>
          <w:rFonts w:ascii="Times New Roman" w:hAnsi="Times New Roman" w:cs="Times New Roman"/>
        </w:rPr>
        <w:t xml:space="preserve"> dan Sri </w:t>
      </w:r>
      <w:proofErr w:type="spellStart"/>
      <w:r w:rsidRPr="008B07B7">
        <w:rPr>
          <w:rFonts w:ascii="Times New Roman" w:hAnsi="Times New Roman" w:cs="Times New Roman"/>
        </w:rPr>
        <w:t>Mamudji</w:t>
      </w:r>
      <w:proofErr w:type="spellEnd"/>
      <w:r w:rsidRPr="008B07B7">
        <w:rPr>
          <w:rFonts w:ascii="Times New Roman" w:hAnsi="Times New Roman" w:cs="Times New Roman"/>
        </w:rPr>
        <w:t xml:space="preserve">, </w:t>
      </w:r>
      <w:r w:rsidRPr="008B07B7">
        <w:rPr>
          <w:rFonts w:ascii="Times New Roman" w:hAnsi="Times New Roman" w:cs="Times New Roman"/>
          <w:i/>
        </w:rPr>
        <w:t xml:space="preserve">Penelitian Hukum Normatif </w:t>
      </w:r>
      <w:r w:rsidRPr="008B07B7">
        <w:rPr>
          <w:rFonts w:ascii="Times New Roman" w:hAnsi="Times New Roman" w:cs="Times New Roman"/>
        </w:rPr>
        <w:t>(Suatu Tinjauan Singkat),</w:t>
      </w:r>
      <w:r w:rsidRPr="008B07B7">
        <w:rPr>
          <w:rFonts w:ascii="Times New Roman" w:hAnsi="Times New Roman" w:cs="Times New Roman"/>
          <w:lang w:val="en-US"/>
        </w:rPr>
        <w:t xml:space="preserve"> Jakarta, </w:t>
      </w:r>
      <w:r w:rsidRPr="008B07B7">
        <w:rPr>
          <w:rFonts w:ascii="Times New Roman" w:hAnsi="Times New Roman" w:cs="Times New Roman"/>
        </w:rPr>
        <w:t>Raja Grafindo Persada, 1985</w:t>
      </w:r>
    </w:p>
    <w:p w:rsidR="006113D9" w:rsidRDefault="006113D9" w:rsidP="008B07B7">
      <w:pPr>
        <w:ind w:left="567" w:right="49" w:hanging="567"/>
        <w:jc w:val="both"/>
        <w:rPr>
          <w:rFonts w:ascii="Times New Roman" w:hAnsi="Times New Roman" w:cs="Times New Roman"/>
        </w:rPr>
      </w:pPr>
    </w:p>
    <w:p w:rsidR="006113D9" w:rsidRPr="006113D9" w:rsidRDefault="006113D9" w:rsidP="006113D9">
      <w:pPr>
        <w:pStyle w:val="TeksCatatanKaki"/>
        <w:ind w:left="567" w:hanging="567"/>
        <w:jc w:val="both"/>
        <w:rPr>
          <w:rFonts w:ascii="Times New Roman" w:hAnsi="Times New Roman" w:cs="Times New Roman"/>
          <w:sz w:val="24"/>
          <w:szCs w:val="24"/>
          <w:lang w:val="en-US"/>
        </w:rPr>
      </w:pPr>
      <w:proofErr w:type="spellStart"/>
      <w:r w:rsidRPr="006113D9">
        <w:rPr>
          <w:rFonts w:ascii="Times New Roman" w:hAnsi="Times New Roman" w:cs="Times New Roman"/>
          <w:sz w:val="24"/>
          <w:szCs w:val="24"/>
          <w:lang w:val="en-US"/>
        </w:rPr>
        <w:t>Djarot</w:t>
      </w:r>
      <w:proofErr w:type="spellEnd"/>
      <w:r w:rsidRPr="006113D9">
        <w:rPr>
          <w:rFonts w:ascii="Times New Roman" w:hAnsi="Times New Roman" w:cs="Times New Roman"/>
          <w:sz w:val="24"/>
          <w:szCs w:val="24"/>
          <w:lang w:val="en-US"/>
        </w:rPr>
        <w:t xml:space="preserve"> I.K</w:t>
      </w:r>
      <w:proofErr w:type="gramStart"/>
      <w:r w:rsidRPr="006113D9">
        <w:rPr>
          <w:rFonts w:ascii="Times New Roman" w:hAnsi="Times New Roman" w:cs="Times New Roman"/>
          <w:sz w:val="24"/>
          <w:szCs w:val="24"/>
          <w:lang w:val="en-US"/>
        </w:rPr>
        <w:t xml:space="preserve">,  </w:t>
      </w:r>
      <w:proofErr w:type="spellStart"/>
      <w:r w:rsidRPr="006113D9">
        <w:rPr>
          <w:rFonts w:ascii="Times New Roman" w:hAnsi="Times New Roman" w:cs="Times New Roman"/>
          <w:sz w:val="24"/>
          <w:szCs w:val="24"/>
          <w:lang w:val="en-US"/>
        </w:rPr>
        <w:t>Nashriana</w:t>
      </w:r>
      <w:proofErr w:type="spellEnd"/>
      <w:proofErr w:type="gramEnd"/>
      <w:r w:rsidRPr="006113D9">
        <w:rPr>
          <w:rFonts w:ascii="Times New Roman" w:hAnsi="Times New Roman" w:cs="Times New Roman"/>
          <w:sz w:val="24"/>
          <w:szCs w:val="24"/>
          <w:lang w:val="en-US"/>
        </w:rPr>
        <w:t xml:space="preserve">, </w:t>
      </w:r>
      <w:proofErr w:type="spellStart"/>
      <w:r w:rsidRPr="006113D9">
        <w:rPr>
          <w:rFonts w:ascii="Times New Roman" w:hAnsi="Times New Roman" w:cs="Times New Roman"/>
          <w:sz w:val="24"/>
          <w:szCs w:val="24"/>
          <w:lang w:val="en-US"/>
        </w:rPr>
        <w:t>Mada</w:t>
      </w:r>
      <w:proofErr w:type="spellEnd"/>
      <w:r w:rsidRPr="006113D9">
        <w:rPr>
          <w:rFonts w:ascii="Times New Roman" w:hAnsi="Times New Roman" w:cs="Times New Roman"/>
          <w:sz w:val="24"/>
          <w:szCs w:val="24"/>
          <w:lang w:val="en-US"/>
        </w:rPr>
        <w:t xml:space="preserve"> A.Z, “</w:t>
      </w:r>
      <w:proofErr w:type="spellStart"/>
      <w:r w:rsidRPr="006113D9">
        <w:rPr>
          <w:rFonts w:ascii="Times New Roman" w:hAnsi="Times New Roman" w:cs="Times New Roman"/>
          <w:i/>
          <w:iCs/>
          <w:sz w:val="24"/>
          <w:szCs w:val="24"/>
          <w:lang w:val="en-US"/>
        </w:rPr>
        <w:t>implementasi</w:t>
      </w:r>
      <w:proofErr w:type="spellEnd"/>
      <w:r w:rsidRPr="006113D9">
        <w:rPr>
          <w:rFonts w:ascii="Times New Roman" w:hAnsi="Times New Roman" w:cs="Times New Roman"/>
          <w:i/>
          <w:iCs/>
          <w:sz w:val="24"/>
          <w:szCs w:val="24"/>
          <w:lang w:val="en-US"/>
        </w:rPr>
        <w:t xml:space="preserve"> </w:t>
      </w:r>
      <w:proofErr w:type="spellStart"/>
      <w:r w:rsidRPr="006113D9">
        <w:rPr>
          <w:rFonts w:ascii="Times New Roman" w:hAnsi="Times New Roman" w:cs="Times New Roman"/>
          <w:i/>
          <w:iCs/>
          <w:sz w:val="24"/>
          <w:szCs w:val="24"/>
          <w:lang w:val="en-US"/>
        </w:rPr>
        <w:t>bantuan</w:t>
      </w:r>
      <w:proofErr w:type="spellEnd"/>
      <w:r w:rsidRPr="006113D9">
        <w:rPr>
          <w:rFonts w:ascii="Times New Roman" w:hAnsi="Times New Roman" w:cs="Times New Roman"/>
          <w:i/>
          <w:iCs/>
          <w:sz w:val="24"/>
          <w:szCs w:val="24"/>
          <w:lang w:val="en-US"/>
        </w:rPr>
        <w:t xml:space="preserve"> </w:t>
      </w:r>
      <w:proofErr w:type="spellStart"/>
      <w:r w:rsidRPr="006113D9">
        <w:rPr>
          <w:rFonts w:ascii="Times New Roman" w:hAnsi="Times New Roman" w:cs="Times New Roman"/>
          <w:i/>
          <w:iCs/>
          <w:sz w:val="24"/>
          <w:szCs w:val="24"/>
          <w:lang w:val="en-US"/>
        </w:rPr>
        <w:t>hukum</w:t>
      </w:r>
      <w:proofErr w:type="spellEnd"/>
      <w:r w:rsidRPr="006113D9">
        <w:rPr>
          <w:rFonts w:ascii="Times New Roman" w:hAnsi="Times New Roman" w:cs="Times New Roman"/>
          <w:i/>
          <w:iCs/>
          <w:sz w:val="24"/>
          <w:szCs w:val="24"/>
          <w:lang w:val="en-US"/>
        </w:rPr>
        <w:t xml:space="preserve"> pada </w:t>
      </w:r>
      <w:proofErr w:type="spellStart"/>
      <w:r w:rsidRPr="006113D9">
        <w:rPr>
          <w:rFonts w:ascii="Times New Roman" w:hAnsi="Times New Roman" w:cs="Times New Roman"/>
          <w:i/>
          <w:iCs/>
          <w:sz w:val="24"/>
          <w:szCs w:val="24"/>
          <w:lang w:val="en-US"/>
        </w:rPr>
        <w:t>tahap</w:t>
      </w:r>
      <w:proofErr w:type="spellEnd"/>
      <w:r w:rsidRPr="006113D9">
        <w:rPr>
          <w:rFonts w:ascii="Times New Roman" w:hAnsi="Times New Roman" w:cs="Times New Roman"/>
          <w:i/>
          <w:iCs/>
          <w:sz w:val="24"/>
          <w:szCs w:val="24"/>
          <w:lang w:val="en-US"/>
        </w:rPr>
        <w:t xml:space="preserve"> </w:t>
      </w:r>
      <w:proofErr w:type="spellStart"/>
      <w:r w:rsidRPr="006113D9">
        <w:rPr>
          <w:rFonts w:ascii="Times New Roman" w:hAnsi="Times New Roman" w:cs="Times New Roman"/>
          <w:i/>
          <w:iCs/>
          <w:sz w:val="24"/>
          <w:szCs w:val="24"/>
          <w:lang w:val="en-US"/>
        </w:rPr>
        <w:t>penyidikan</w:t>
      </w:r>
      <w:proofErr w:type="spellEnd"/>
      <w:r w:rsidRPr="006113D9">
        <w:rPr>
          <w:rFonts w:ascii="Times New Roman" w:hAnsi="Times New Roman" w:cs="Times New Roman"/>
          <w:i/>
          <w:iCs/>
          <w:sz w:val="24"/>
          <w:szCs w:val="24"/>
          <w:lang w:val="en-US"/>
        </w:rPr>
        <w:t xml:space="preserve"> </w:t>
      </w:r>
      <w:proofErr w:type="spellStart"/>
      <w:r w:rsidRPr="006113D9">
        <w:rPr>
          <w:rFonts w:ascii="Times New Roman" w:hAnsi="Times New Roman" w:cs="Times New Roman"/>
          <w:i/>
          <w:iCs/>
          <w:sz w:val="24"/>
          <w:szCs w:val="24"/>
          <w:lang w:val="en-US"/>
        </w:rPr>
        <w:t>terhadap</w:t>
      </w:r>
      <w:proofErr w:type="spellEnd"/>
      <w:r w:rsidRPr="006113D9">
        <w:rPr>
          <w:rFonts w:ascii="Times New Roman" w:hAnsi="Times New Roman" w:cs="Times New Roman"/>
          <w:i/>
          <w:iCs/>
          <w:sz w:val="24"/>
          <w:szCs w:val="24"/>
          <w:lang w:val="en-US"/>
        </w:rPr>
        <w:t xml:space="preserve"> </w:t>
      </w:r>
      <w:proofErr w:type="spellStart"/>
      <w:r w:rsidRPr="006113D9">
        <w:rPr>
          <w:rFonts w:ascii="Times New Roman" w:hAnsi="Times New Roman" w:cs="Times New Roman"/>
          <w:i/>
          <w:iCs/>
          <w:sz w:val="24"/>
          <w:szCs w:val="24"/>
          <w:lang w:val="en-US"/>
        </w:rPr>
        <w:t>anak</w:t>
      </w:r>
      <w:proofErr w:type="spellEnd"/>
      <w:r w:rsidRPr="006113D9">
        <w:rPr>
          <w:rFonts w:ascii="Times New Roman" w:hAnsi="Times New Roman" w:cs="Times New Roman"/>
          <w:i/>
          <w:iCs/>
          <w:sz w:val="24"/>
          <w:szCs w:val="24"/>
          <w:lang w:val="en-US"/>
        </w:rPr>
        <w:t xml:space="preserve"> yang di </w:t>
      </w:r>
      <w:proofErr w:type="spellStart"/>
      <w:r w:rsidRPr="006113D9">
        <w:rPr>
          <w:rFonts w:ascii="Times New Roman" w:hAnsi="Times New Roman" w:cs="Times New Roman"/>
          <w:i/>
          <w:iCs/>
          <w:sz w:val="24"/>
          <w:szCs w:val="24"/>
          <w:lang w:val="en-US"/>
        </w:rPr>
        <w:t>sangkakan</w:t>
      </w:r>
      <w:proofErr w:type="spellEnd"/>
      <w:r w:rsidRPr="006113D9">
        <w:rPr>
          <w:rFonts w:ascii="Times New Roman" w:hAnsi="Times New Roman" w:cs="Times New Roman"/>
          <w:i/>
          <w:iCs/>
          <w:sz w:val="24"/>
          <w:szCs w:val="24"/>
          <w:lang w:val="en-US"/>
        </w:rPr>
        <w:t xml:space="preserve"> </w:t>
      </w:r>
      <w:proofErr w:type="spellStart"/>
      <w:r w:rsidRPr="006113D9">
        <w:rPr>
          <w:rFonts w:ascii="Times New Roman" w:hAnsi="Times New Roman" w:cs="Times New Roman"/>
          <w:i/>
          <w:iCs/>
          <w:sz w:val="24"/>
          <w:szCs w:val="24"/>
          <w:lang w:val="en-US"/>
        </w:rPr>
        <w:t>melakukan</w:t>
      </w:r>
      <w:proofErr w:type="spellEnd"/>
      <w:r w:rsidRPr="006113D9">
        <w:rPr>
          <w:rFonts w:ascii="Times New Roman" w:hAnsi="Times New Roman" w:cs="Times New Roman"/>
          <w:i/>
          <w:iCs/>
          <w:sz w:val="24"/>
          <w:szCs w:val="24"/>
          <w:lang w:val="en-US"/>
        </w:rPr>
        <w:t xml:space="preserve"> </w:t>
      </w:r>
      <w:proofErr w:type="spellStart"/>
      <w:r w:rsidRPr="006113D9">
        <w:rPr>
          <w:rFonts w:ascii="Times New Roman" w:hAnsi="Times New Roman" w:cs="Times New Roman"/>
          <w:i/>
          <w:iCs/>
          <w:sz w:val="24"/>
          <w:szCs w:val="24"/>
          <w:lang w:val="en-US"/>
        </w:rPr>
        <w:t>tindak</w:t>
      </w:r>
      <w:proofErr w:type="spellEnd"/>
      <w:r w:rsidRPr="006113D9">
        <w:rPr>
          <w:rFonts w:ascii="Times New Roman" w:hAnsi="Times New Roman" w:cs="Times New Roman"/>
          <w:i/>
          <w:iCs/>
          <w:sz w:val="24"/>
          <w:szCs w:val="24"/>
          <w:lang w:val="en-US"/>
        </w:rPr>
        <w:t xml:space="preserve"> </w:t>
      </w:r>
      <w:proofErr w:type="spellStart"/>
      <w:r w:rsidRPr="006113D9">
        <w:rPr>
          <w:rFonts w:ascii="Times New Roman" w:hAnsi="Times New Roman" w:cs="Times New Roman"/>
          <w:i/>
          <w:iCs/>
          <w:sz w:val="24"/>
          <w:szCs w:val="24"/>
          <w:lang w:val="en-US"/>
        </w:rPr>
        <w:t>pidana</w:t>
      </w:r>
      <w:proofErr w:type="spellEnd"/>
      <w:r w:rsidRPr="006113D9">
        <w:rPr>
          <w:rFonts w:ascii="Times New Roman" w:hAnsi="Times New Roman" w:cs="Times New Roman"/>
          <w:i/>
          <w:iCs/>
          <w:sz w:val="24"/>
          <w:szCs w:val="24"/>
          <w:lang w:val="en-US"/>
        </w:rPr>
        <w:t xml:space="preserve"> </w:t>
      </w:r>
      <w:proofErr w:type="spellStart"/>
      <w:r w:rsidRPr="006113D9">
        <w:rPr>
          <w:rFonts w:ascii="Times New Roman" w:hAnsi="Times New Roman" w:cs="Times New Roman"/>
          <w:i/>
          <w:iCs/>
          <w:sz w:val="24"/>
          <w:szCs w:val="24"/>
          <w:lang w:val="en-US"/>
        </w:rPr>
        <w:t>kekerasan</w:t>
      </w:r>
      <w:proofErr w:type="spellEnd"/>
      <w:r w:rsidRPr="006113D9">
        <w:rPr>
          <w:rFonts w:ascii="Times New Roman" w:hAnsi="Times New Roman" w:cs="Times New Roman"/>
          <w:i/>
          <w:iCs/>
          <w:sz w:val="24"/>
          <w:szCs w:val="24"/>
          <w:lang w:val="en-US"/>
        </w:rPr>
        <w:t xml:space="preserve"> </w:t>
      </w:r>
      <w:proofErr w:type="spellStart"/>
      <w:r w:rsidRPr="006113D9">
        <w:rPr>
          <w:rFonts w:ascii="Times New Roman" w:hAnsi="Times New Roman" w:cs="Times New Roman"/>
          <w:i/>
          <w:iCs/>
          <w:sz w:val="24"/>
          <w:szCs w:val="24"/>
          <w:lang w:val="en-US"/>
        </w:rPr>
        <w:t>seksual</w:t>
      </w:r>
      <w:proofErr w:type="spellEnd"/>
      <w:r w:rsidRPr="006113D9">
        <w:rPr>
          <w:rFonts w:ascii="Times New Roman" w:hAnsi="Times New Roman" w:cs="Times New Roman"/>
          <w:i/>
          <w:iCs/>
          <w:sz w:val="24"/>
          <w:szCs w:val="24"/>
          <w:lang w:val="en-US"/>
        </w:rPr>
        <w:t xml:space="preserve"> di </w:t>
      </w:r>
      <w:proofErr w:type="spellStart"/>
      <w:r w:rsidRPr="006113D9">
        <w:rPr>
          <w:rFonts w:ascii="Times New Roman" w:hAnsi="Times New Roman" w:cs="Times New Roman"/>
          <w:i/>
          <w:iCs/>
          <w:sz w:val="24"/>
          <w:szCs w:val="24"/>
          <w:lang w:val="en-US"/>
        </w:rPr>
        <w:t>kota</w:t>
      </w:r>
      <w:proofErr w:type="spellEnd"/>
      <w:r w:rsidRPr="006113D9">
        <w:rPr>
          <w:rFonts w:ascii="Times New Roman" w:hAnsi="Times New Roman" w:cs="Times New Roman"/>
          <w:i/>
          <w:iCs/>
          <w:sz w:val="24"/>
          <w:szCs w:val="24"/>
          <w:lang w:val="en-US"/>
        </w:rPr>
        <w:t xml:space="preserve"> Palembang”</w:t>
      </w:r>
      <w:r w:rsidRPr="006113D9">
        <w:rPr>
          <w:rFonts w:ascii="Times New Roman" w:hAnsi="Times New Roman" w:cs="Times New Roman"/>
          <w:sz w:val="24"/>
          <w:szCs w:val="24"/>
          <w:lang w:val="en-US"/>
        </w:rPr>
        <w:t xml:space="preserve">, </w:t>
      </w:r>
      <w:proofErr w:type="spellStart"/>
      <w:r w:rsidRPr="006113D9">
        <w:rPr>
          <w:rFonts w:ascii="Times New Roman" w:hAnsi="Times New Roman" w:cs="Times New Roman"/>
          <w:sz w:val="24"/>
          <w:szCs w:val="24"/>
          <w:lang w:val="en-US"/>
        </w:rPr>
        <w:t>jurnal</w:t>
      </w:r>
      <w:proofErr w:type="spellEnd"/>
      <w:r w:rsidRPr="006113D9">
        <w:rPr>
          <w:rFonts w:ascii="Times New Roman" w:hAnsi="Times New Roman" w:cs="Times New Roman"/>
          <w:sz w:val="24"/>
          <w:szCs w:val="24"/>
          <w:lang w:val="en-US"/>
        </w:rPr>
        <w:t xml:space="preserve"> </w:t>
      </w:r>
      <w:proofErr w:type="spellStart"/>
      <w:r w:rsidRPr="006113D9">
        <w:rPr>
          <w:rFonts w:ascii="Times New Roman" w:hAnsi="Times New Roman" w:cs="Times New Roman"/>
          <w:sz w:val="24"/>
          <w:szCs w:val="24"/>
          <w:lang w:val="en-US"/>
        </w:rPr>
        <w:t>hukum</w:t>
      </w:r>
      <w:proofErr w:type="spellEnd"/>
      <w:r w:rsidRPr="006113D9">
        <w:rPr>
          <w:rFonts w:ascii="Times New Roman" w:hAnsi="Times New Roman" w:cs="Times New Roman"/>
          <w:sz w:val="24"/>
          <w:szCs w:val="24"/>
          <w:lang w:val="en-US"/>
        </w:rPr>
        <w:t xml:space="preserve"> lex </w:t>
      </w:r>
      <w:proofErr w:type="spellStart"/>
      <w:r w:rsidRPr="006113D9">
        <w:rPr>
          <w:rFonts w:ascii="Times New Roman" w:hAnsi="Times New Roman" w:cs="Times New Roman"/>
          <w:sz w:val="24"/>
          <w:szCs w:val="24"/>
          <w:lang w:val="en-US"/>
        </w:rPr>
        <w:t>lata</w:t>
      </w:r>
      <w:proofErr w:type="spellEnd"/>
      <w:r w:rsidRPr="006113D9">
        <w:rPr>
          <w:rFonts w:ascii="Times New Roman" w:hAnsi="Times New Roman" w:cs="Times New Roman"/>
          <w:sz w:val="24"/>
          <w:szCs w:val="24"/>
          <w:lang w:val="en-US"/>
        </w:rPr>
        <w:t xml:space="preserve">, Universitas </w:t>
      </w:r>
      <w:proofErr w:type="spellStart"/>
      <w:r w:rsidRPr="006113D9">
        <w:rPr>
          <w:rFonts w:ascii="Times New Roman" w:hAnsi="Times New Roman" w:cs="Times New Roman"/>
          <w:sz w:val="24"/>
          <w:szCs w:val="24"/>
          <w:lang w:val="en-US"/>
        </w:rPr>
        <w:t>sriwijaya</w:t>
      </w:r>
      <w:proofErr w:type="spellEnd"/>
    </w:p>
    <w:p w:rsidR="008B07B7" w:rsidRPr="008B07B7" w:rsidRDefault="008B07B7" w:rsidP="008B07B7">
      <w:pPr>
        <w:pStyle w:val="DaftarParagraf"/>
        <w:ind w:left="0" w:right="49"/>
        <w:jc w:val="both"/>
        <w:rPr>
          <w:rFonts w:ascii="Times New Roman" w:hAnsi="Times New Roman" w:cs="Times New Roman"/>
        </w:rPr>
      </w:pPr>
    </w:p>
    <w:p w:rsidR="008B07B7" w:rsidRDefault="008B07B7" w:rsidP="008B07B7">
      <w:pPr>
        <w:pStyle w:val="DaftarParagraf"/>
        <w:ind w:left="567" w:right="49" w:hanging="567"/>
        <w:jc w:val="both"/>
        <w:rPr>
          <w:rFonts w:ascii="Times New Roman" w:hAnsi="Times New Roman" w:cs="Times New Roman"/>
          <w:lang w:val="en-US"/>
        </w:rPr>
      </w:pPr>
      <w:proofErr w:type="spellStart"/>
      <w:r w:rsidRPr="008B07B7">
        <w:rPr>
          <w:rFonts w:ascii="Times New Roman" w:hAnsi="Times New Roman" w:cs="Times New Roman"/>
          <w:lang w:val="en-US"/>
        </w:rPr>
        <w:lastRenderedPageBreak/>
        <w:t>Lihat</w:t>
      </w:r>
      <w:proofErr w:type="spellEnd"/>
      <w:r w:rsidRPr="008B07B7">
        <w:rPr>
          <w:rFonts w:ascii="Times New Roman" w:hAnsi="Times New Roman" w:cs="Times New Roman"/>
          <w:lang w:val="en-US"/>
        </w:rPr>
        <w:t xml:space="preserve"> </w:t>
      </w:r>
      <w:proofErr w:type="spellStart"/>
      <w:r w:rsidRPr="008B07B7">
        <w:rPr>
          <w:rFonts w:ascii="Times New Roman" w:hAnsi="Times New Roman" w:cs="Times New Roman"/>
          <w:lang w:val="en-US"/>
        </w:rPr>
        <w:t>selengkapnya</w:t>
      </w:r>
      <w:proofErr w:type="spellEnd"/>
      <w:r w:rsidRPr="008B07B7">
        <w:rPr>
          <w:rFonts w:ascii="Times New Roman" w:hAnsi="Times New Roman" w:cs="Times New Roman"/>
          <w:lang w:val="en-US"/>
        </w:rPr>
        <w:t xml:space="preserve"> Ahmad Sofian, </w:t>
      </w:r>
      <w:proofErr w:type="spellStart"/>
      <w:r w:rsidRPr="008B07B7">
        <w:rPr>
          <w:rFonts w:ascii="Times New Roman" w:hAnsi="Times New Roman" w:cs="Times New Roman"/>
          <w:i/>
          <w:iCs/>
          <w:lang w:val="en-US"/>
        </w:rPr>
        <w:t>Memerangi</w:t>
      </w:r>
      <w:proofErr w:type="spellEnd"/>
      <w:r w:rsidRPr="008B07B7">
        <w:rPr>
          <w:rFonts w:ascii="Times New Roman" w:hAnsi="Times New Roman" w:cs="Times New Roman"/>
          <w:i/>
          <w:iCs/>
          <w:lang w:val="en-US"/>
        </w:rPr>
        <w:t xml:space="preserve"> </w:t>
      </w:r>
      <w:proofErr w:type="spellStart"/>
      <w:r w:rsidRPr="008B07B7">
        <w:rPr>
          <w:rFonts w:ascii="Times New Roman" w:hAnsi="Times New Roman" w:cs="Times New Roman"/>
          <w:i/>
          <w:iCs/>
          <w:lang w:val="en-US"/>
        </w:rPr>
        <w:t>Pariwisata</w:t>
      </w:r>
      <w:proofErr w:type="spellEnd"/>
      <w:r w:rsidRPr="008B07B7">
        <w:rPr>
          <w:rFonts w:ascii="Times New Roman" w:hAnsi="Times New Roman" w:cs="Times New Roman"/>
          <w:i/>
          <w:iCs/>
          <w:lang w:val="en-US"/>
        </w:rPr>
        <w:t xml:space="preserve"> Sex Anak: Tanya &amp; Jawab,</w:t>
      </w:r>
      <w:r w:rsidRPr="008B07B7">
        <w:rPr>
          <w:rFonts w:ascii="Times New Roman" w:hAnsi="Times New Roman" w:cs="Times New Roman"/>
          <w:lang w:val="en-US"/>
        </w:rPr>
        <w:t xml:space="preserve"> </w:t>
      </w:r>
      <w:proofErr w:type="spellStart"/>
      <w:proofErr w:type="gramStart"/>
      <w:r w:rsidRPr="008B07B7">
        <w:rPr>
          <w:rFonts w:ascii="Times New Roman" w:hAnsi="Times New Roman" w:cs="Times New Roman"/>
          <w:lang w:val="en-US"/>
        </w:rPr>
        <w:t>Bangkok:ESPAT</w:t>
      </w:r>
      <w:proofErr w:type="spellEnd"/>
      <w:proofErr w:type="gramEnd"/>
      <w:r w:rsidRPr="008B07B7">
        <w:rPr>
          <w:rFonts w:ascii="Times New Roman" w:hAnsi="Times New Roman" w:cs="Times New Roman"/>
          <w:lang w:val="en-US"/>
        </w:rPr>
        <w:t xml:space="preserve"> International, 2006</w:t>
      </w:r>
    </w:p>
    <w:p w:rsidR="008B07B7" w:rsidRDefault="008B07B7" w:rsidP="008B07B7">
      <w:pPr>
        <w:pStyle w:val="DaftarParagraf"/>
        <w:ind w:left="0" w:right="49"/>
        <w:jc w:val="both"/>
        <w:rPr>
          <w:rFonts w:ascii="Times New Roman" w:hAnsi="Times New Roman" w:cs="Times New Roman"/>
          <w:lang w:val="en-US"/>
        </w:rPr>
      </w:pPr>
    </w:p>
    <w:p w:rsidR="008B07B7" w:rsidRDefault="008B07B7" w:rsidP="008B07B7">
      <w:pPr>
        <w:pStyle w:val="DaftarParagraf"/>
        <w:ind w:left="567" w:right="49" w:hanging="567"/>
        <w:jc w:val="both"/>
        <w:rPr>
          <w:rFonts w:ascii="Times New Roman" w:hAnsi="Times New Roman" w:cs="Times New Roman"/>
          <w:lang w:val="en-US"/>
        </w:rPr>
      </w:pPr>
      <w:proofErr w:type="spellStart"/>
      <w:r w:rsidRPr="008B07B7">
        <w:rPr>
          <w:rFonts w:ascii="Times New Roman" w:hAnsi="Times New Roman" w:cs="Times New Roman"/>
          <w:lang w:val="en-US"/>
        </w:rPr>
        <w:t>Lihat</w:t>
      </w:r>
      <w:proofErr w:type="spellEnd"/>
      <w:r w:rsidRPr="008B07B7">
        <w:rPr>
          <w:rFonts w:ascii="Times New Roman" w:hAnsi="Times New Roman" w:cs="Times New Roman"/>
          <w:lang w:val="en-US"/>
        </w:rPr>
        <w:t xml:space="preserve"> </w:t>
      </w:r>
      <w:proofErr w:type="spellStart"/>
      <w:r w:rsidRPr="008B07B7">
        <w:rPr>
          <w:rFonts w:ascii="Times New Roman" w:hAnsi="Times New Roman" w:cs="Times New Roman"/>
          <w:lang w:val="en-US"/>
        </w:rPr>
        <w:t>Shofiyul</w:t>
      </w:r>
      <w:proofErr w:type="spellEnd"/>
      <w:r w:rsidRPr="008B07B7">
        <w:rPr>
          <w:rFonts w:ascii="Times New Roman" w:hAnsi="Times New Roman" w:cs="Times New Roman"/>
          <w:lang w:val="en-US"/>
        </w:rPr>
        <w:t xml:space="preserve"> Fuad </w:t>
      </w:r>
      <w:proofErr w:type="spellStart"/>
      <w:r w:rsidRPr="008B07B7">
        <w:rPr>
          <w:rFonts w:ascii="Times New Roman" w:hAnsi="Times New Roman" w:cs="Times New Roman"/>
          <w:lang w:val="en-US"/>
        </w:rPr>
        <w:t>Hakiki</w:t>
      </w:r>
      <w:proofErr w:type="spellEnd"/>
      <w:r w:rsidRPr="008B07B7">
        <w:rPr>
          <w:rFonts w:ascii="Times New Roman" w:hAnsi="Times New Roman" w:cs="Times New Roman"/>
          <w:lang w:val="en-US"/>
        </w:rPr>
        <w:t>, 2016, “</w:t>
      </w:r>
      <w:proofErr w:type="spellStart"/>
      <w:r w:rsidRPr="008B07B7">
        <w:rPr>
          <w:rFonts w:ascii="Times New Roman" w:hAnsi="Times New Roman" w:cs="Times New Roman"/>
          <w:lang w:val="en-US"/>
        </w:rPr>
        <w:t>Eksploitasi</w:t>
      </w:r>
      <w:proofErr w:type="spellEnd"/>
      <w:r w:rsidRPr="008B07B7">
        <w:rPr>
          <w:rFonts w:ascii="Times New Roman" w:hAnsi="Times New Roman" w:cs="Times New Roman"/>
          <w:lang w:val="en-US"/>
        </w:rPr>
        <w:t xml:space="preserve"> Jasa Anak </w:t>
      </w:r>
      <w:proofErr w:type="spellStart"/>
      <w:r w:rsidRPr="008B07B7">
        <w:rPr>
          <w:rFonts w:ascii="Times New Roman" w:hAnsi="Times New Roman" w:cs="Times New Roman"/>
          <w:lang w:val="en-US"/>
        </w:rPr>
        <w:t>Menurut</w:t>
      </w:r>
      <w:proofErr w:type="spellEnd"/>
      <w:r w:rsidRPr="008B07B7">
        <w:rPr>
          <w:rFonts w:ascii="Times New Roman" w:hAnsi="Times New Roman" w:cs="Times New Roman"/>
          <w:lang w:val="en-US"/>
        </w:rPr>
        <w:t xml:space="preserve"> </w:t>
      </w:r>
      <w:proofErr w:type="spellStart"/>
      <w:r w:rsidRPr="008B07B7">
        <w:rPr>
          <w:rFonts w:ascii="Times New Roman" w:hAnsi="Times New Roman" w:cs="Times New Roman"/>
          <w:lang w:val="en-US"/>
        </w:rPr>
        <w:t>Undang-Undang</w:t>
      </w:r>
      <w:proofErr w:type="spellEnd"/>
      <w:r w:rsidRPr="008B07B7">
        <w:rPr>
          <w:rFonts w:ascii="Times New Roman" w:hAnsi="Times New Roman" w:cs="Times New Roman"/>
          <w:lang w:val="en-US"/>
        </w:rPr>
        <w:t xml:space="preserve"> </w:t>
      </w:r>
      <w:proofErr w:type="spellStart"/>
      <w:r w:rsidRPr="008B07B7">
        <w:rPr>
          <w:rFonts w:ascii="Times New Roman" w:hAnsi="Times New Roman" w:cs="Times New Roman"/>
          <w:lang w:val="en-US"/>
        </w:rPr>
        <w:t>Nomor</w:t>
      </w:r>
      <w:proofErr w:type="spellEnd"/>
      <w:r w:rsidRPr="008B07B7">
        <w:rPr>
          <w:rFonts w:ascii="Times New Roman" w:hAnsi="Times New Roman" w:cs="Times New Roman"/>
          <w:lang w:val="en-US"/>
        </w:rPr>
        <w:t xml:space="preserve"> 23 </w:t>
      </w:r>
      <w:proofErr w:type="spellStart"/>
      <w:r w:rsidRPr="008B07B7">
        <w:rPr>
          <w:rFonts w:ascii="Times New Roman" w:hAnsi="Times New Roman" w:cs="Times New Roman"/>
          <w:lang w:val="en-US"/>
        </w:rPr>
        <w:t>Tahun</w:t>
      </w:r>
      <w:proofErr w:type="spellEnd"/>
      <w:r w:rsidRPr="008B07B7">
        <w:rPr>
          <w:rFonts w:ascii="Times New Roman" w:hAnsi="Times New Roman" w:cs="Times New Roman"/>
          <w:lang w:val="en-US"/>
        </w:rPr>
        <w:t xml:space="preserve"> 2002 dan Hukum </w:t>
      </w:r>
      <w:proofErr w:type="spellStart"/>
      <w:r w:rsidRPr="008B07B7">
        <w:rPr>
          <w:rFonts w:ascii="Times New Roman" w:hAnsi="Times New Roman" w:cs="Times New Roman"/>
          <w:lang w:val="en-US"/>
        </w:rPr>
        <w:t>Pidana</w:t>
      </w:r>
      <w:proofErr w:type="spellEnd"/>
      <w:r w:rsidRPr="008B07B7">
        <w:rPr>
          <w:rFonts w:ascii="Times New Roman" w:hAnsi="Times New Roman" w:cs="Times New Roman"/>
          <w:lang w:val="en-US"/>
        </w:rPr>
        <w:t xml:space="preserve"> Islam”, </w:t>
      </w:r>
      <w:r w:rsidRPr="008B07B7">
        <w:rPr>
          <w:rFonts w:ascii="Times New Roman" w:hAnsi="Times New Roman" w:cs="Times New Roman"/>
          <w:i/>
          <w:iCs/>
          <w:lang w:val="en-US"/>
        </w:rPr>
        <w:t>al-</w:t>
      </w:r>
      <w:proofErr w:type="spellStart"/>
      <w:r w:rsidRPr="008B07B7">
        <w:rPr>
          <w:rFonts w:ascii="Times New Roman" w:hAnsi="Times New Roman" w:cs="Times New Roman"/>
          <w:i/>
          <w:iCs/>
          <w:lang w:val="en-US"/>
        </w:rPr>
        <w:t>Jinayah</w:t>
      </w:r>
      <w:proofErr w:type="spellEnd"/>
      <w:r w:rsidRPr="008B07B7">
        <w:rPr>
          <w:rFonts w:ascii="Times New Roman" w:hAnsi="Times New Roman" w:cs="Times New Roman"/>
          <w:i/>
          <w:iCs/>
          <w:lang w:val="en-US"/>
        </w:rPr>
        <w:t xml:space="preserve">: </w:t>
      </w:r>
      <w:proofErr w:type="spellStart"/>
      <w:r w:rsidRPr="008B07B7">
        <w:rPr>
          <w:rFonts w:ascii="Times New Roman" w:hAnsi="Times New Roman" w:cs="Times New Roman"/>
          <w:i/>
          <w:iCs/>
          <w:lang w:val="en-US"/>
        </w:rPr>
        <w:t>Jurnal</w:t>
      </w:r>
      <w:proofErr w:type="spellEnd"/>
      <w:r w:rsidRPr="008B07B7">
        <w:rPr>
          <w:rFonts w:ascii="Times New Roman" w:hAnsi="Times New Roman" w:cs="Times New Roman"/>
          <w:i/>
          <w:iCs/>
          <w:lang w:val="en-US"/>
        </w:rPr>
        <w:t xml:space="preserve"> Hukum </w:t>
      </w:r>
      <w:proofErr w:type="spellStart"/>
      <w:r w:rsidRPr="008B07B7">
        <w:rPr>
          <w:rFonts w:ascii="Times New Roman" w:hAnsi="Times New Roman" w:cs="Times New Roman"/>
          <w:i/>
          <w:iCs/>
          <w:lang w:val="en-US"/>
        </w:rPr>
        <w:t>Pidana</w:t>
      </w:r>
      <w:proofErr w:type="spellEnd"/>
      <w:r w:rsidRPr="008B07B7">
        <w:rPr>
          <w:rFonts w:ascii="Times New Roman" w:hAnsi="Times New Roman" w:cs="Times New Roman"/>
          <w:i/>
          <w:iCs/>
          <w:lang w:val="en-US"/>
        </w:rPr>
        <w:t xml:space="preserve"> Islam, </w:t>
      </w:r>
      <w:r w:rsidRPr="008B07B7">
        <w:rPr>
          <w:rFonts w:ascii="Times New Roman" w:hAnsi="Times New Roman" w:cs="Times New Roman"/>
          <w:lang w:val="en-US"/>
        </w:rPr>
        <w:t xml:space="preserve">Vo.2, No.2, </w:t>
      </w:r>
      <w:proofErr w:type="spellStart"/>
      <w:r w:rsidRPr="008B07B7">
        <w:rPr>
          <w:rFonts w:ascii="Times New Roman" w:hAnsi="Times New Roman" w:cs="Times New Roman"/>
          <w:lang w:val="en-US"/>
        </w:rPr>
        <w:t>hlm</w:t>
      </w:r>
      <w:proofErr w:type="spellEnd"/>
      <w:r w:rsidRPr="008B07B7">
        <w:rPr>
          <w:rFonts w:ascii="Times New Roman" w:hAnsi="Times New Roman" w:cs="Times New Roman"/>
          <w:lang w:val="en-US"/>
        </w:rPr>
        <w:t>. 275-302</w:t>
      </w:r>
    </w:p>
    <w:p w:rsidR="008B07B7" w:rsidRDefault="008B07B7" w:rsidP="008B07B7">
      <w:pPr>
        <w:pStyle w:val="DaftarParagraf"/>
        <w:ind w:left="0" w:right="49"/>
        <w:jc w:val="both"/>
        <w:rPr>
          <w:rFonts w:ascii="Times New Roman" w:hAnsi="Times New Roman" w:cs="Times New Roman"/>
          <w:lang w:val="en-US"/>
        </w:rPr>
      </w:pPr>
    </w:p>
    <w:p w:rsidR="008B07B7" w:rsidRPr="008B07B7" w:rsidRDefault="008B07B7" w:rsidP="008B07B7">
      <w:pPr>
        <w:pStyle w:val="DaftarParagraf"/>
        <w:ind w:left="567" w:right="49" w:hanging="567"/>
        <w:jc w:val="both"/>
        <w:rPr>
          <w:rFonts w:ascii="Times New Roman" w:eastAsia="Times New Roman" w:hAnsi="Times New Roman" w:cs="Times New Roman"/>
          <w:bCs/>
          <w:lang w:val="en-US" w:eastAsia="id-ID"/>
        </w:rPr>
      </w:pP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w:t>
      </w:r>
      <w:proofErr w:type="spellStart"/>
      <w:r w:rsidRPr="00AE30C5">
        <w:rPr>
          <w:rFonts w:ascii="Times New Roman" w:hAnsi="Times New Roman" w:cs="Times New Roman"/>
          <w:lang w:val="en-US"/>
        </w:rPr>
        <w:t>Undang-Undang</w:t>
      </w:r>
      <w:proofErr w:type="spellEnd"/>
      <w:r>
        <w:rPr>
          <w:rFonts w:ascii="Times New Roman" w:hAnsi="Times New Roman" w:cs="Times New Roman"/>
          <w:lang w:val="en-US"/>
        </w:rPr>
        <w:t xml:space="preserve"> No. 17 </w:t>
      </w:r>
      <w:proofErr w:type="spellStart"/>
      <w:r>
        <w:rPr>
          <w:rFonts w:ascii="Times New Roman" w:hAnsi="Times New Roman" w:cs="Times New Roman"/>
          <w:lang w:val="en-US"/>
        </w:rPr>
        <w:t>tahun</w:t>
      </w:r>
      <w:proofErr w:type="spellEnd"/>
      <w:r w:rsidRPr="00AE30C5">
        <w:rPr>
          <w:rFonts w:ascii="Times New Roman" w:hAnsi="Times New Roman" w:cs="Times New Roman"/>
          <w:lang w:val="en-US"/>
        </w:rPr>
        <w:t xml:space="preserve"> </w:t>
      </w:r>
      <w:r>
        <w:rPr>
          <w:rFonts w:ascii="Times New Roman" w:hAnsi="Times New Roman" w:cs="Times New Roman"/>
          <w:lang w:val="en-US"/>
        </w:rPr>
        <w:t xml:space="preserve">2016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Penetapan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Pengganti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No. 1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Kedua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No. 23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2002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No. 35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2014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No. 23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2002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p>
    <w:sectPr w:rsidR="008B07B7" w:rsidRPr="008B07B7" w:rsidSect="0026458B">
      <w:footerReference w:type="even" r:id="rId8"/>
      <w:footerReference w:type="default" r:id="rId9"/>
      <w:pgSz w:w="11900" w:h="16840"/>
      <w:pgMar w:top="2268" w:right="1701" w:bottom="1701" w:left="2268" w:header="907" w:footer="124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3FFF" w:rsidRDefault="008B3FFF" w:rsidP="00691436">
      <w:r>
        <w:separator/>
      </w:r>
    </w:p>
  </w:endnote>
  <w:endnote w:type="continuationSeparator" w:id="0">
    <w:p w:rsidR="008B3FFF" w:rsidRDefault="008B3FFF" w:rsidP="0069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omorHalaman"/>
      </w:rPr>
      <w:id w:val="-1597327024"/>
      <w:docPartObj>
        <w:docPartGallery w:val="Page Numbers (Bottom of Page)"/>
        <w:docPartUnique/>
      </w:docPartObj>
    </w:sdtPr>
    <w:sdtEndPr>
      <w:rPr>
        <w:rStyle w:val="NomorHalaman"/>
      </w:rPr>
    </w:sdtEndPr>
    <w:sdtContent>
      <w:p w:rsidR="0026458B" w:rsidRDefault="0026458B" w:rsidP="00826474">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rsidR="0026458B" w:rsidRDefault="00264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omorHalaman"/>
      </w:rPr>
      <w:id w:val="-2074348598"/>
      <w:docPartObj>
        <w:docPartGallery w:val="Page Numbers (Bottom of Page)"/>
        <w:docPartUnique/>
      </w:docPartObj>
    </w:sdtPr>
    <w:sdtEndPr>
      <w:rPr>
        <w:rStyle w:val="NomorHalaman"/>
        <w:sz w:val="20"/>
        <w:szCs w:val="20"/>
      </w:rPr>
    </w:sdtEndPr>
    <w:sdtContent>
      <w:p w:rsidR="0026458B" w:rsidRPr="0026458B" w:rsidRDefault="0026458B" w:rsidP="00826474">
        <w:pPr>
          <w:pStyle w:val="Footer"/>
          <w:framePr w:wrap="none" w:vAnchor="text" w:hAnchor="margin" w:xAlign="center" w:y="1"/>
          <w:rPr>
            <w:rStyle w:val="NomorHalaman"/>
            <w:sz w:val="20"/>
            <w:szCs w:val="20"/>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w:t>
        </w:r>
        <w:r>
          <w:rPr>
            <w:rStyle w:val="NomorHalaman"/>
          </w:rPr>
          <w:fldChar w:fldCharType="end"/>
        </w:r>
      </w:p>
    </w:sdtContent>
  </w:sdt>
  <w:p w:rsidR="0026458B" w:rsidRDefault="00264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3FFF" w:rsidRDefault="008B3FFF" w:rsidP="00691436">
      <w:r>
        <w:separator/>
      </w:r>
    </w:p>
  </w:footnote>
  <w:footnote w:type="continuationSeparator" w:id="0">
    <w:p w:rsidR="008B3FFF" w:rsidRDefault="008B3FFF" w:rsidP="00691436">
      <w:r>
        <w:continuationSeparator/>
      </w:r>
    </w:p>
  </w:footnote>
  <w:footnote w:id="1">
    <w:p w:rsidR="006113D9" w:rsidRPr="006113D9" w:rsidRDefault="006113D9">
      <w:pPr>
        <w:pStyle w:val="TeksCatatanKaki"/>
        <w:rPr>
          <w:lang w:val="en-US"/>
        </w:rPr>
      </w:pPr>
      <w:r>
        <w:rPr>
          <w:rStyle w:val="ReferensiCatatanKaki"/>
        </w:rPr>
        <w:footnoteRef/>
      </w:r>
      <w:r>
        <w:t xml:space="preserve"> </w:t>
      </w:r>
      <w:proofErr w:type="spellStart"/>
      <w:r>
        <w:rPr>
          <w:lang w:val="en-US"/>
        </w:rPr>
        <w:t>Djarot</w:t>
      </w:r>
      <w:proofErr w:type="spellEnd"/>
      <w:r>
        <w:rPr>
          <w:lang w:val="en-US"/>
        </w:rPr>
        <w:t xml:space="preserve"> I.K</w:t>
      </w:r>
      <w:proofErr w:type="gramStart"/>
      <w:r>
        <w:rPr>
          <w:lang w:val="en-US"/>
        </w:rPr>
        <w:t xml:space="preserve">,  </w:t>
      </w:r>
      <w:proofErr w:type="spellStart"/>
      <w:r>
        <w:rPr>
          <w:lang w:val="en-US"/>
        </w:rPr>
        <w:t>Nashriana</w:t>
      </w:r>
      <w:proofErr w:type="spellEnd"/>
      <w:proofErr w:type="gramEnd"/>
      <w:r>
        <w:rPr>
          <w:lang w:val="en-US"/>
        </w:rPr>
        <w:t xml:space="preserve">, </w:t>
      </w:r>
      <w:proofErr w:type="spellStart"/>
      <w:r>
        <w:rPr>
          <w:lang w:val="en-US"/>
        </w:rPr>
        <w:t>Mada</w:t>
      </w:r>
      <w:proofErr w:type="spellEnd"/>
      <w:r>
        <w:rPr>
          <w:lang w:val="en-US"/>
        </w:rPr>
        <w:t xml:space="preserve"> A.Z, “</w:t>
      </w:r>
      <w:proofErr w:type="spellStart"/>
      <w:r w:rsidRPr="006113D9">
        <w:rPr>
          <w:i/>
          <w:iCs/>
          <w:lang w:val="en-US"/>
        </w:rPr>
        <w:t>implementasi</w:t>
      </w:r>
      <w:proofErr w:type="spellEnd"/>
      <w:r w:rsidRPr="006113D9">
        <w:rPr>
          <w:i/>
          <w:iCs/>
          <w:lang w:val="en-US"/>
        </w:rPr>
        <w:t xml:space="preserve"> </w:t>
      </w:r>
      <w:proofErr w:type="spellStart"/>
      <w:r w:rsidRPr="006113D9">
        <w:rPr>
          <w:i/>
          <w:iCs/>
          <w:lang w:val="en-US"/>
        </w:rPr>
        <w:t>bantuan</w:t>
      </w:r>
      <w:proofErr w:type="spellEnd"/>
      <w:r w:rsidRPr="006113D9">
        <w:rPr>
          <w:i/>
          <w:iCs/>
          <w:lang w:val="en-US"/>
        </w:rPr>
        <w:t xml:space="preserve"> </w:t>
      </w:r>
      <w:proofErr w:type="spellStart"/>
      <w:r w:rsidRPr="006113D9">
        <w:rPr>
          <w:i/>
          <w:iCs/>
          <w:lang w:val="en-US"/>
        </w:rPr>
        <w:t>hukum</w:t>
      </w:r>
      <w:proofErr w:type="spellEnd"/>
      <w:r w:rsidRPr="006113D9">
        <w:rPr>
          <w:i/>
          <w:iCs/>
          <w:lang w:val="en-US"/>
        </w:rPr>
        <w:t xml:space="preserve"> pada </w:t>
      </w:r>
      <w:proofErr w:type="spellStart"/>
      <w:r w:rsidRPr="006113D9">
        <w:rPr>
          <w:i/>
          <w:iCs/>
          <w:lang w:val="en-US"/>
        </w:rPr>
        <w:t>tahap</w:t>
      </w:r>
      <w:proofErr w:type="spellEnd"/>
      <w:r w:rsidRPr="006113D9">
        <w:rPr>
          <w:i/>
          <w:iCs/>
          <w:lang w:val="en-US"/>
        </w:rPr>
        <w:t xml:space="preserve"> </w:t>
      </w:r>
      <w:proofErr w:type="spellStart"/>
      <w:r w:rsidRPr="006113D9">
        <w:rPr>
          <w:i/>
          <w:iCs/>
          <w:lang w:val="en-US"/>
        </w:rPr>
        <w:t>penyidikan</w:t>
      </w:r>
      <w:proofErr w:type="spellEnd"/>
      <w:r w:rsidRPr="006113D9">
        <w:rPr>
          <w:i/>
          <w:iCs/>
          <w:lang w:val="en-US"/>
        </w:rPr>
        <w:t xml:space="preserve"> </w:t>
      </w:r>
      <w:proofErr w:type="spellStart"/>
      <w:r w:rsidRPr="006113D9">
        <w:rPr>
          <w:i/>
          <w:iCs/>
          <w:lang w:val="en-US"/>
        </w:rPr>
        <w:t>terhadap</w:t>
      </w:r>
      <w:proofErr w:type="spellEnd"/>
      <w:r w:rsidRPr="006113D9">
        <w:rPr>
          <w:i/>
          <w:iCs/>
          <w:lang w:val="en-US"/>
        </w:rPr>
        <w:t xml:space="preserve"> </w:t>
      </w:r>
      <w:proofErr w:type="spellStart"/>
      <w:r w:rsidRPr="006113D9">
        <w:rPr>
          <w:i/>
          <w:iCs/>
          <w:lang w:val="en-US"/>
        </w:rPr>
        <w:t>anak</w:t>
      </w:r>
      <w:proofErr w:type="spellEnd"/>
      <w:r w:rsidRPr="006113D9">
        <w:rPr>
          <w:i/>
          <w:iCs/>
          <w:lang w:val="en-US"/>
        </w:rPr>
        <w:t xml:space="preserve"> yang di </w:t>
      </w:r>
      <w:proofErr w:type="spellStart"/>
      <w:r w:rsidRPr="006113D9">
        <w:rPr>
          <w:i/>
          <w:iCs/>
          <w:lang w:val="en-US"/>
        </w:rPr>
        <w:t>sangkakan</w:t>
      </w:r>
      <w:proofErr w:type="spellEnd"/>
      <w:r w:rsidRPr="006113D9">
        <w:rPr>
          <w:i/>
          <w:iCs/>
          <w:lang w:val="en-US"/>
        </w:rPr>
        <w:t xml:space="preserve"> </w:t>
      </w:r>
      <w:proofErr w:type="spellStart"/>
      <w:r w:rsidRPr="006113D9">
        <w:rPr>
          <w:i/>
          <w:iCs/>
          <w:lang w:val="en-US"/>
        </w:rPr>
        <w:t>melakukan</w:t>
      </w:r>
      <w:proofErr w:type="spellEnd"/>
      <w:r w:rsidRPr="006113D9">
        <w:rPr>
          <w:i/>
          <w:iCs/>
          <w:lang w:val="en-US"/>
        </w:rPr>
        <w:t xml:space="preserve"> </w:t>
      </w:r>
      <w:proofErr w:type="spellStart"/>
      <w:r w:rsidRPr="006113D9">
        <w:rPr>
          <w:i/>
          <w:iCs/>
          <w:lang w:val="en-US"/>
        </w:rPr>
        <w:t>tindak</w:t>
      </w:r>
      <w:proofErr w:type="spellEnd"/>
      <w:r w:rsidRPr="006113D9">
        <w:rPr>
          <w:i/>
          <w:iCs/>
          <w:lang w:val="en-US"/>
        </w:rPr>
        <w:t xml:space="preserve"> </w:t>
      </w:r>
      <w:proofErr w:type="spellStart"/>
      <w:r w:rsidRPr="006113D9">
        <w:rPr>
          <w:i/>
          <w:iCs/>
          <w:lang w:val="en-US"/>
        </w:rPr>
        <w:t>pidana</w:t>
      </w:r>
      <w:proofErr w:type="spellEnd"/>
      <w:r w:rsidRPr="006113D9">
        <w:rPr>
          <w:i/>
          <w:iCs/>
          <w:lang w:val="en-US"/>
        </w:rPr>
        <w:t xml:space="preserve"> </w:t>
      </w:r>
      <w:proofErr w:type="spellStart"/>
      <w:r w:rsidRPr="006113D9">
        <w:rPr>
          <w:i/>
          <w:iCs/>
          <w:lang w:val="en-US"/>
        </w:rPr>
        <w:t>kekerasan</w:t>
      </w:r>
      <w:proofErr w:type="spellEnd"/>
      <w:r w:rsidRPr="006113D9">
        <w:rPr>
          <w:i/>
          <w:iCs/>
          <w:lang w:val="en-US"/>
        </w:rPr>
        <w:t xml:space="preserve"> </w:t>
      </w:r>
      <w:proofErr w:type="spellStart"/>
      <w:r w:rsidRPr="006113D9">
        <w:rPr>
          <w:i/>
          <w:iCs/>
          <w:lang w:val="en-US"/>
        </w:rPr>
        <w:t>seksual</w:t>
      </w:r>
      <w:proofErr w:type="spellEnd"/>
      <w:r w:rsidRPr="006113D9">
        <w:rPr>
          <w:i/>
          <w:iCs/>
          <w:lang w:val="en-US"/>
        </w:rPr>
        <w:t xml:space="preserve"> di </w:t>
      </w:r>
      <w:proofErr w:type="spellStart"/>
      <w:r w:rsidRPr="006113D9">
        <w:rPr>
          <w:i/>
          <w:iCs/>
          <w:lang w:val="en-US"/>
        </w:rPr>
        <w:t>kota</w:t>
      </w:r>
      <w:proofErr w:type="spellEnd"/>
      <w:r w:rsidRPr="006113D9">
        <w:rPr>
          <w:i/>
          <w:iCs/>
          <w:lang w:val="en-US"/>
        </w:rPr>
        <w:t xml:space="preserve"> Palembang”</w:t>
      </w:r>
      <w:r>
        <w:rPr>
          <w:lang w:val="en-US"/>
        </w:rPr>
        <w:t xml:space="preserve">, </w:t>
      </w:r>
      <w:proofErr w:type="spellStart"/>
      <w:r>
        <w:rPr>
          <w:lang w:val="en-US"/>
        </w:rPr>
        <w:t>jurnal</w:t>
      </w:r>
      <w:proofErr w:type="spellEnd"/>
      <w:r>
        <w:rPr>
          <w:lang w:val="en-US"/>
        </w:rPr>
        <w:t xml:space="preserve"> </w:t>
      </w:r>
      <w:proofErr w:type="spellStart"/>
      <w:r>
        <w:rPr>
          <w:lang w:val="en-US"/>
        </w:rPr>
        <w:t>hukum</w:t>
      </w:r>
      <w:proofErr w:type="spellEnd"/>
      <w:r>
        <w:rPr>
          <w:lang w:val="en-US"/>
        </w:rPr>
        <w:t xml:space="preserve"> lex </w:t>
      </w:r>
      <w:proofErr w:type="spellStart"/>
      <w:r>
        <w:rPr>
          <w:lang w:val="en-US"/>
        </w:rPr>
        <w:t>lata</w:t>
      </w:r>
      <w:proofErr w:type="spellEnd"/>
      <w:r>
        <w:rPr>
          <w:lang w:val="en-US"/>
        </w:rPr>
        <w:t xml:space="preserve">, Universitas </w:t>
      </w:r>
      <w:proofErr w:type="spellStart"/>
      <w:r>
        <w:rPr>
          <w:lang w:val="en-US"/>
        </w:rPr>
        <w:t>sriwijaya</w:t>
      </w:r>
      <w:proofErr w:type="spellEnd"/>
    </w:p>
  </w:footnote>
  <w:footnote w:id="2">
    <w:p w:rsidR="00691436" w:rsidRPr="008B07B7" w:rsidRDefault="00691436" w:rsidP="008B07B7">
      <w:pPr>
        <w:pStyle w:val="TeksCatatanKaki"/>
        <w:jc w:val="both"/>
        <w:rPr>
          <w:rFonts w:ascii="Times New Roman" w:hAnsi="Times New Roman" w:cs="Times New Roman"/>
          <w:lang w:val="en-US"/>
        </w:rPr>
      </w:pPr>
      <w:r w:rsidRPr="008B07B7">
        <w:rPr>
          <w:rStyle w:val="ReferensiCatatanKaki"/>
          <w:rFonts w:ascii="Times New Roman" w:hAnsi="Times New Roman" w:cs="Times New Roman"/>
        </w:rPr>
        <w:footnoteRef/>
      </w:r>
      <w:r w:rsidRPr="008B07B7">
        <w:rPr>
          <w:rFonts w:ascii="Times New Roman" w:hAnsi="Times New Roman" w:cs="Times New Roman"/>
        </w:rPr>
        <w:t xml:space="preserve"> </w:t>
      </w:r>
      <w:proofErr w:type="spellStart"/>
      <w:r w:rsidRPr="008B07B7">
        <w:rPr>
          <w:rFonts w:ascii="Times New Roman" w:hAnsi="Times New Roman" w:cs="Times New Roman"/>
          <w:lang w:val="en-US"/>
        </w:rPr>
        <w:t>Lihat</w:t>
      </w:r>
      <w:proofErr w:type="spellEnd"/>
      <w:r w:rsidRPr="008B07B7">
        <w:rPr>
          <w:rFonts w:ascii="Times New Roman" w:hAnsi="Times New Roman" w:cs="Times New Roman"/>
          <w:lang w:val="en-US"/>
        </w:rPr>
        <w:t xml:space="preserve"> </w:t>
      </w:r>
      <w:proofErr w:type="spellStart"/>
      <w:r w:rsidRPr="008B07B7">
        <w:rPr>
          <w:rFonts w:ascii="Times New Roman" w:hAnsi="Times New Roman" w:cs="Times New Roman"/>
          <w:lang w:val="en-US"/>
        </w:rPr>
        <w:t>Shofiyul</w:t>
      </w:r>
      <w:proofErr w:type="spellEnd"/>
      <w:r w:rsidRPr="008B07B7">
        <w:rPr>
          <w:rFonts w:ascii="Times New Roman" w:hAnsi="Times New Roman" w:cs="Times New Roman"/>
          <w:lang w:val="en-US"/>
        </w:rPr>
        <w:t xml:space="preserve"> Fuad </w:t>
      </w:r>
      <w:proofErr w:type="spellStart"/>
      <w:r w:rsidRPr="008B07B7">
        <w:rPr>
          <w:rFonts w:ascii="Times New Roman" w:hAnsi="Times New Roman" w:cs="Times New Roman"/>
          <w:lang w:val="en-US"/>
        </w:rPr>
        <w:t>Hakiki</w:t>
      </w:r>
      <w:proofErr w:type="spellEnd"/>
      <w:r w:rsidRPr="008B07B7">
        <w:rPr>
          <w:rFonts w:ascii="Times New Roman" w:hAnsi="Times New Roman" w:cs="Times New Roman"/>
          <w:lang w:val="en-US"/>
        </w:rPr>
        <w:t>, 2016, “</w:t>
      </w:r>
      <w:proofErr w:type="spellStart"/>
      <w:r w:rsidRPr="008B07B7">
        <w:rPr>
          <w:rFonts w:ascii="Times New Roman" w:hAnsi="Times New Roman" w:cs="Times New Roman"/>
          <w:lang w:val="en-US"/>
        </w:rPr>
        <w:t>Eksploitasi</w:t>
      </w:r>
      <w:proofErr w:type="spellEnd"/>
      <w:r w:rsidRPr="008B07B7">
        <w:rPr>
          <w:rFonts w:ascii="Times New Roman" w:hAnsi="Times New Roman" w:cs="Times New Roman"/>
          <w:lang w:val="en-US"/>
        </w:rPr>
        <w:t xml:space="preserve"> Jasa Anak </w:t>
      </w:r>
      <w:proofErr w:type="spellStart"/>
      <w:r w:rsidRPr="008B07B7">
        <w:rPr>
          <w:rFonts w:ascii="Times New Roman" w:hAnsi="Times New Roman" w:cs="Times New Roman"/>
          <w:lang w:val="en-US"/>
        </w:rPr>
        <w:t>Menurut</w:t>
      </w:r>
      <w:proofErr w:type="spellEnd"/>
      <w:r w:rsidRPr="008B07B7">
        <w:rPr>
          <w:rFonts w:ascii="Times New Roman" w:hAnsi="Times New Roman" w:cs="Times New Roman"/>
          <w:lang w:val="en-US"/>
        </w:rPr>
        <w:t xml:space="preserve"> </w:t>
      </w:r>
      <w:proofErr w:type="spellStart"/>
      <w:r w:rsidRPr="008B07B7">
        <w:rPr>
          <w:rFonts w:ascii="Times New Roman" w:hAnsi="Times New Roman" w:cs="Times New Roman"/>
          <w:lang w:val="en-US"/>
        </w:rPr>
        <w:t>Undang-Undang</w:t>
      </w:r>
      <w:proofErr w:type="spellEnd"/>
      <w:r w:rsidRPr="008B07B7">
        <w:rPr>
          <w:rFonts w:ascii="Times New Roman" w:hAnsi="Times New Roman" w:cs="Times New Roman"/>
          <w:lang w:val="en-US"/>
        </w:rPr>
        <w:t xml:space="preserve"> </w:t>
      </w:r>
      <w:proofErr w:type="spellStart"/>
      <w:r w:rsidRPr="008B07B7">
        <w:rPr>
          <w:rFonts w:ascii="Times New Roman" w:hAnsi="Times New Roman" w:cs="Times New Roman"/>
          <w:lang w:val="en-US"/>
        </w:rPr>
        <w:t>Nomor</w:t>
      </w:r>
      <w:proofErr w:type="spellEnd"/>
      <w:r w:rsidRPr="008B07B7">
        <w:rPr>
          <w:rFonts w:ascii="Times New Roman" w:hAnsi="Times New Roman" w:cs="Times New Roman"/>
          <w:lang w:val="en-US"/>
        </w:rPr>
        <w:t xml:space="preserve"> 23 </w:t>
      </w:r>
      <w:proofErr w:type="spellStart"/>
      <w:r w:rsidRPr="008B07B7">
        <w:rPr>
          <w:rFonts w:ascii="Times New Roman" w:hAnsi="Times New Roman" w:cs="Times New Roman"/>
          <w:lang w:val="en-US"/>
        </w:rPr>
        <w:t>Tahun</w:t>
      </w:r>
      <w:proofErr w:type="spellEnd"/>
      <w:r w:rsidRPr="008B07B7">
        <w:rPr>
          <w:rFonts w:ascii="Times New Roman" w:hAnsi="Times New Roman" w:cs="Times New Roman"/>
          <w:lang w:val="en-US"/>
        </w:rPr>
        <w:t xml:space="preserve"> 2002 dan Hukum </w:t>
      </w:r>
      <w:proofErr w:type="spellStart"/>
      <w:r w:rsidRPr="008B07B7">
        <w:rPr>
          <w:rFonts w:ascii="Times New Roman" w:hAnsi="Times New Roman" w:cs="Times New Roman"/>
          <w:lang w:val="en-US"/>
        </w:rPr>
        <w:t>Pidana</w:t>
      </w:r>
      <w:proofErr w:type="spellEnd"/>
      <w:r w:rsidRPr="008B07B7">
        <w:rPr>
          <w:rFonts w:ascii="Times New Roman" w:hAnsi="Times New Roman" w:cs="Times New Roman"/>
          <w:lang w:val="en-US"/>
        </w:rPr>
        <w:t xml:space="preserve"> Islam”, </w:t>
      </w:r>
      <w:r w:rsidRPr="008B07B7">
        <w:rPr>
          <w:rFonts w:ascii="Times New Roman" w:hAnsi="Times New Roman" w:cs="Times New Roman"/>
          <w:i/>
          <w:iCs/>
          <w:lang w:val="en-US"/>
        </w:rPr>
        <w:t>al-</w:t>
      </w:r>
      <w:proofErr w:type="spellStart"/>
      <w:r w:rsidRPr="008B07B7">
        <w:rPr>
          <w:rFonts w:ascii="Times New Roman" w:hAnsi="Times New Roman" w:cs="Times New Roman"/>
          <w:i/>
          <w:iCs/>
          <w:lang w:val="en-US"/>
        </w:rPr>
        <w:t>Jinayah</w:t>
      </w:r>
      <w:proofErr w:type="spellEnd"/>
      <w:r w:rsidRPr="008B07B7">
        <w:rPr>
          <w:rFonts w:ascii="Times New Roman" w:hAnsi="Times New Roman" w:cs="Times New Roman"/>
          <w:i/>
          <w:iCs/>
          <w:lang w:val="en-US"/>
        </w:rPr>
        <w:t xml:space="preserve">: </w:t>
      </w:r>
      <w:proofErr w:type="spellStart"/>
      <w:r w:rsidRPr="008B07B7">
        <w:rPr>
          <w:rFonts w:ascii="Times New Roman" w:hAnsi="Times New Roman" w:cs="Times New Roman"/>
          <w:i/>
          <w:iCs/>
          <w:lang w:val="en-US"/>
        </w:rPr>
        <w:t>Jurnal</w:t>
      </w:r>
      <w:proofErr w:type="spellEnd"/>
      <w:r w:rsidRPr="008B07B7">
        <w:rPr>
          <w:rFonts w:ascii="Times New Roman" w:hAnsi="Times New Roman" w:cs="Times New Roman"/>
          <w:i/>
          <w:iCs/>
          <w:lang w:val="en-US"/>
        </w:rPr>
        <w:t xml:space="preserve"> Hukum </w:t>
      </w:r>
      <w:proofErr w:type="spellStart"/>
      <w:r w:rsidRPr="008B07B7">
        <w:rPr>
          <w:rFonts w:ascii="Times New Roman" w:hAnsi="Times New Roman" w:cs="Times New Roman"/>
          <w:i/>
          <w:iCs/>
          <w:lang w:val="en-US"/>
        </w:rPr>
        <w:t>Pidana</w:t>
      </w:r>
      <w:proofErr w:type="spellEnd"/>
      <w:r w:rsidRPr="008B07B7">
        <w:rPr>
          <w:rFonts w:ascii="Times New Roman" w:hAnsi="Times New Roman" w:cs="Times New Roman"/>
          <w:i/>
          <w:iCs/>
          <w:lang w:val="en-US"/>
        </w:rPr>
        <w:t xml:space="preserve"> Islam, </w:t>
      </w:r>
      <w:r w:rsidRPr="008B07B7">
        <w:rPr>
          <w:rFonts w:ascii="Times New Roman" w:hAnsi="Times New Roman" w:cs="Times New Roman"/>
          <w:lang w:val="en-US"/>
        </w:rPr>
        <w:t xml:space="preserve">Vo.2, No.2, </w:t>
      </w:r>
      <w:proofErr w:type="spellStart"/>
      <w:r w:rsidRPr="008B07B7">
        <w:rPr>
          <w:rFonts w:ascii="Times New Roman" w:hAnsi="Times New Roman" w:cs="Times New Roman"/>
          <w:lang w:val="en-US"/>
        </w:rPr>
        <w:t>hlm</w:t>
      </w:r>
      <w:proofErr w:type="spellEnd"/>
      <w:r w:rsidRPr="008B07B7">
        <w:rPr>
          <w:rFonts w:ascii="Times New Roman" w:hAnsi="Times New Roman" w:cs="Times New Roman"/>
          <w:lang w:val="en-US"/>
        </w:rPr>
        <w:t>. 275-302</w:t>
      </w:r>
    </w:p>
  </w:footnote>
  <w:footnote w:id="3">
    <w:p w:rsidR="00691436" w:rsidRPr="008B07B7" w:rsidRDefault="00691436" w:rsidP="008B07B7">
      <w:pPr>
        <w:pStyle w:val="TeksCatatanKaki"/>
        <w:jc w:val="both"/>
        <w:rPr>
          <w:rFonts w:ascii="Times New Roman" w:hAnsi="Times New Roman" w:cs="Times New Roman"/>
          <w:lang w:val="en-US"/>
        </w:rPr>
      </w:pPr>
      <w:r w:rsidRPr="008B07B7">
        <w:rPr>
          <w:rStyle w:val="ReferensiCatatanKaki"/>
          <w:rFonts w:ascii="Times New Roman" w:hAnsi="Times New Roman" w:cs="Times New Roman"/>
        </w:rPr>
        <w:footnoteRef/>
      </w:r>
      <w:r w:rsidRPr="008B07B7">
        <w:rPr>
          <w:rFonts w:ascii="Times New Roman" w:hAnsi="Times New Roman" w:cs="Times New Roman"/>
        </w:rPr>
        <w:t xml:space="preserve"> </w:t>
      </w:r>
      <w:proofErr w:type="spellStart"/>
      <w:r w:rsidRPr="008B07B7">
        <w:rPr>
          <w:rFonts w:ascii="Times New Roman" w:hAnsi="Times New Roman" w:cs="Times New Roman"/>
          <w:lang w:val="en-US"/>
        </w:rPr>
        <w:t>Lihat</w:t>
      </w:r>
      <w:proofErr w:type="spellEnd"/>
      <w:r w:rsidRPr="008B07B7">
        <w:rPr>
          <w:rFonts w:ascii="Times New Roman" w:hAnsi="Times New Roman" w:cs="Times New Roman"/>
          <w:lang w:val="en-US"/>
        </w:rPr>
        <w:t xml:space="preserve"> </w:t>
      </w:r>
      <w:proofErr w:type="spellStart"/>
      <w:r w:rsidRPr="008B07B7">
        <w:rPr>
          <w:rFonts w:ascii="Times New Roman" w:hAnsi="Times New Roman" w:cs="Times New Roman"/>
          <w:lang w:val="en-US"/>
        </w:rPr>
        <w:t>selengkapnya</w:t>
      </w:r>
      <w:proofErr w:type="spellEnd"/>
      <w:r w:rsidRPr="008B07B7">
        <w:rPr>
          <w:rFonts w:ascii="Times New Roman" w:hAnsi="Times New Roman" w:cs="Times New Roman"/>
          <w:lang w:val="en-US"/>
        </w:rPr>
        <w:t xml:space="preserve"> Ahmad Sofian, </w:t>
      </w:r>
      <w:proofErr w:type="spellStart"/>
      <w:r w:rsidRPr="008B07B7">
        <w:rPr>
          <w:rFonts w:ascii="Times New Roman" w:hAnsi="Times New Roman" w:cs="Times New Roman"/>
          <w:i/>
          <w:iCs/>
          <w:lang w:val="en-US"/>
        </w:rPr>
        <w:t>Memerangi</w:t>
      </w:r>
      <w:proofErr w:type="spellEnd"/>
      <w:r w:rsidRPr="008B07B7">
        <w:rPr>
          <w:rFonts w:ascii="Times New Roman" w:hAnsi="Times New Roman" w:cs="Times New Roman"/>
          <w:i/>
          <w:iCs/>
          <w:lang w:val="en-US"/>
        </w:rPr>
        <w:t xml:space="preserve"> </w:t>
      </w:r>
      <w:proofErr w:type="spellStart"/>
      <w:r w:rsidRPr="008B07B7">
        <w:rPr>
          <w:rFonts w:ascii="Times New Roman" w:hAnsi="Times New Roman" w:cs="Times New Roman"/>
          <w:i/>
          <w:iCs/>
          <w:lang w:val="en-US"/>
        </w:rPr>
        <w:t>Pariwisata</w:t>
      </w:r>
      <w:proofErr w:type="spellEnd"/>
      <w:r w:rsidRPr="008B07B7">
        <w:rPr>
          <w:rFonts w:ascii="Times New Roman" w:hAnsi="Times New Roman" w:cs="Times New Roman"/>
          <w:i/>
          <w:iCs/>
          <w:lang w:val="en-US"/>
        </w:rPr>
        <w:t xml:space="preserve"> Sex Anak: Tanya &amp; Jawab,</w:t>
      </w:r>
      <w:r w:rsidRPr="008B07B7">
        <w:rPr>
          <w:rFonts w:ascii="Times New Roman" w:hAnsi="Times New Roman" w:cs="Times New Roman"/>
          <w:lang w:val="en-US"/>
        </w:rPr>
        <w:t xml:space="preserve"> </w:t>
      </w:r>
      <w:proofErr w:type="spellStart"/>
      <w:proofErr w:type="gramStart"/>
      <w:r w:rsidRPr="008B07B7">
        <w:rPr>
          <w:rFonts w:ascii="Times New Roman" w:hAnsi="Times New Roman" w:cs="Times New Roman"/>
          <w:lang w:val="en-US"/>
        </w:rPr>
        <w:t>Bangkok:ESPAT</w:t>
      </w:r>
      <w:proofErr w:type="spellEnd"/>
      <w:proofErr w:type="gramEnd"/>
      <w:r w:rsidRPr="008B07B7">
        <w:rPr>
          <w:rFonts w:ascii="Times New Roman" w:hAnsi="Times New Roman" w:cs="Times New Roman"/>
          <w:lang w:val="en-US"/>
        </w:rPr>
        <w:t xml:space="preserve"> International, 2006</w:t>
      </w:r>
    </w:p>
  </w:footnote>
  <w:footnote w:id="4">
    <w:p w:rsidR="00691436" w:rsidRPr="008B07B7" w:rsidRDefault="00691436" w:rsidP="008B07B7">
      <w:pPr>
        <w:pStyle w:val="TeksCatatanKaki"/>
        <w:jc w:val="both"/>
        <w:rPr>
          <w:rFonts w:ascii="Times New Roman" w:hAnsi="Times New Roman" w:cs="Times New Roman"/>
          <w:lang w:val="en-US"/>
        </w:rPr>
      </w:pPr>
      <w:r w:rsidRPr="008B07B7">
        <w:rPr>
          <w:rStyle w:val="ReferensiCatatanKaki"/>
          <w:rFonts w:ascii="Times New Roman" w:hAnsi="Times New Roman" w:cs="Times New Roman"/>
        </w:rPr>
        <w:footnoteRef/>
      </w:r>
      <w:r w:rsidRPr="008B07B7">
        <w:rPr>
          <w:rFonts w:ascii="Times New Roman" w:hAnsi="Times New Roman" w:cs="Times New Roman"/>
        </w:rPr>
        <w:t xml:space="preserve"> </w:t>
      </w:r>
      <w:r w:rsidRPr="008B07B7">
        <w:rPr>
          <w:rFonts w:ascii="Times New Roman" w:hAnsi="Times New Roman" w:cs="Times New Roman"/>
          <w:lang w:val="en-US"/>
        </w:rPr>
        <w:t xml:space="preserve"> H.R. </w:t>
      </w:r>
      <w:proofErr w:type="spellStart"/>
      <w:r w:rsidRPr="008B07B7">
        <w:rPr>
          <w:rFonts w:ascii="Times New Roman" w:hAnsi="Times New Roman" w:cs="Times New Roman"/>
          <w:lang w:val="en-US"/>
        </w:rPr>
        <w:t>Abdussalam</w:t>
      </w:r>
      <w:proofErr w:type="spellEnd"/>
      <w:r w:rsidRPr="008B07B7">
        <w:rPr>
          <w:rFonts w:ascii="Times New Roman" w:hAnsi="Times New Roman" w:cs="Times New Roman"/>
          <w:lang w:val="en-US"/>
        </w:rPr>
        <w:t xml:space="preserve"> dan Adri </w:t>
      </w:r>
      <w:proofErr w:type="spellStart"/>
      <w:r w:rsidRPr="008B07B7">
        <w:rPr>
          <w:rFonts w:ascii="Times New Roman" w:hAnsi="Times New Roman" w:cs="Times New Roman"/>
          <w:lang w:val="en-US"/>
        </w:rPr>
        <w:t>Desasfuryanto</w:t>
      </w:r>
      <w:proofErr w:type="spellEnd"/>
      <w:r w:rsidRPr="008B07B7">
        <w:rPr>
          <w:rFonts w:ascii="Times New Roman" w:hAnsi="Times New Roman" w:cs="Times New Roman"/>
          <w:lang w:val="en-US"/>
        </w:rPr>
        <w:t xml:space="preserve">, 2014, </w:t>
      </w:r>
      <w:r w:rsidRPr="008B07B7">
        <w:rPr>
          <w:rFonts w:ascii="Times New Roman" w:hAnsi="Times New Roman" w:cs="Times New Roman"/>
          <w:i/>
          <w:iCs/>
          <w:lang w:val="en-US"/>
        </w:rPr>
        <w:t xml:space="preserve">Hukum </w:t>
      </w:r>
      <w:proofErr w:type="spellStart"/>
      <w:r w:rsidRPr="008B07B7">
        <w:rPr>
          <w:rFonts w:ascii="Times New Roman" w:hAnsi="Times New Roman" w:cs="Times New Roman"/>
          <w:i/>
          <w:iCs/>
          <w:lang w:val="en-US"/>
        </w:rPr>
        <w:t>Perlindungan</w:t>
      </w:r>
      <w:proofErr w:type="spellEnd"/>
      <w:r w:rsidRPr="008B07B7">
        <w:rPr>
          <w:rFonts w:ascii="Times New Roman" w:hAnsi="Times New Roman" w:cs="Times New Roman"/>
          <w:i/>
          <w:iCs/>
          <w:lang w:val="en-US"/>
        </w:rPr>
        <w:t xml:space="preserve"> Anak,</w:t>
      </w:r>
      <w:r w:rsidRPr="008B07B7">
        <w:rPr>
          <w:rFonts w:ascii="Times New Roman" w:hAnsi="Times New Roman" w:cs="Times New Roman"/>
          <w:lang w:val="en-US"/>
        </w:rPr>
        <w:t xml:space="preserve"> Jakarta, PTIK Press, hlm.7</w:t>
      </w:r>
    </w:p>
  </w:footnote>
  <w:footnote w:id="5">
    <w:p w:rsidR="00787274" w:rsidRPr="008B07B7" w:rsidRDefault="00787274" w:rsidP="008B07B7">
      <w:pPr>
        <w:pStyle w:val="TeksCatatanKaki"/>
        <w:jc w:val="both"/>
        <w:rPr>
          <w:rFonts w:ascii="Times New Roman" w:hAnsi="Times New Roman" w:cs="Times New Roman"/>
          <w:lang w:val="en-US"/>
        </w:rPr>
      </w:pPr>
      <w:r w:rsidRPr="008B07B7">
        <w:rPr>
          <w:rStyle w:val="ReferensiCatatanKaki"/>
          <w:rFonts w:ascii="Times New Roman" w:hAnsi="Times New Roman" w:cs="Times New Roman"/>
        </w:rPr>
        <w:footnoteRef/>
      </w:r>
      <w:r w:rsidRPr="008B07B7">
        <w:rPr>
          <w:rFonts w:ascii="Times New Roman" w:hAnsi="Times New Roman" w:cs="Times New Roman"/>
        </w:rPr>
        <w:t xml:space="preserve"> </w:t>
      </w:r>
      <w:r w:rsidRPr="008B07B7">
        <w:rPr>
          <w:rFonts w:ascii="Times New Roman" w:hAnsi="Times New Roman" w:cs="Times New Roman"/>
          <w:i/>
          <w:iCs/>
          <w:lang w:val="en-US"/>
        </w:rPr>
        <w:t xml:space="preserve">Ibid, </w:t>
      </w:r>
      <w:r w:rsidRPr="008B07B7">
        <w:rPr>
          <w:rFonts w:ascii="Times New Roman" w:hAnsi="Times New Roman" w:cs="Times New Roman"/>
          <w:lang w:val="en-US"/>
        </w:rPr>
        <w:t>hlm.114</w:t>
      </w:r>
    </w:p>
  </w:footnote>
  <w:footnote w:id="6">
    <w:p w:rsidR="0022488E" w:rsidRPr="008B07B7" w:rsidRDefault="0022488E" w:rsidP="008B07B7">
      <w:pPr>
        <w:pStyle w:val="TeksCatatanKaki"/>
        <w:jc w:val="both"/>
        <w:rPr>
          <w:rFonts w:ascii="Times New Roman" w:hAnsi="Times New Roman" w:cs="Times New Roman"/>
          <w:lang w:val="en-US"/>
        </w:rPr>
      </w:pPr>
      <w:r w:rsidRPr="008B07B7">
        <w:rPr>
          <w:rStyle w:val="ReferensiCatatanKaki"/>
          <w:rFonts w:ascii="Times New Roman" w:hAnsi="Times New Roman" w:cs="Times New Roman"/>
        </w:rPr>
        <w:footnoteRef/>
      </w:r>
      <w:r w:rsidRPr="008B07B7">
        <w:rPr>
          <w:rFonts w:ascii="Times New Roman" w:hAnsi="Times New Roman" w:cs="Times New Roman"/>
        </w:rPr>
        <w:t xml:space="preserve"> </w:t>
      </w:r>
      <w:proofErr w:type="spellStart"/>
      <w:r w:rsidRPr="008B07B7">
        <w:rPr>
          <w:rFonts w:ascii="Times New Roman" w:hAnsi="Times New Roman" w:cs="Times New Roman"/>
          <w:lang w:val="en-US"/>
        </w:rPr>
        <w:t>Nashriana</w:t>
      </w:r>
      <w:proofErr w:type="spellEnd"/>
      <w:r w:rsidRPr="008B07B7">
        <w:rPr>
          <w:rFonts w:ascii="Times New Roman" w:hAnsi="Times New Roman" w:cs="Times New Roman"/>
          <w:lang w:val="en-US"/>
        </w:rPr>
        <w:t xml:space="preserve">, 2011, </w:t>
      </w:r>
      <w:proofErr w:type="spellStart"/>
      <w:r w:rsidRPr="008B07B7">
        <w:rPr>
          <w:rFonts w:ascii="Times New Roman" w:hAnsi="Times New Roman" w:cs="Times New Roman"/>
          <w:i/>
          <w:iCs/>
          <w:lang w:val="en-US"/>
        </w:rPr>
        <w:t>Perlindungan</w:t>
      </w:r>
      <w:proofErr w:type="spellEnd"/>
      <w:r w:rsidRPr="008B07B7">
        <w:rPr>
          <w:rFonts w:ascii="Times New Roman" w:hAnsi="Times New Roman" w:cs="Times New Roman"/>
          <w:i/>
          <w:iCs/>
          <w:lang w:val="en-US"/>
        </w:rPr>
        <w:t xml:space="preserve"> Hukum </w:t>
      </w:r>
      <w:proofErr w:type="spellStart"/>
      <w:r w:rsidRPr="008B07B7">
        <w:rPr>
          <w:rFonts w:ascii="Times New Roman" w:hAnsi="Times New Roman" w:cs="Times New Roman"/>
          <w:i/>
          <w:iCs/>
          <w:lang w:val="en-US"/>
        </w:rPr>
        <w:t>Pidana</w:t>
      </w:r>
      <w:proofErr w:type="spellEnd"/>
      <w:r w:rsidRPr="008B07B7">
        <w:rPr>
          <w:rFonts w:ascii="Times New Roman" w:hAnsi="Times New Roman" w:cs="Times New Roman"/>
          <w:i/>
          <w:iCs/>
          <w:lang w:val="en-US"/>
        </w:rPr>
        <w:t xml:space="preserve"> </w:t>
      </w:r>
      <w:proofErr w:type="spellStart"/>
      <w:r w:rsidRPr="008B07B7">
        <w:rPr>
          <w:rFonts w:ascii="Times New Roman" w:hAnsi="Times New Roman" w:cs="Times New Roman"/>
          <w:i/>
          <w:iCs/>
          <w:lang w:val="en-US"/>
        </w:rPr>
        <w:t>bagi</w:t>
      </w:r>
      <w:proofErr w:type="spellEnd"/>
      <w:r w:rsidRPr="008B07B7">
        <w:rPr>
          <w:rFonts w:ascii="Times New Roman" w:hAnsi="Times New Roman" w:cs="Times New Roman"/>
          <w:i/>
          <w:iCs/>
          <w:lang w:val="en-US"/>
        </w:rPr>
        <w:t xml:space="preserve"> Anak di Indonesia,</w:t>
      </w:r>
      <w:r w:rsidRPr="008B07B7">
        <w:rPr>
          <w:rFonts w:ascii="Times New Roman" w:hAnsi="Times New Roman" w:cs="Times New Roman"/>
          <w:lang w:val="en-US"/>
        </w:rPr>
        <w:t xml:space="preserve"> Jakarta,</w:t>
      </w:r>
      <w:r w:rsidRPr="008B07B7">
        <w:rPr>
          <w:rFonts w:ascii="Times New Roman" w:hAnsi="Times New Roman" w:cs="Times New Roman"/>
          <w:i/>
          <w:iCs/>
          <w:lang w:val="en-US"/>
        </w:rPr>
        <w:t xml:space="preserve"> </w:t>
      </w:r>
      <w:r w:rsidRPr="008B07B7">
        <w:rPr>
          <w:rFonts w:ascii="Times New Roman" w:hAnsi="Times New Roman" w:cs="Times New Roman"/>
          <w:lang w:val="en-US"/>
        </w:rPr>
        <w:t xml:space="preserve">PT. </w:t>
      </w:r>
      <w:proofErr w:type="spellStart"/>
      <w:r w:rsidRPr="008B07B7">
        <w:rPr>
          <w:rFonts w:ascii="Times New Roman" w:hAnsi="Times New Roman" w:cs="Times New Roman"/>
          <w:lang w:val="en-US"/>
        </w:rPr>
        <w:t>Pajagrafindo</w:t>
      </w:r>
      <w:proofErr w:type="spellEnd"/>
      <w:r w:rsidRPr="008B07B7">
        <w:rPr>
          <w:rFonts w:ascii="Times New Roman" w:hAnsi="Times New Roman" w:cs="Times New Roman"/>
          <w:lang w:val="en-US"/>
        </w:rPr>
        <w:t xml:space="preserve"> </w:t>
      </w:r>
      <w:proofErr w:type="spellStart"/>
      <w:r w:rsidRPr="008B07B7">
        <w:rPr>
          <w:rFonts w:ascii="Times New Roman" w:hAnsi="Times New Roman" w:cs="Times New Roman"/>
          <w:lang w:val="en-US"/>
        </w:rPr>
        <w:t>persada</w:t>
      </w:r>
      <w:proofErr w:type="spellEnd"/>
      <w:r w:rsidRPr="008B07B7">
        <w:rPr>
          <w:rFonts w:ascii="Times New Roman" w:hAnsi="Times New Roman" w:cs="Times New Roman"/>
          <w:lang w:val="en-US"/>
        </w:rPr>
        <w:t>, hlm.1</w:t>
      </w:r>
    </w:p>
  </w:footnote>
  <w:footnote w:id="7">
    <w:p w:rsidR="0022488E" w:rsidRPr="008B07B7" w:rsidRDefault="0022488E" w:rsidP="008B07B7">
      <w:pPr>
        <w:pStyle w:val="TeksCatatanKaki"/>
        <w:jc w:val="both"/>
        <w:rPr>
          <w:rFonts w:ascii="Times New Roman" w:hAnsi="Times New Roman" w:cs="Times New Roman"/>
          <w:lang w:val="en-US"/>
        </w:rPr>
      </w:pPr>
      <w:r w:rsidRPr="008B07B7">
        <w:rPr>
          <w:rStyle w:val="ReferensiCatatanKaki"/>
          <w:rFonts w:ascii="Times New Roman" w:hAnsi="Times New Roman" w:cs="Times New Roman"/>
        </w:rPr>
        <w:footnoteRef/>
      </w:r>
      <w:r w:rsidRPr="008B07B7">
        <w:rPr>
          <w:rFonts w:ascii="Times New Roman" w:hAnsi="Times New Roman" w:cs="Times New Roman"/>
        </w:rPr>
        <w:t xml:space="preserve"> </w:t>
      </w:r>
      <w:proofErr w:type="spellStart"/>
      <w:r w:rsidRPr="008B07B7">
        <w:rPr>
          <w:rFonts w:ascii="Times New Roman" w:hAnsi="Times New Roman" w:cs="Times New Roman"/>
          <w:lang w:val="en-US"/>
        </w:rPr>
        <w:t>Arif</w:t>
      </w:r>
      <w:proofErr w:type="spellEnd"/>
      <w:r w:rsidRPr="008B07B7">
        <w:rPr>
          <w:rFonts w:ascii="Times New Roman" w:hAnsi="Times New Roman" w:cs="Times New Roman"/>
          <w:lang w:val="en-US"/>
        </w:rPr>
        <w:t xml:space="preserve"> </w:t>
      </w:r>
      <w:proofErr w:type="spellStart"/>
      <w:r w:rsidRPr="008B07B7">
        <w:rPr>
          <w:rFonts w:ascii="Times New Roman" w:hAnsi="Times New Roman" w:cs="Times New Roman"/>
          <w:lang w:val="en-US"/>
        </w:rPr>
        <w:t>Gosita</w:t>
      </w:r>
      <w:proofErr w:type="spellEnd"/>
      <w:r w:rsidRPr="008B07B7">
        <w:rPr>
          <w:rFonts w:ascii="Times New Roman" w:hAnsi="Times New Roman" w:cs="Times New Roman"/>
          <w:lang w:val="en-US"/>
        </w:rPr>
        <w:t xml:space="preserve">, </w:t>
      </w:r>
      <w:proofErr w:type="gramStart"/>
      <w:r w:rsidRPr="008B07B7">
        <w:rPr>
          <w:rFonts w:ascii="Times New Roman" w:hAnsi="Times New Roman" w:cs="Times New Roman"/>
          <w:i/>
          <w:iCs/>
          <w:lang w:val="en-US"/>
        </w:rPr>
        <w:t>Op.,Cit</w:t>
      </w:r>
      <w:proofErr w:type="gramEnd"/>
      <w:r w:rsidRPr="008B07B7">
        <w:rPr>
          <w:rFonts w:ascii="Times New Roman" w:hAnsi="Times New Roman" w:cs="Times New Roman"/>
          <w:i/>
          <w:iCs/>
          <w:lang w:val="en-US"/>
        </w:rPr>
        <w:t>,</w:t>
      </w:r>
      <w:r w:rsidRPr="008B07B7">
        <w:rPr>
          <w:rFonts w:ascii="Times New Roman" w:hAnsi="Times New Roman" w:cs="Times New Roman"/>
          <w:lang w:val="en-US"/>
        </w:rPr>
        <w:t>hlm.3</w:t>
      </w:r>
    </w:p>
  </w:footnote>
  <w:footnote w:id="8">
    <w:p w:rsidR="0022488E" w:rsidRPr="008B07B7" w:rsidRDefault="0022488E" w:rsidP="008B07B7">
      <w:pPr>
        <w:pStyle w:val="TeksCatatanKaki"/>
        <w:jc w:val="both"/>
        <w:rPr>
          <w:rFonts w:ascii="Times New Roman" w:hAnsi="Times New Roman" w:cs="Times New Roman"/>
          <w:lang w:val="en-US"/>
        </w:rPr>
      </w:pPr>
      <w:r w:rsidRPr="008B07B7">
        <w:rPr>
          <w:rStyle w:val="ReferensiCatatanKaki"/>
          <w:rFonts w:ascii="Times New Roman" w:hAnsi="Times New Roman" w:cs="Times New Roman"/>
        </w:rPr>
        <w:footnoteRef/>
      </w:r>
      <w:r w:rsidRPr="008B07B7">
        <w:rPr>
          <w:rFonts w:ascii="Times New Roman" w:hAnsi="Times New Roman" w:cs="Times New Roman"/>
        </w:rPr>
        <w:t xml:space="preserve"> </w:t>
      </w:r>
      <w:proofErr w:type="spellStart"/>
      <w:r w:rsidRPr="008B07B7">
        <w:rPr>
          <w:rFonts w:ascii="Times New Roman" w:hAnsi="Times New Roman" w:cs="Times New Roman"/>
          <w:lang w:val="en-US"/>
        </w:rPr>
        <w:t>Murni</w:t>
      </w:r>
      <w:proofErr w:type="spellEnd"/>
      <w:r w:rsidRPr="008B07B7">
        <w:rPr>
          <w:rFonts w:ascii="Times New Roman" w:hAnsi="Times New Roman" w:cs="Times New Roman"/>
          <w:lang w:val="en-US"/>
        </w:rPr>
        <w:t xml:space="preserve"> </w:t>
      </w:r>
      <w:proofErr w:type="spellStart"/>
      <w:r w:rsidRPr="008B07B7">
        <w:rPr>
          <w:rFonts w:ascii="Times New Roman" w:hAnsi="Times New Roman" w:cs="Times New Roman"/>
          <w:lang w:val="en-US"/>
        </w:rPr>
        <w:t>Tukimsn</w:t>
      </w:r>
      <w:proofErr w:type="spellEnd"/>
      <w:r w:rsidRPr="008B07B7">
        <w:rPr>
          <w:rFonts w:ascii="Times New Roman" w:hAnsi="Times New Roman" w:cs="Times New Roman"/>
          <w:lang w:val="en-US"/>
        </w:rPr>
        <w:t xml:space="preserve">, 1984, </w:t>
      </w:r>
      <w:proofErr w:type="spellStart"/>
      <w:r w:rsidRPr="008B07B7">
        <w:rPr>
          <w:rFonts w:ascii="Times New Roman" w:hAnsi="Times New Roman" w:cs="Times New Roman"/>
          <w:i/>
          <w:iCs/>
          <w:lang w:val="en-US"/>
        </w:rPr>
        <w:t>Perlindungan</w:t>
      </w:r>
      <w:proofErr w:type="spellEnd"/>
      <w:r w:rsidRPr="008B07B7">
        <w:rPr>
          <w:rFonts w:ascii="Times New Roman" w:hAnsi="Times New Roman" w:cs="Times New Roman"/>
          <w:i/>
          <w:iCs/>
          <w:lang w:val="en-US"/>
        </w:rPr>
        <w:t xml:space="preserve"> Anak </w:t>
      </w:r>
      <w:proofErr w:type="spellStart"/>
      <w:r w:rsidRPr="008B07B7">
        <w:rPr>
          <w:rFonts w:ascii="Times New Roman" w:hAnsi="Times New Roman" w:cs="Times New Roman"/>
          <w:i/>
          <w:iCs/>
          <w:lang w:val="en-US"/>
        </w:rPr>
        <w:t>Terhadap</w:t>
      </w:r>
      <w:proofErr w:type="spellEnd"/>
      <w:r w:rsidRPr="008B07B7">
        <w:rPr>
          <w:rFonts w:ascii="Times New Roman" w:hAnsi="Times New Roman" w:cs="Times New Roman"/>
          <w:i/>
          <w:iCs/>
          <w:lang w:val="en-US"/>
        </w:rPr>
        <w:t xml:space="preserve"> </w:t>
      </w:r>
      <w:proofErr w:type="spellStart"/>
      <w:r w:rsidRPr="008B07B7">
        <w:rPr>
          <w:rFonts w:ascii="Times New Roman" w:hAnsi="Times New Roman" w:cs="Times New Roman"/>
          <w:i/>
          <w:iCs/>
          <w:lang w:val="en-US"/>
        </w:rPr>
        <w:t>Segala</w:t>
      </w:r>
      <w:proofErr w:type="spellEnd"/>
      <w:r w:rsidRPr="008B07B7">
        <w:rPr>
          <w:rFonts w:ascii="Times New Roman" w:hAnsi="Times New Roman" w:cs="Times New Roman"/>
          <w:i/>
          <w:iCs/>
          <w:lang w:val="en-US"/>
        </w:rPr>
        <w:t xml:space="preserve"> </w:t>
      </w:r>
      <w:proofErr w:type="spellStart"/>
      <w:r w:rsidRPr="008B07B7">
        <w:rPr>
          <w:rFonts w:ascii="Times New Roman" w:hAnsi="Times New Roman" w:cs="Times New Roman"/>
          <w:i/>
          <w:iCs/>
          <w:lang w:val="en-US"/>
        </w:rPr>
        <w:t>Bentuk</w:t>
      </w:r>
      <w:proofErr w:type="spellEnd"/>
      <w:r w:rsidRPr="008B07B7">
        <w:rPr>
          <w:rFonts w:ascii="Times New Roman" w:hAnsi="Times New Roman" w:cs="Times New Roman"/>
          <w:i/>
          <w:iCs/>
          <w:lang w:val="en-US"/>
        </w:rPr>
        <w:t xml:space="preserve"> </w:t>
      </w:r>
      <w:proofErr w:type="spellStart"/>
      <w:r w:rsidRPr="008B07B7">
        <w:rPr>
          <w:rFonts w:ascii="Times New Roman" w:hAnsi="Times New Roman" w:cs="Times New Roman"/>
          <w:i/>
          <w:iCs/>
          <w:lang w:val="en-US"/>
        </w:rPr>
        <w:t>Keterlibatan</w:t>
      </w:r>
      <w:proofErr w:type="spellEnd"/>
      <w:r w:rsidRPr="008B07B7">
        <w:rPr>
          <w:rFonts w:ascii="Times New Roman" w:hAnsi="Times New Roman" w:cs="Times New Roman"/>
          <w:i/>
          <w:iCs/>
          <w:lang w:val="en-US"/>
        </w:rPr>
        <w:t xml:space="preserve"> dan </w:t>
      </w:r>
      <w:proofErr w:type="spellStart"/>
      <w:r w:rsidRPr="008B07B7">
        <w:rPr>
          <w:rFonts w:ascii="Times New Roman" w:hAnsi="Times New Roman" w:cs="Times New Roman"/>
          <w:i/>
          <w:iCs/>
          <w:lang w:val="en-US"/>
        </w:rPr>
        <w:t>Eksploitasi</w:t>
      </w:r>
      <w:proofErr w:type="spellEnd"/>
      <w:r w:rsidRPr="008B07B7">
        <w:rPr>
          <w:rFonts w:ascii="Times New Roman" w:hAnsi="Times New Roman" w:cs="Times New Roman"/>
          <w:i/>
          <w:iCs/>
          <w:lang w:val="en-US"/>
        </w:rPr>
        <w:t>,</w:t>
      </w:r>
      <w:r w:rsidRPr="008B07B7">
        <w:rPr>
          <w:rFonts w:ascii="Times New Roman" w:hAnsi="Times New Roman" w:cs="Times New Roman"/>
          <w:lang w:val="en-US"/>
        </w:rPr>
        <w:t xml:space="preserve"> Jakarta, </w:t>
      </w:r>
      <w:proofErr w:type="spellStart"/>
      <w:r w:rsidRPr="008B07B7">
        <w:rPr>
          <w:rFonts w:ascii="Times New Roman" w:hAnsi="Times New Roman" w:cs="Times New Roman"/>
          <w:lang w:val="en-US"/>
        </w:rPr>
        <w:t>Simposium</w:t>
      </w:r>
      <w:proofErr w:type="spellEnd"/>
      <w:r w:rsidRPr="008B07B7">
        <w:rPr>
          <w:rFonts w:ascii="Times New Roman" w:hAnsi="Times New Roman" w:cs="Times New Roman"/>
          <w:lang w:val="en-US"/>
        </w:rPr>
        <w:t xml:space="preserve"> GBHN Dep. </w:t>
      </w:r>
      <w:proofErr w:type="spellStart"/>
      <w:r w:rsidRPr="008B07B7">
        <w:rPr>
          <w:rFonts w:ascii="Times New Roman" w:hAnsi="Times New Roman" w:cs="Times New Roman"/>
          <w:lang w:val="en-US"/>
        </w:rPr>
        <w:t>Kehakiman</w:t>
      </w:r>
      <w:proofErr w:type="spellEnd"/>
      <w:r w:rsidRPr="008B07B7">
        <w:rPr>
          <w:rFonts w:ascii="Times New Roman" w:hAnsi="Times New Roman" w:cs="Times New Roman"/>
          <w:lang w:val="en-US"/>
        </w:rPr>
        <w:t>, hlm.58</w:t>
      </w:r>
    </w:p>
  </w:footnote>
  <w:footnote w:id="9">
    <w:p w:rsidR="007A5B9A" w:rsidRPr="001862CC" w:rsidRDefault="007A5B9A" w:rsidP="00D96057">
      <w:pPr>
        <w:pStyle w:val="TeksCatatanKaki"/>
        <w:jc w:val="both"/>
        <w:rPr>
          <w:rFonts w:ascii="Times New Roman" w:hAnsi="Times New Roman" w:cs="Times New Roman"/>
          <w:lang w:val="en-US"/>
        </w:rPr>
      </w:pPr>
      <w:r w:rsidRPr="001862CC">
        <w:rPr>
          <w:rStyle w:val="ReferensiCatatanKaki"/>
          <w:rFonts w:ascii="Times New Roman" w:hAnsi="Times New Roman" w:cs="Times New Roman"/>
        </w:rPr>
        <w:footnoteRef/>
      </w:r>
      <w:r w:rsidRPr="001862CC">
        <w:rPr>
          <w:rFonts w:ascii="Times New Roman" w:hAnsi="Times New Roman" w:cs="Times New Roman"/>
        </w:rPr>
        <w:t xml:space="preserve"> </w:t>
      </w:r>
      <w:proofErr w:type="spellStart"/>
      <w:r w:rsidRPr="001862CC">
        <w:rPr>
          <w:rFonts w:ascii="Times New Roman" w:hAnsi="Times New Roman" w:cs="Times New Roman"/>
        </w:rPr>
        <w:t>Soerjono</w:t>
      </w:r>
      <w:proofErr w:type="spellEnd"/>
      <w:r w:rsidRPr="001862CC">
        <w:rPr>
          <w:rFonts w:ascii="Times New Roman" w:hAnsi="Times New Roman" w:cs="Times New Roman"/>
        </w:rPr>
        <w:t xml:space="preserve"> </w:t>
      </w:r>
      <w:proofErr w:type="spellStart"/>
      <w:r w:rsidRPr="001862CC">
        <w:rPr>
          <w:rFonts w:ascii="Times New Roman" w:hAnsi="Times New Roman" w:cs="Times New Roman"/>
        </w:rPr>
        <w:t>Soekanto</w:t>
      </w:r>
      <w:proofErr w:type="spellEnd"/>
      <w:r w:rsidRPr="001862CC">
        <w:rPr>
          <w:rFonts w:ascii="Times New Roman" w:hAnsi="Times New Roman" w:cs="Times New Roman"/>
        </w:rPr>
        <w:t xml:space="preserve"> dan Sri </w:t>
      </w:r>
      <w:proofErr w:type="spellStart"/>
      <w:r w:rsidRPr="001862CC">
        <w:rPr>
          <w:rFonts w:ascii="Times New Roman" w:hAnsi="Times New Roman" w:cs="Times New Roman"/>
        </w:rPr>
        <w:t>Mamudji</w:t>
      </w:r>
      <w:proofErr w:type="spellEnd"/>
      <w:r w:rsidRPr="001862CC">
        <w:rPr>
          <w:rFonts w:ascii="Times New Roman" w:hAnsi="Times New Roman" w:cs="Times New Roman"/>
        </w:rPr>
        <w:t xml:space="preserve">, 1985, </w:t>
      </w:r>
      <w:r w:rsidRPr="001862CC">
        <w:rPr>
          <w:rFonts w:ascii="Times New Roman" w:hAnsi="Times New Roman" w:cs="Times New Roman"/>
          <w:i/>
        </w:rPr>
        <w:t xml:space="preserve">Penelitian Hukum Normatif </w:t>
      </w:r>
      <w:r w:rsidRPr="001862CC">
        <w:rPr>
          <w:rFonts w:ascii="Times New Roman" w:hAnsi="Times New Roman" w:cs="Times New Roman"/>
        </w:rPr>
        <w:t>(Suatu Tinjauan Singkat),</w:t>
      </w:r>
      <w:r w:rsidRPr="001862CC">
        <w:rPr>
          <w:rFonts w:ascii="Times New Roman" w:hAnsi="Times New Roman" w:cs="Times New Roman"/>
          <w:lang w:val="en-US"/>
        </w:rPr>
        <w:t xml:space="preserve"> Jakarta, </w:t>
      </w:r>
      <w:r w:rsidRPr="001862CC">
        <w:rPr>
          <w:rFonts w:ascii="Times New Roman" w:hAnsi="Times New Roman" w:cs="Times New Roman"/>
        </w:rPr>
        <w:t>Raja Grafindo Persada, hlm.23</w:t>
      </w:r>
    </w:p>
  </w:footnote>
  <w:footnote w:id="10">
    <w:p w:rsidR="00FB1823" w:rsidRPr="00AE30C5" w:rsidRDefault="00FB1823" w:rsidP="00D96057">
      <w:pPr>
        <w:pStyle w:val="TeksCatatanKaki"/>
        <w:jc w:val="both"/>
        <w:rPr>
          <w:rFonts w:ascii="Times New Roman" w:hAnsi="Times New Roman" w:cs="Times New Roman"/>
          <w:lang w:val="en-US"/>
        </w:rPr>
      </w:pPr>
      <w:r w:rsidRPr="00AE30C5">
        <w:rPr>
          <w:rStyle w:val="ReferensiCatatanKaki"/>
          <w:rFonts w:ascii="Times New Roman" w:hAnsi="Times New Roman" w:cs="Times New Roman"/>
        </w:rPr>
        <w:footnoteRef/>
      </w:r>
      <w:r w:rsidRPr="00AE30C5">
        <w:rPr>
          <w:rFonts w:ascii="Times New Roman" w:hAnsi="Times New Roman" w:cs="Times New Roman"/>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w:t>
      </w:r>
      <w:proofErr w:type="spellStart"/>
      <w:r w:rsidRPr="00AE30C5">
        <w:rPr>
          <w:rFonts w:ascii="Times New Roman" w:hAnsi="Times New Roman" w:cs="Times New Roman"/>
          <w:lang w:val="en-US"/>
        </w:rPr>
        <w:t>Undang-Undang</w:t>
      </w:r>
      <w:proofErr w:type="spellEnd"/>
      <w:r>
        <w:rPr>
          <w:rFonts w:ascii="Times New Roman" w:hAnsi="Times New Roman" w:cs="Times New Roman"/>
          <w:lang w:val="en-US"/>
        </w:rPr>
        <w:t xml:space="preserve"> No. 17 </w:t>
      </w:r>
      <w:proofErr w:type="spellStart"/>
      <w:r>
        <w:rPr>
          <w:rFonts w:ascii="Times New Roman" w:hAnsi="Times New Roman" w:cs="Times New Roman"/>
          <w:lang w:val="en-US"/>
        </w:rPr>
        <w:t>tahun</w:t>
      </w:r>
      <w:proofErr w:type="spellEnd"/>
      <w:r w:rsidRPr="00AE30C5">
        <w:rPr>
          <w:rFonts w:ascii="Times New Roman" w:hAnsi="Times New Roman" w:cs="Times New Roman"/>
          <w:lang w:val="en-US"/>
        </w:rPr>
        <w:t xml:space="preserve"> </w:t>
      </w:r>
      <w:r>
        <w:rPr>
          <w:rFonts w:ascii="Times New Roman" w:hAnsi="Times New Roman" w:cs="Times New Roman"/>
          <w:lang w:val="en-US"/>
        </w:rPr>
        <w:t xml:space="preserve">2016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Penetapan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Pengganti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No. 1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Kedua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No. 23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2002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No. 35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2014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No. 23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2002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sidRPr="00AE30C5">
        <w:rPr>
          <w:rFonts w:ascii="Times New Roman" w:hAnsi="Times New Roman" w:cs="Times New Roman"/>
          <w:lang w:val="en-US"/>
        </w:rPr>
        <w:t>Pasal</w:t>
      </w:r>
      <w:proofErr w:type="spellEnd"/>
      <w:r w:rsidRPr="00AE30C5">
        <w:rPr>
          <w:rFonts w:ascii="Times New Roman" w:hAnsi="Times New Roman" w:cs="Times New Roman"/>
          <w:lang w:val="en-US"/>
        </w:rPr>
        <w:t xml:space="preserve"> 1 </w:t>
      </w:r>
      <w:proofErr w:type="spellStart"/>
      <w:r w:rsidRPr="00AE30C5">
        <w:rPr>
          <w:rFonts w:ascii="Times New Roman" w:hAnsi="Times New Roman" w:cs="Times New Roman"/>
          <w:lang w:val="en-US"/>
        </w:rPr>
        <w:t>angka</w:t>
      </w:r>
      <w:proofErr w:type="spellEnd"/>
      <w:r w:rsidRPr="00AE30C5">
        <w:rPr>
          <w:rFonts w:ascii="Times New Roman" w:hAnsi="Times New Roman" w:cs="Times New Roman"/>
          <w:lang w:val="en-US"/>
        </w:rPr>
        <w:t xml:space="preserve"> 2</w:t>
      </w:r>
    </w:p>
  </w:footnote>
  <w:footnote w:id="11">
    <w:p w:rsidR="00B331F9" w:rsidRPr="00AE30C5" w:rsidRDefault="00B331F9" w:rsidP="00D96057">
      <w:pPr>
        <w:pStyle w:val="TeksCatatanKaki"/>
        <w:jc w:val="both"/>
        <w:rPr>
          <w:rFonts w:ascii="Times New Roman" w:hAnsi="Times New Roman" w:cs="Times New Roman"/>
          <w:lang w:val="en-US"/>
        </w:rPr>
      </w:pPr>
      <w:r w:rsidRPr="00AE30C5">
        <w:rPr>
          <w:rStyle w:val="ReferensiCatatanKaki"/>
          <w:rFonts w:ascii="Times New Roman" w:hAnsi="Times New Roman" w:cs="Times New Roman"/>
        </w:rPr>
        <w:footnoteRef/>
      </w:r>
      <w:r w:rsidRPr="00AE30C5">
        <w:rPr>
          <w:rFonts w:ascii="Times New Roman" w:hAnsi="Times New Roman" w:cs="Times New Roman"/>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w:t>
      </w:r>
      <w:proofErr w:type="spellStart"/>
      <w:r w:rsidRPr="00AE30C5">
        <w:rPr>
          <w:rFonts w:ascii="Times New Roman" w:hAnsi="Times New Roman" w:cs="Times New Roman"/>
          <w:lang w:val="en-US"/>
        </w:rPr>
        <w:t>Undang-Undang</w:t>
      </w:r>
      <w:proofErr w:type="spellEnd"/>
      <w:r w:rsidRPr="00AE30C5">
        <w:rPr>
          <w:rFonts w:ascii="Times New Roman" w:hAnsi="Times New Roman" w:cs="Times New Roman"/>
          <w:lang w:val="en-US"/>
        </w:rPr>
        <w:t xml:space="preserve"> Dasar </w:t>
      </w:r>
      <w:r>
        <w:rPr>
          <w:rFonts w:ascii="Times New Roman" w:hAnsi="Times New Roman" w:cs="Times New Roman"/>
          <w:lang w:val="en-US"/>
        </w:rPr>
        <w:t xml:space="preserve">Negara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w:t>
      </w:r>
      <w:r w:rsidRPr="00AE30C5">
        <w:rPr>
          <w:rFonts w:ascii="Times New Roman" w:hAnsi="Times New Roman" w:cs="Times New Roman"/>
          <w:lang w:val="en-US"/>
        </w:rPr>
        <w:t xml:space="preserve"> </w:t>
      </w:r>
      <w:proofErr w:type="spellStart"/>
      <w:proofErr w:type="gramStart"/>
      <w:r w:rsidRPr="00AE30C5">
        <w:rPr>
          <w:rFonts w:ascii="Times New Roman" w:hAnsi="Times New Roman" w:cs="Times New Roman"/>
          <w:lang w:val="en-US"/>
        </w:rPr>
        <w:t>tahun</w:t>
      </w:r>
      <w:proofErr w:type="spellEnd"/>
      <w:r w:rsidRPr="00AE30C5">
        <w:rPr>
          <w:rFonts w:ascii="Times New Roman" w:hAnsi="Times New Roman" w:cs="Times New Roman"/>
          <w:lang w:val="en-US"/>
        </w:rPr>
        <w:t xml:space="preserve">  1945</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Lembaran</w:t>
      </w:r>
      <w:proofErr w:type="spellEnd"/>
      <w:r>
        <w:rPr>
          <w:rFonts w:ascii="Times New Roman" w:hAnsi="Times New Roman" w:cs="Times New Roman"/>
          <w:lang w:val="en-US"/>
        </w:rPr>
        <w:t xml:space="preserve"> Negara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1959 No.75</w:t>
      </w:r>
      <w:r w:rsidRPr="00AE30C5">
        <w:rPr>
          <w:rFonts w:ascii="Times New Roman" w:hAnsi="Times New Roman" w:cs="Times New Roman"/>
          <w:lang w:val="en-US"/>
        </w:rPr>
        <w:t xml:space="preserve">, </w:t>
      </w:r>
      <w:proofErr w:type="spellStart"/>
      <w:r w:rsidRPr="00AE30C5">
        <w:rPr>
          <w:rFonts w:ascii="Times New Roman" w:hAnsi="Times New Roman" w:cs="Times New Roman"/>
          <w:lang w:val="en-US"/>
        </w:rPr>
        <w:t>Pasal</w:t>
      </w:r>
      <w:proofErr w:type="spellEnd"/>
      <w:r w:rsidRPr="00AE30C5">
        <w:rPr>
          <w:rFonts w:ascii="Times New Roman" w:hAnsi="Times New Roman" w:cs="Times New Roman"/>
          <w:lang w:val="en-US"/>
        </w:rPr>
        <w:t xml:space="preserve"> 22B </w:t>
      </w:r>
      <w:proofErr w:type="spellStart"/>
      <w:r w:rsidRPr="00AE30C5">
        <w:rPr>
          <w:rFonts w:ascii="Times New Roman" w:hAnsi="Times New Roman" w:cs="Times New Roman"/>
          <w:lang w:val="en-US"/>
        </w:rPr>
        <w:t>ayat</w:t>
      </w:r>
      <w:proofErr w:type="spellEnd"/>
      <w:r w:rsidRPr="00AE30C5">
        <w:rPr>
          <w:rFonts w:ascii="Times New Roman" w:hAnsi="Times New Roman" w:cs="Times New Roman"/>
          <w:lang w:val="en-US"/>
        </w:rPr>
        <w:t xml:space="preserve"> (1)</w:t>
      </w:r>
    </w:p>
  </w:footnote>
  <w:footnote w:id="12">
    <w:p w:rsidR="00B331F9" w:rsidRPr="00AE30C5" w:rsidRDefault="00B331F9" w:rsidP="00D96057">
      <w:pPr>
        <w:pStyle w:val="TeksCatatanKaki"/>
        <w:jc w:val="both"/>
        <w:rPr>
          <w:rFonts w:ascii="Times New Roman" w:hAnsi="Times New Roman" w:cs="Times New Roman"/>
          <w:lang w:val="en-US"/>
        </w:rPr>
      </w:pPr>
      <w:r w:rsidRPr="00AE30C5">
        <w:rPr>
          <w:rStyle w:val="ReferensiCatatanKaki"/>
          <w:rFonts w:ascii="Times New Roman" w:hAnsi="Times New Roman" w:cs="Times New Roman"/>
        </w:rPr>
        <w:footnoteRef/>
      </w:r>
      <w:r w:rsidRPr="00AE30C5">
        <w:rPr>
          <w:rFonts w:ascii="Times New Roman" w:hAnsi="Times New Roman" w:cs="Times New Roman"/>
        </w:rPr>
        <w:t xml:space="preserve"> </w:t>
      </w:r>
      <w:r w:rsidRPr="00AE30C5">
        <w:rPr>
          <w:rFonts w:ascii="Times New Roman" w:hAnsi="Times New Roman" w:cs="Times New Roman"/>
          <w:lang w:val="en-US"/>
        </w:rPr>
        <w:t xml:space="preserve">Sri </w:t>
      </w:r>
      <w:proofErr w:type="spellStart"/>
      <w:r w:rsidRPr="00AE30C5">
        <w:rPr>
          <w:rFonts w:ascii="Times New Roman" w:hAnsi="Times New Roman" w:cs="Times New Roman"/>
          <w:lang w:val="en-US"/>
        </w:rPr>
        <w:t>Widoyati</w:t>
      </w:r>
      <w:proofErr w:type="spellEnd"/>
      <w:r w:rsidRPr="00AE30C5">
        <w:rPr>
          <w:rFonts w:ascii="Times New Roman" w:hAnsi="Times New Roman" w:cs="Times New Roman"/>
          <w:lang w:val="en-US"/>
        </w:rPr>
        <w:t xml:space="preserve"> </w:t>
      </w:r>
      <w:proofErr w:type="spellStart"/>
      <w:r w:rsidRPr="00AE30C5">
        <w:rPr>
          <w:rFonts w:ascii="Times New Roman" w:hAnsi="Times New Roman" w:cs="Times New Roman"/>
          <w:lang w:val="en-US"/>
        </w:rPr>
        <w:t>Wiratmo</w:t>
      </w:r>
      <w:proofErr w:type="spellEnd"/>
      <w:r w:rsidRPr="00AE30C5">
        <w:rPr>
          <w:rFonts w:ascii="Times New Roman" w:hAnsi="Times New Roman" w:cs="Times New Roman"/>
          <w:lang w:val="en-US"/>
        </w:rPr>
        <w:t xml:space="preserve"> </w:t>
      </w:r>
      <w:proofErr w:type="spellStart"/>
      <w:r w:rsidRPr="00AE30C5">
        <w:rPr>
          <w:rFonts w:ascii="Times New Roman" w:hAnsi="Times New Roman" w:cs="Times New Roman"/>
          <w:lang w:val="en-US"/>
        </w:rPr>
        <w:t>Soekito</w:t>
      </w:r>
      <w:proofErr w:type="spellEnd"/>
      <w:r w:rsidRPr="00AE30C5">
        <w:rPr>
          <w:rFonts w:ascii="Times New Roman" w:hAnsi="Times New Roman" w:cs="Times New Roman"/>
          <w:lang w:val="en-US"/>
        </w:rPr>
        <w:t xml:space="preserve">, 1985, </w:t>
      </w:r>
      <w:r w:rsidRPr="00AE30C5">
        <w:rPr>
          <w:rFonts w:ascii="Times New Roman" w:hAnsi="Times New Roman" w:cs="Times New Roman"/>
          <w:i/>
          <w:iCs/>
          <w:lang w:val="en-US"/>
        </w:rPr>
        <w:t xml:space="preserve">Anak dan </w:t>
      </w:r>
      <w:proofErr w:type="spellStart"/>
      <w:r w:rsidRPr="00AE30C5">
        <w:rPr>
          <w:rFonts w:ascii="Times New Roman" w:hAnsi="Times New Roman" w:cs="Times New Roman"/>
          <w:i/>
          <w:iCs/>
          <w:lang w:val="en-US"/>
        </w:rPr>
        <w:t>wanita</w:t>
      </w:r>
      <w:proofErr w:type="spellEnd"/>
      <w:r w:rsidRPr="00AE30C5">
        <w:rPr>
          <w:rFonts w:ascii="Times New Roman" w:hAnsi="Times New Roman" w:cs="Times New Roman"/>
          <w:i/>
          <w:iCs/>
          <w:lang w:val="en-US"/>
        </w:rPr>
        <w:t xml:space="preserve"> </w:t>
      </w:r>
      <w:proofErr w:type="spellStart"/>
      <w:r w:rsidRPr="00AE30C5">
        <w:rPr>
          <w:rFonts w:ascii="Times New Roman" w:hAnsi="Times New Roman" w:cs="Times New Roman"/>
          <w:i/>
          <w:iCs/>
          <w:lang w:val="en-US"/>
        </w:rPr>
        <w:t>dalam</w:t>
      </w:r>
      <w:proofErr w:type="spellEnd"/>
      <w:r w:rsidRPr="00AE30C5">
        <w:rPr>
          <w:rFonts w:ascii="Times New Roman" w:hAnsi="Times New Roman" w:cs="Times New Roman"/>
          <w:i/>
          <w:iCs/>
          <w:lang w:val="en-US"/>
        </w:rPr>
        <w:t xml:space="preserve"> </w:t>
      </w:r>
      <w:proofErr w:type="spellStart"/>
      <w:r w:rsidRPr="00AE30C5">
        <w:rPr>
          <w:rFonts w:ascii="Times New Roman" w:hAnsi="Times New Roman" w:cs="Times New Roman"/>
          <w:i/>
          <w:iCs/>
          <w:lang w:val="en-US"/>
        </w:rPr>
        <w:t>hukum</w:t>
      </w:r>
      <w:proofErr w:type="spellEnd"/>
      <w:r w:rsidRPr="00AE30C5">
        <w:rPr>
          <w:rFonts w:ascii="Times New Roman" w:hAnsi="Times New Roman" w:cs="Times New Roman"/>
          <w:lang w:val="en-US"/>
        </w:rPr>
        <w:t>, Jakarta, LP3ES, hlm.9</w:t>
      </w:r>
    </w:p>
  </w:footnote>
  <w:footnote w:id="13">
    <w:p w:rsidR="00B331F9" w:rsidRPr="00AE30C5" w:rsidRDefault="00B331F9" w:rsidP="00D96057">
      <w:pPr>
        <w:pStyle w:val="TeksCatatanKaki"/>
        <w:jc w:val="both"/>
        <w:rPr>
          <w:rFonts w:ascii="Times New Roman" w:hAnsi="Times New Roman" w:cs="Times New Roman"/>
          <w:lang w:val="en-US"/>
        </w:rPr>
      </w:pPr>
      <w:r w:rsidRPr="00AE30C5">
        <w:rPr>
          <w:rStyle w:val="ReferensiCatatanKaki"/>
          <w:rFonts w:ascii="Times New Roman" w:hAnsi="Times New Roman" w:cs="Times New Roman"/>
        </w:rPr>
        <w:footnoteRef/>
      </w:r>
      <w:r w:rsidRPr="00AE30C5">
        <w:rPr>
          <w:rFonts w:ascii="Times New Roman" w:hAnsi="Times New Roman" w:cs="Times New Roman"/>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w:t>
      </w:r>
      <w:proofErr w:type="spellStart"/>
      <w:r w:rsidRPr="00AE30C5">
        <w:rPr>
          <w:rFonts w:ascii="Times New Roman" w:hAnsi="Times New Roman" w:cs="Times New Roman"/>
          <w:lang w:val="en-US"/>
        </w:rPr>
        <w:t>Undang-Undang</w:t>
      </w:r>
      <w:proofErr w:type="spellEnd"/>
      <w:r>
        <w:rPr>
          <w:rFonts w:ascii="Times New Roman" w:hAnsi="Times New Roman" w:cs="Times New Roman"/>
          <w:lang w:val="en-US"/>
        </w:rPr>
        <w:t xml:space="preserve"> No. 17 </w:t>
      </w:r>
      <w:proofErr w:type="spellStart"/>
      <w:r>
        <w:rPr>
          <w:rFonts w:ascii="Times New Roman" w:hAnsi="Times New Roman" w:cs="Times New Roman"/>
          <w:lang w:val="en-US"/>
        </w:rPr>
        <w:t>tahun</w:t>
      </w:r>
      <w:proofErr w:type="spellEnd"/>
      <w:r w:rsidRPr="00AE30C5">
        <w:rPr>
          <w:rFonts w:ascii="Times New Roman" w:hAnsi="Times New Roman" w:cs="Times New Roman"/>
          <w:lang w:val="en-US"/>
        </w:rPr>
        <w:t xml:space="preserve"> </w:t>
      </w:r>
      <w:r>
        <w:rPr>
          <w:rFonts w:ascii="Times New Roman" w:hAnsi="Times New Roman" w:cs="Times New Roman"/>
          <w:lang w:val="en-US"/>
        </w:rPr>
        <w:t xml:space="preserve">2016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Penetapan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Pengganti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No. 1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Kedua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No. 23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2002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No. 35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2014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No. 23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2002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anak</w:t>
      </w:r>
      <w:proofErr w:type="spellEnd"/>
      <w:r w:rsidRPr="00AE30C5">
        <w:rPr>
          <w:rFonts w:ascii="Times New Roman" w:hAnsi="Times New Roman" w:cs="Times New Roman"/>
          <w:lang w:val="en-US"/>
        </w:rPr>
        <w:t xml:space="preserve"> ,</w:t>
      </w:r>
      <w:proofErr w:type="gramEnd"/>
      <w:r w:rsidRPr="00AE30C5">
        <w:rPr>
          <w:rFonts w:ascii="Times New Roman" w:hAnsi="Times New Roman" w:cs="Times New Roman"/>
          <w:lang w:val="en-US"/>
        </w:rPr>
        <w:t xml:space="preserve"> </w:t>
      </w:r>
      <w:proofErr w:type="spellStart"/>
      <w:r w:rsidRPr="00AE30C5">
        <w:rPr>
          <w:rFonts w:ascii="Times New Roman" w:hAnsi="Times New Roman" w:cs="Times New Roman"/>
          <w:lang w:val="en-US"/>
        </w:rPr>
        <w:t>penjelasan</w:t>
      </w:r>
      <w:proofErr w:type="spellEnd"/>
      <w:r w:rsidRPr="00AE30C5">
        <w:rPr>
          <w:rFonts w:ascii="Times New Roman" w:hAnsi="Times New Roman" w:cs="Times New Roman"/>
          <w:lang w:val="en-US"/>
        </w:rPr>
        <w:t xml:space="preserve"> </w:t>
      </w:r>
      <w:proofErr w:type="spellStart"/>
      <w:r w:rsidRPr="00AE30C5">
        <w:rPr>
          <w:rFonts w:ascii="Times New Roman" w:hAnsi="Times New Roman" w:cs="Times New Roman"/>
          <w:lang w:val="en-US"/>
        </w:rPr>
        <w:t>Pasal</w:t>
      </w:r>
      <w:proofErr w:type="spellEnd"/>
      <w:r w:rsidRPr="00AE30C5">
        <w:rPr>
          <w:rFonts w:ascii="Times New Roman" w:hAnsi="Times New Roman" w:cs="Times New Roman"/>
          <w:lang w:val="en-US"/>
        </w:rPr>
        <w:t xml:space="preserve"> 21, 22, 23,24 dan 25</w:t>
      </w:r>
    </w:p>
  </w:footnote>
  <w:footnote w:id="14">
    <w:p w:rsidR="002D42A7" w:rsidRPr="00AE30C5" w:rsidRDefault="002D42A7" w:rsidP="00D96057">
      <w:pPr>
        <w:pStyle w:val="TeksCatatanKaki"/>
        <w:jc w:val="both"/>
        <w:rPr>
          <w:rFonts w:ascii="Times New Roman" w:hAnsi="Times New Roman" w:cs="Times New Roman"/>
          <w:lang w:val="en-US"/>
        </w:rPr>
      </w:pPr>
      <w:r w:rsidRPr="00AE30C5">
        <w:rPr>
          <w:rStyle w:val="ReferensiCatatanKaki"/>
          <w:rFonts w:ascii="Times New Roman" w:hAnsi="Times New Roman" w:cs="Times New Roman"/>
        </w:rPr>
        <w:footnoteRef/>
      </w:r>
      <w:r w:rsidRPr="00AE30C5">
        <w:rPr>
          <w:rFonts w:ascii="Times New Roman" w:hAnsi="Times New Roman" w:cs="Times New Roman"/>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w:t>
      </w:r>
      <w:proofErr w:type="spellStart"/>
      <w:r w:rsidRPr="00AE30C5">
        <w:rPr>
          <w:rFonts w:ascii="Times New Roman" w:hAnsi="Times New Roman" w:cs="Times New Roman"/>
          <w:lang w:val="en-US"/>
        </w:rPr>
        <w:t>Undang-Undang</w:t>
      </w:r>
      <w:proofErr w:type="spellEnd"/>
      <w:r>
        <w:rPr>
          <w:rFonts w:ascii="Times New Roman" w:hAnsi="Times New Roman" w:cs="Times New Roman"/>
          <w:lang w:val="en-US"/>
        </w:rPr>
        <w:t xml:space="preserve"> No. 17 </w:t>
      </w:r>
      <w:proofErr w:type="spellStart"/>
      <w:r>
        <w:rPr>
          <w:rFonts w:ascii="Times New Roman" w:hAnsi="Times New Roman" w:cs="Times New Roman"/>
          <w:lang w:val="en-US"/>
        </w:rPr>
        <w:t>tahun</w:t>
      </w:r>
      <w:proofErr w:type="spellEnd"/>
      <w:r w:rsidRPr="00AE30C5">
        <w:rPr>
          <w:rFonts w:ascii="Times New Roman" w:hAnsi="Times New Roman" w:cs="Times New Roman"/>
          <w:lang w:val="en-US"/>
        </w:rPr>
        <w:t xml:space="preserve"> </w:t>
      </w:r>
      <w:r>
        <w:rPr>
          <w:rFonts w:ascii="Times New Roman" w:hAnsi="Times New Roman" w:cs="Times New Roman"/>
          <w:lang w:val="en-US"/>
        </w:rPr>
        <w:t xml:space="preserve">2016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Penetapan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Peraturan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pemerintah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Pengganti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No. 1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2016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Kedua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No. 23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2002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No. 35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2014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Undang-Undang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Republik</w:t>
      </w:r>
      <w:proofErr w:type="spellEnd"/>
      <w:r>
        <w:rPr>
          <w:rFonts w:ascii="Times New Roman" w:hAnsi="Times New Roman" w:cs="Times New Roman"/>
          <w:lang w:val="en-US"/>
        </w:rPr>
        <w:t xml:space="preserve"> Indonesia No. 23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2002 </w:t>
      </w:r>
      <w:proofErr w:type="spellStart"/>
      <w:r>
        <w:rPr>
          <w:rFonts w:ascii="Times New Roman" w:hAnsi="Times New Roman" w:cs="Times New Roman"/>
          <w:lang w:val="en-US"/>
        </w:rPr>
        <w:t>tentang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perlindungan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anak</w:t>
      </w:r>
      <w:proofErr w:type="spellEnd"/>
      <w:r>
        <w:rPr>
          <w:rFonts w:ascii="Times New Roman" w:hAnsi="Times New Roman" w:cs="Times New Roman"/>
          <w:lang w:val="en-US"/>
        </w:rPr>
        <w:t>,</w:t>
      </w:r>
      <w:r w:rsidRPr="00AE30C5">
        <w:rPr>
          <w:rFonts w:ascii="Times New Roman" w:hAnsi="Times New Roman" w:cs="Times New Roman"/>
          <w:lang w:val="en-US"/>
        </w:rPr>
        <w:t xml:space="preserve"> </w:t>
      </w:r>
      <w:proofErr w:type="spellStart"/>
      <w:r w:rsidRPr="00AE30C5">
        <w:rPr>
          <w:rFonts w:ascii="Times New Roman" w:hAnsi="Times New Roman" w:cs="Times New Roman"/>
          <w:lang w:val="en-US"/>
        </w:rPr>
        <w:t>pasal</w:t>
      </w:r>
      <w:proofErr w:type="spellEnd"/>
      <w:r w:rsidRPr="00AE30C5">
        <w:rPr>
          <w:rFonts w:ascii="Times New Roman" w:hAnsi="Times New Roman" w:cs="Times New Roman"/>
          <w:lang w:val="en-US"/>
        </w:rPr>
        <w:t xml:space="preserve"> 64 </w:t>
      </w:r>
      <w:proofErr w:type="spellStart"/>
      <w:r w:rsidRPr="00AE30C5">
        <w:rPr>
          <w:rFonts w:ascii="Times New Roman" w:hAnsi="Times New Roman" w:cs="Times New Roman"/>
          <w:lang w:val="en-US"/>
        </w:rPr>
        <w:t>ayat</w:t>
      </w:r>
      <w:proofErr w:type="spellEnd"/>
      <w:r w:rsidRPr="00AE30C5">
        <w:rPr>
          <w:rFonts w:ascii="Times New Roman" w:hAnsi="Times New Roman" w:cs="Times New Roman"/>
          <w:lang w:val="en-US"/>
        </w:rPr>
        <w:t xml:space="preserve"> (2), </w:t>
      </w:r>
      <w:proofErr w:type="spellStart"/>
      <w:r w:rsidRPr="00AE30C5">
        <w:rPr>
          <w:rFonts w:ascii="Times New Roman" w:hAnsi="Times New Roman" w:cs="Times New Roman"/>
          <w:lang w:val="en-US"/>
        </w:rPr>
        <w:t>Pasal</w:t>
      </w:r>
      <w:proofErr w:type="spellEnd"/>
      <w:r w:rsidRPr="00AE30C5">
        <w:rPr>
          <w:rFonts w:ascii="Times New Roman" w:hAnsi="Times New Roman" w:cs="Times New Roman"/>
          <w:lang w:val="en-US"/>
        </w:rPr>
        <w:t xml:space="preserve"> 63 </w:t>
      </w:r>
      <w:proofErr w:type="spellStart"/>
      <w:r w:rsidRPr="00AE30C5">
        <w:rPr>
          <w:rFonts w:ascii="Times New Roman" w:hAnsi="Times New Roman" w:cs="Times New Roman"/>
          <w:lang w:val="en-US"/>
        </w:rPr>
        <w:t>ayat</w:t>
      </w:r>
      <w:proofErr w:type="spellEnd"/>
      <w:r w:rsidRPr="00AE30C5">
        <w:rPr>
          <w:rFonts w:ascii="Times New Roman" w:hAnsi="Times New Roman" w:cs="Times New Roman"/>
          <w:lang w:val="en-US"/>
        </w:rPr>
        <w:t xml:space="preserve"> (3)</w:t>
      </w:r>
    </w:p>
  </w:footnote>
  <w:footnote w:id="15">
    <w:p w:rsidR="002D42A7" w:rsidRPr="00AE30C5" w:rsidRDefault="002D42A7" w:rsidP="00D96057">
      <w:pPr>
        <w:pStyle w:val="TeksCatatanKaki"/>
        <w:jc w:val="both"/>
        <w:rPr>
          <w:rFonts w:ascii="Times New Roman" w:hAnsi="Times New Roman" w:cs="Times New Roman"/>
          <w:lang w:val="en-US"/>
        </w:rPr>
      </w:pPr>
      <w:r w:rsidRPr="00AE30C5">
        <w:rPr>
          <w:rStyle w:val="ReferensiCatatanKaki"/>
          <w:rFonts w:ascii="Times New Roman" w:hAnsi="Times New Roman" w:cs="Times New Roman"/>
        </w:rPr>
        <w:footnoteRef/>
      </w:r>
      <w:r w:rsidRPr="00AE30C5">
        <w:rPr>
          <w:rFonts w:ascii="Times New Roman" w:hAnsi="Times New Roman" w:cs="Times New Roman"/>
        </w:rPr>
        <w:t xml:space="preserve"> </w:t>
      </w:r>
      <w:r w:rsidRPr="00AE30C5">
        <w:rPr>
          <w:rFonts w:ascii="Times New Roman" w:hAnsi="Times New Roman" w:cs="Times New Roman"/>
          <w:i/>
          <w:iCs/>
          <w:lang w:val="en-US"/>
        </w:rPr>
        <w:t>Ibid,</w:t>
      </w:r>
      <w:r w:rsidRPr="00AE30C5">
        <w:rPr>
          <w:rFonts w:ascii="Times New Roman" w:hAnsi="Times New Roman" w:cs="Times New Roman"/>
          <w:lang w:val="en-US"/>
        </w:rPr>
        <w:t xml:space="preserve"> </w:t>
      </w:r>
      <w:proofErr w:type="spellStart"/>
      <w:r w:rsidRPr="00AE30C5">
        <w:rPr>
          <w:rFonts w:ascii="Times New Roman" w:hAnsi="Times New Roman" w:cs="Times New Roman"/>
          <w:lang w:val="en-US"/>
        </w:rPr>
        <w:t>hlm</w:t>
      </w:r>
      <w:proofErr w:type="spellEnd"/>
      <w:r w:rsidRPr="00AE30C5">
        <w:rPr>
          <w:rFonts w:ascii="Times New Roman" w:hAnsi="Times New Roman" w:cs="Times New Roman"/>
          <w:lang w:val="en-US"/>
        </w:rPr>
        <w:t>. 7</w:t>
      </w:r>
    </w:p>
  </w:footnote>
  <w:footnote w:id="16">
    <w:p w:rsidR="008B07B7" w:rsidRPr="00F22AAB" w:rsidRDefault="008B07B7" w:rsidP="008B07B7">
      <w:pPr>
        <w:pStyle w:val="TeksCatatanKaki"/>
        <w:jc w:val="both"/>
        <w:rPr>
          <w:rFonts w:ascii="Times New Roman" w:hAnsi="Times New Roman" w:cs="Times New Roman"/>
          <w:lang w:val="en-US"/>
        </w:rPr>
      </w:pPr>
      <w:r w:rsidRPr="00F22AAB">
        <w:rPr>
          <w:rStyle w:val="ReferensiCatatanKaki"/>
          <w:rFonts w:ascii="Times New Roman" w:hAnsi="Times New Roman" w:cs="Times New Roman"/>
        </w:rPr>
        <w:footnoteRef/>
      </w:r>
      <w:r w:rsidRPr="00F22AAB">
        <w:rPr>
          <w:rFonts w:ascii="Times New Roman" w:hAnsi="Times New Roman" w:cs="Times New Roman"/>
        </w:rPr>
        <w:t xml:space="preserve"> </w:t>
      </w:r>
      <w:r w:rsidRPr="00F22AAB">
        <w:rPr>
          <w:rFonts w:ascii="Times New Roman" w:hAnsi="Times New Roman" w:cs="Times New Roman"/>
          <w:lang w:val="en-US"/>
        </w:rPr>
        <w:t xml:space="preserve">Lawrence M. Friedman </w:t>
      </w:r>
      <w:proofErr w:type="spellStart"/>
      <w:r w:rsidRPr="00F22AAB">
        <w:rPr>
          <w:rFonts w:ascii="Times New Roman" w:hAnsi="Times New Roman" w:cs="Times New Roman"/>
          <w:lang w:val="en-US"/>
        </w:rPr>
        <w:t>diterjemahka</w:t>
      </w:r>
      <w:proofErr w:type="spellEnd"/>
      <w:r w:rsidRPr="00F22AAB">
        <w:rPr>
          <w:rFonts w:ascii="Times New Roman" w:hAnsi="Times New Roman" w:cs="Times New Roman"/>
          <w:lang w:val="en-US"/>
        </w:rPr>
        <w:t xml:space="preserve"> oleh </w:t>
      </w:r>
      <w:proofErr w:type="spellStart"/>
      <w:r w:rsidRPr="00F22AAB">
        <w:rPr>
          <w:rFonts w:ascii="Times New Roman" w:hAnsi="Times New Roman" w:cs="Times New Roman"/>
          <w:lang w:val="en-US"/>
        </w:rPr>
        <w:t>Wishnu</w:t>
      </w:r>
      <w:proofErr w:type="spellEnd"/>
      <w:r w:rsidRPr="00F22AAB">
        <w:rPr>
          <w:rFonts w:ascii="Times New Roman" w:hAnsi="Times New Roman" w:cs="Times New Roman"/>
          <w:lang w:val="en-US"/>
        </w:rPr>
        <w:t xml:space="preserve"> Basuki, 2011, </w:t>
      </w:r>
      <w:r w:rsidRPr="00F22AAB">
        <w:rPr>
          <w:rFonts w:ascii="Times New Roman" w:hAnsi="Times New Roman" w:cs="Times New Roman"/>
          <w:i/>
          <w:iCs/>
          <w:lang w:val="en-US"/>
        </w:rPr>
        <w:t xml:space="preserve">Hukum Amerika </w:t>
      </w:r>
      <w:proofErr w:type="spellStart"/>
      <w:r w:rsidRPr="00F22AAB">
        <w:rPr>
          <w:rFonts w:ascii="Times New Roman" w:hAnsi="Times New Roman" w:cs="Times New Roman"/>
          <w:i/>
          <w:iCs/>
          <w:lang w:val="en-US"/>
        </w:rPr>
        <w:t>Sebuah</w:t>
      </w:r>
      <w:proofErr w:type="spellEnd"/>
      <w:r w:rsidRPr="00F22AAB">
        <w:rPr>
          <w:rFonts w:ascii="Times New Roman" w:hAnsi="Times New Roman" w:cs="Times New Roman"/>
          <w:i/>
          <w:iCs/>
          <w:lang w:val="en-US"/>
        </w:rPr>
        <w:t xml:space="preserve"> </w:t>
      </w:r>
      <w:proofErr w:type="spellStart"/>
      <w:r w:rsidRPr="00F22AAB">
        <w:rPr>
          <w:rFonts w:ascii="Times New Roman" w:hAnsi="Times New Roman" w:cs="Times New Roman"/>
          <w:i/>
          <w:iCs/>
          <w:lang w:val="en-US"/>
        </w:rPr>
        <w:t>Pengantar</w:t>
      </w:r>
      <w:proofErr w:type="spellEnd"/>
      <w:r w:rsidRPr="00F22AAB">
        <w:rPr>
          <w:rFonts w:ascii="Times New Roman" w:hAnsi="Times New Roman" w:cs="Times New Roman"/>
          <w:i/>
          <w:iCs/>
          <w:lang w:val="en-US"/>
        </w:rPr>
        <w:t xml:space="preserve">, </w:t>
      </w:r>
      <w:r w:rsidRPr="00F22AAB">
        <w:rPr>
          <w:rFonts w:ascii="Times New Roman" w:hAnsi="Times New Roman" w:cs="Times New Roman"/>
          <w:lang w:val="en-US"/>
        </w:rPr>
        <w:t xml:space="preserve">Jakarta, </w:t>
      </w:r>
      <w:proofErr w:type="spellStart"/>
      <w:r w:rsidRPr="00F22AAB">
        <w:rPr>
          <w:rFonts w:ascii="Times New Roman" w:hAnsi="Times New Roman" w:cs="Times New Roman"/>
          <w:lang w:val="en-US"/>
        </w:rPr>
        <w:t>Tatanusa</w:t>
      </w:r>
      <w:proofErr w:type="spellEnd"/>
      <w:r w:rsidRPr="00F22AAB">
        <w:rPr>
          <w:rFonts w:ascii="Times New Roman" w:hAnsi="Times New Roman" w:cs="Times New Roman"/>
          <w:lang w:val="en-US"/>
        </w:rPr>
        <w:t xml:space="preserve">, </w:t>
      </w:r>
      <w:proofErr w:type="spellStart"/>
      <w:r w:rsidRPr="00F22AAB">
        <w:rPr>
          <w:rFonts w:ascii="Times New Roman" w:hAnsi="Times New Roman" w:cs="Times New Roman"/>
          <w:lang w:val="en-US"/>
        </w:rPr>
        <w:t>hlm</w:t>
      </w:r>
      <w:proofErr w:type="spellEnd"/>
      <w:r w:rsidRPr="00F22AAB">
        <w:rPr>
          <w:rFonts w:ascii="Times New Roman" w:hAnsi="Times New Roman" w:cs="Times New Roman"/>
          <w:lang w:val="en-US"/>
        </w:rPr>
        <w:t>.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0CA3"/>
    <w:multiLevelType w:val="hybridMultilevel"/>
    <w:tmpl w:val="26D29422"/>
    <w:lvl w:ilvl="0" w:tplc="66EA7E62">
      <w:start w:val="1"/>
      <w:numFmt w:val="decimal"/>
      <w:lvlText w:val="%1)"/>
      <w:lvlJc w:val="left"/>
      <w:pPr>
        <w:ind w:left="644" w:hanging="360"/>
      </w:pPr>
      <w:rPr>
        <w:rFonts w:ascii="Times New Roman" w:eastAsia="Times New Roman"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75D321E"/>
    <w:multiLevelType w:val="hybridMultilevel"/>
    <w:tmpl w:val="8EBAF2D6"/>
    <w:lvl w:ilvl="0" w:tplc="7B6AFB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141280C"/>
    <w:multiLevelType w:val="hybridMultilevel"/>
    <w:tmpl w:val="86026A0C"/>
    <w:lvl w:ilvl="0" w:tplc="C1764B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96C0196"/>
    <w:multiLevelType w:val="hybridMultilevel"/>
    <w:tmpl w:val="7AF6D0B2"/>
    <w:lvl w:ilvl="0" w:tplc="1430CC1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E111BF5"/>
    <w:multiLevelType w:val="hybridMultilevel"/>
    <w:tmpl w:val="694632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99D14DF"/>
    <w:multiLevelType w:val="hybridMultilevel"/>
    <w:tmpl w:val="33D872C8"/>
    <w:lvl w:ilvl="0" w:tplc="98D49C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CBC719B"/>
    <w:multiLevelType w:val="hybridMultilevel"/>
    <w:tmpl w:val="979A5A10"/>
    <w:lvl w:ilvl="0" w:tplc="4CCA50B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15:restartNumberingAfterBreak="0">
    <w:nsid w:val="2F6C7D58"/>
    <w:multiLevelType w:val="hybridMultilevel"/>
    <w:tmpl w:val="12464D8A"/>
    <w:lvl w:ilvl="0" w:tplc="3F6EC5C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2FD8309C"/>
    <w:multiLevelType w:val="hybridMultilevel"/>
    <w:tmpl w:val="84566592"/>
    <w:lvl w:ilvl="0" w:tplc="68807B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31CB6C1D"/>
    <w:multiLevelType w:val="hybridMultilevel"/>
    <w:tmpl w:val="D93C83D0"/>
    <w:lvl w:ilvl="0" w:tplc="2E586F0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33481BFC"/>
    <w:multiLevelType w:val="hybridMultilevel"/>
    <w:tmpl w:val="6E8C6A50"/>
    <w:lvl w:ilvl="0" w:tplc="0CC2AF1C">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15:restartNumberingAfterBreak="0">
    <w:nsid w:val="36773D6E"/>
    <w:multiLevelType w:val="hybridMultilevel"/>
    <w:tmpl w:val="5B58B3AA"/>
    <w:lvl w:ilvl="0" w:tplc="43D25F5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3A784893"/>
    <w:multiLevelType w:val="hybridMultilevel"/>
    <w:tmpl w:val="21088A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FC64829"/>
    <w:multiLevelType w:val="hybridMultilevel"/>
    <w:tmpl w:val="8FBED13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13A14A2"/>
    <w:multiLevelType w:val="hybridMultilevel"/>
    <w:tmpl w:val="3C62FDC0"/>
    <w:lvl w:ilvl="0" w:tplc="2DD24B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4EE9031D"/>
    <w:multiLevelType w:val="hybridMultilevel"/>
    <w:tmpl w:val="6034193E"/>
    <w:lvl w:ilvl="0" w:tplc="6FC8E8F4">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6" w15:restartNumberingAfterBreak="0">
    <w:nsid w:val="527A6586"/>
    <w:multiLevelType w:val="hybridMultilevel"/>
    <w:tmpl w:val="C46AB4AE"/>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7" w15:restartNumberingAfterBreak="0">
    <w:nsid w:val="55753BBF"/>
    <w:multiLevelType w:val="hybridMultilevel"/>
    <w:tmpl w:val="F6281D18"/>
    <w:lvl w:ilvl="0" w:tplc="4A90E0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5661080A"/>
    <w:multiLevelType w:val="hybridMultilevel"/>
    <w:tmpl w:val="67E651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F6331C6"/>
    <w:multiLevelType w:val="hybridMultilevel"/>
    <w:tmpl w:val="5D5C2386"/>
    <w:lvl w:ilvl="0" w:tplc="C23AB96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5F8C3F5D"/>
    <w:multiLevelType w:val="hybridMultilevel"/>
    <w:tmpl w:val="6D12C228"/>
    <w:lvl w:ilvl="0" w:tplc="BC604F3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6671396A"/>
    <w:multiLevelType w:val="hybridMultilevel"/>
    <w:tmpl w:val="CF6C1D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2DD69B9"/>
    <w:multiLevelType w:val="hybridMultilevel"/>
    <w:tmpl w:val="EC3C43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BB529BF"/>
    <w:multiLevelType w:val="hybridMultilevel"/>
    <w:tmpl w:val="242CF1A0"/>
    <w:lvl w:ilvl="0" w:tplc="CE2866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7FCA47E3"/>
    <w:multiLevelType w:val="hybridMultilevel"/>
    <w:tmpl w:val="7848DF5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8"/>
  </w:num>
  <w:num w:numId="3">
    <w:abstractNumId w:val="21"/>
  </w:num>
  <w:num w:numId="4">
    <w:abstractNumId w:val="15"/>
  </w:num>
  <w:num w:numId="5">
    <w:abstractNumId w:val="13"/>
  </w:num>
  <w:num w:numId="6">
    <w:abstractNumId w:val="17"/>
  </w:num>
  <w:num w:numId="7">
    <w:abstractNumId w:val="5"/>
  </w:num>
  <w:num w:numId="8">
    <w:abstractNumId w:val="20"/>
  </w:num>
  <w:num w:numId="9">
    <w:abstractNumId w:val="23"/>
  </w:num>
  <w:num w:numId="10">
    <w:abstractNumId w:val="0"/>
  </w:num>
  <w:num w:numId="11">
    <w:abstractNumId w:val="12"/>
  </w:num>
  <w:num w:numId="12">
    <w:abstractNumId w:val="6"/>
  </w:num>
  <w:num w:numId="13">
    <w:abstractNumId w:val="10"/>
  </w:num>
  <w:num w:numId="14">
    <w:abstractNumId w:val="19"/>
  </w:num>
  <w:num w:numId="15">
    <w:abstractNumId w:val="18"/>
  </w:num>
  <w:num w:numId="16">
    <w:abstractNumId w:val="14"/>
  </w:num>
  <w:num w:numId="17">
    <w:abstractNumId w:val="4"/>
  </w:num>
  <w:num w:numId="18">
    <w:abstractNumId w:val="22"/>
  </w:num>
  <w:num w:numId="19">
    <w:abstractNumId w:val="1"/>
  </w:num>
  <w:num w:numId="20">
    <w:abstractNumId w:val="3"/>
  </w:num>
  <w:num w:numId="21">
    <w:abstractNumId w:val="2"/>
  </w:num>
  <w:num w:numId="22">
    <w:abstractNumId w:val="9"/>
  </w:num>
  <w:num w:numId="23">
    <w:abstractNumId w:val="11"/>
  </w:num>
  <w:num w:numId="24">
    <w:abstractNumId w:val="2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36"/>
    <w:rsid w:val="001414FA"/>
    <w:rsid w:val="0022488E"/>
    <w:rsid w:val="0026458B"/>
    <w:rsid w:val="002D42A7"/>
    <w:rsid w:val="00420EC6"/>
    <w:rsid w:val="0043038D"/>
    <w:rsid w:val="005B749D"/>
    <w:rsid w:val="006113D9"/>
    <w:rsid w:val="00691436"/>
    <w:rsid w:val="00691BE5"/>
    <w:rsid w:val="006B5E7F"/>
    <w:rsid w:val="006C12FC"/>
    <w:rsid w:val="00787274"/>
    <w:rsid w:val="007A5B9A"/>
    <w:rsid w:val="00806BAF"/>
    <w:rsid w:val="00890F17"/>
    <w:rsid w:val="008B07B7"/>
    <w:rsid w:val="008B3FFF"/>
    <w:rsid w:val="0095292F"/>
    <w:rsid w:val="009A7CBE"/>
    <w:rsid w:val="00B331F9"/>
    <w:rsid w:val="00B611DD"/>
    <w:rsid w:val="00B93EB8"/>
    <w:rsid w:val="00CD684C"/>
    <w:rsid w:val="00CF2D78"/>
    <w:rsid w:val="00D24897"/>
    <w:rsid w:val="00D45463"/>
    <w:rsid w:val="00D96057"/>
    <w:rsid w:val="00E8067D"/>
    <w:rsid w:val="00EC56D0"/>
    <w:rsid w:val="00F22776"/>
    <w:rsid w:val="00F81348"/>
    <w:rsid w:val="00F81DBB"/>
    <w:rsid w:val="00FB182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E621"/>
  <w15:chartTrackingRefBased/>
  <w15:docId w15:val="{61604F10-7E58-EB44-B0A9-A684B93D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436"/>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691436"/>
    <w:rPr>
      <w:color w:val="0563C1" w:themeColor="hyperlink"/>
      <w:u w:val="single"/>
    </w:rPr>
  </w:style>
  <w:style w:type="character" w:styleId="SebutanYangBelumTerselesaikan">
    <w:name w:val="Unresolved Mention"/>
    <w:basedOn w:val="FontParagrafDefault"/>
    <w:uiPriority w:val="99"/>
    <w:semiHidden/>
    <w:unhideWhenUsed/>
    <w:rsid w:val="00691436"/>
    <w:rPr>
      <w:color w:val="605E5C"/>
      <w:shd w:val="clear" w:color="auto" w:fill="E1DFDD"/>
    </w:rPr>
  </w:style>
  <w:style w:type="paragraph" w:styleId="DaftarParagraf">
    <w:name w:val="List Paragraph"/>
    <w:basedOn w:val="Normal"/>
    <w:link w:val="DaftarParagrafKAR"/>
    <w:uiPriority w:val="34"/>
    <w:qFormat/>
    <w:rsid w:val="00691436"/>
    <w:pPr>
      <w:ind w:left="720"/>
      <w:contextualSpacing/>
    </w:pPr>
  </w:style>
  <w:style w:type="paragraph" w:styleId="TeksCatatanKaki">
    <w:name w:val="footnote text"/>
    <w:basedOn w:val="Normal"/>
    <w:link w:val="TeksCatatanKakiKAR"/>
    <w:uiPriority w:val="99"/>
    <w:unhideWhenUsed/>
    <w:rsid w:val="00691436"/>
    <w:rPr>
      <w:sz w:val="20"/>
      <w:szCs w:val="20"/>
    </w:rPr>
  </w:style>
  <w:style w:type="character" w:customStyle="1" w:styleId="TeksCatatanKakiKAR">
    <w:name w:val="Teks Catatan Kaki KAR"/>
    <w:basedOn w:val="FontParagrafDefault"/>
    <w:link w:val="TeksCatatanKaki"/>
    <w:uiPriority w:val="99"/>
    <w:rsid w:val="00691436"/>
    <w:rPr>
      <w:sz w:val="20"/>
      <w:szCs w:val="20"/>
    </w:rPr>
  </w:style>
  <w:style w:type="character" w:styleId="ReferensiCatatanKaki">
    <w:name w:val="footnote reference"/>
    <w:basedOn w:val="FontParagrafDefault"/>
    <w:uiPriority w:val="99"/>
    <w:unhideWhenUsed/>
    <w:rsid w:val="00691436"/>
    <w:rPr>
      <w:vertAlign w:val="superscript"/>
    </w:rPr>
  </w:style>
  <w:style w:type="character" w:customStyle="1" w:styleId="DaftarParagrafKAR">
    <w:name w:val="Daftar Paragraf KAR"/>
    <w:basedOn w:val="FontParagrafDefault"/>
    <w:link w:val="DaftarParagraf"/>
    <w:uiPriority w:val="34"/>
    <w:locked/>
    <w:rsid w:val="0022488E"/>
  </w:style>
  <w:style w:type="character" w:styleId="HiperlinkyangDiikuti">
    <w:name w:val="FollowedHyperlink"/>
    <w:basedOn w:val="FontParagrafDefault"/>
    <w:uiPriority w:val="99"/>
    <w:semiHidden/>
    <w:unhideWhenUsed/>
    <w:rsid w:val="00D96057"/>
    <w:rPr>
      <w:color w:val="954F72" w:themeColor="followedHyperlink"/>
      <w:u w:val="single"/>
    </w:rPr>
  </w:style>
  <w:style w:type="paragraph" w:styleId="Footer">
    <w:name w:val="footer"/>
    <w:basedOn w:val="Normal"/>
    <w:link w:val="FooterKAR"/>
    <w:uiPriority w:val="99"/>
    <w:unhideWhenUsed/>
    <w:rsid w:val="0026458B"/>
    <w:pPr>
      <w:tabs>
        <w:tab w:val="center" w:pos="4513"/>
        <w:tab w:val="right" w:pos="9026"/>
      </w:tabs>
    </w:pPr>
  </w:style>
  <w:style w:type="character" w:customStyle="1" w:styleId="FooterKAR">
    <w:name w:val="Footer KAR"/>
    <w:basedOn w:val="FontParagrafDefault"/>
    <w:link w:val="Footer"/>
    <w:uiPriority w:val="99"/>
    <w:rsid w:val="0026458B"/>
  </w:style>
  <w:style w:type="character" w:styleId="NomorHalaman">
    <w:name w:val="page number"/>
    <w:basedOn w:val="FontParagrafDefault"/>
    <w:uiPriority w:val="99"/>
    <w:semiHidden/>
    <w:unhideWhenUsed/>
    <w:rsid w:val="0026458B"/>
  </w:style>
  <w:style w:type="paragraph" w:styleId="Header">
    <w:name w:val="header"/>
    <w:basedOn w:val="Normal"/>
    <w:link w:val="HeaderKAR"/>
    <w:uiPriority w:val="99"/>
    <w:unhideWhenUsed/>
    <w:rsid w:val="0026458B"/>
    <w:pPr>
      <w:tabs>
        <w:tab w:val="center" w:pos="4513"/>
        <w:tab w:val="right" w:pos="9026"/>
      </w:tabs>
    </w:pPr>
  </w:style>
  <w:style w:type="character" w:customStyle="1" w:styleId="HeaderKAR">
    <w:name w:val="Header KAR"/>
    <w:basedOn w:val="FontParagrafDefault"/>
    <w:link w:val="Header"/>
    <w:uiPriority w:val="99"/>
    <w:rsid w:val="00264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iastuti.andyn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18</Pages>
  <Words>4498</Words>
  <Characters>25643</Characters>
  <Application>Microsoft Office Word</Application>
  <DocSecurity>0</DocSecurity>
  <Lines>213</Lines>
  <Paragraphs>60</Paragraphs>
  <ScaleCrop>false</ScaleCrop>
  <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2020-10-21T02:54:00Z</cp:lastPrinted>
  <dcterms:created xsi:type="dcterms:W3CDTF">2020-10-03T07:31:00Z</dcterms:created>
  <dcterms:modified xsi:type="dcterms:W3CDTF">2020-10-26T15:13:00Z</dcterms:modified>
</cp:coreProperties>
</file>