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538841" w14:textId="7812B372" w:rsidR="00163CB8" w:rsidRPr="005D4727" w:rsidRDefault="00163CB8" w:rsidP="00163CB8">
      <w:pPr>
        <w:rPr>
          <w:rFonts w:ascii="Times New Roman" w:hAnsi="Times New Roman"/>
          <w:sz w:val="24"/>
          <w:szCs w:val="24"/>
        </w:rPr>
      </w:pPr>
      <w:r>
        <w:rPr>
          <w:noProof/>
          <w:lang w:val="id-ID" w:eastAsia="id-ID"/>
        </w:rPr>
        <w:drawing>
          <wp:anchor distT="0" distB="0" distL="114300" distR="114300" simplePos="0" relativeHeight="251660288" behindDoc="1" locked="0" layoutInCell="1" allowOverlap="1" wp14:anchorId="30A519AE" wp14:editId="61403A8A">
            <wp:simplePos x="0" y="0"/>
            <wp:positionH relativeFrom="column">
              <wp:posOffset>-47625</wp:posOffset>
            </wp:positionH>
            <wp:positionV relativeFrom="paragraph">
              <wp:posOffset>-504825</wp:posOffset>
            </wp:positionV>
            <wp:extent cx="1476375" cy="14763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grayscl/>
                      <a:extLst>
                        <a:ext uri="{28A0092B-C50C-407E-A947-70E740481C1C}">
                          <a14:useLocalDpi xmlns:a14="http://schemas.microsoft.com/office/drawing/2010/main" val="0"/>
                        </a:ext>
                      </a:extLst>
                    </a:blip>
                    <a:srcRect/>
                    <a:stretch>
                      <a:fillRect/>
                    </a:stretch>
                  </pic:blipFill>
                  <pic:spPr bwMode="auto">
                    <a:xfrm>
                      <a:off x="0" y="0"/>
                      <a:ext cx="147637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59264" behindDoc="1" locked="0" layoutInCell="1" allowOverlap="1" wp14:anchorId="48D6F89C" wp14:editId="44225CA2">
            <wp:simplePos x="0" y="0"/>
            <wp:positionH relativeFrom="column">
              <wp:posOffset>1381125</wp:posOffset>
            </wp:positionH>
            <wp:positionV relativeFrom="paragraph">
              <wp:posOffset>-504825</wp:posOffset>
            </wp:positionV>
            <wp:extent cx="4581525" cy="1095375"/>
            <wp:effectExtent l="0" t="0" r="0" b="0"/>
            <wp:wrapNone/>
            <wp:docPr id="1" name="Picture 1" descr="Description: 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OP2"/>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45815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9F1687" w14:textId="77777777" w:rsidR="00163CB8" w:rsidRPr="005D4727" w:rsidRDefault="00163CB8" w:rsidP="00163CB8">
      <w:pPr>
        <w:rPr>
          <w:rFonts w:ascii="Times New Roman" w:hAnsi="Times New Roman"/>
          <w:sz w:val="24"/>
          <w:szCs w:val="24"/>
        </w:rPr>
      </w:pPr>
    </w:p>
    <w:p w14:paraId="3B302EFB" w14:textId="77777777" w:rsidR="00163CB8" w:rsidRPr="005D4727" w:rsidRDefault="00163CB8" w:rsidP="00163CB8">
      <w:pPr>
        <w:tabs>
          <w:tab w:val="center" w:pos="4513"/>
          <w:tab w:val="right" w:pos="9026"/>
        </w:tabs>
        <w:spacing w:after="0" w:line="240" w:lineRule="auto"/>
        <w:ind w:left="2250"/>
        <w:jc w:val="both"/>
        <w:rPr>
          <w:rFonts w:ascii="Times New Roman" w:hAnsi="Times New Roman"/>
          <w:color w:val="000000"/>
          <w:sz w:val="24"/>
          <w:szCs w:val="24"/>
          <w:lang w:val="en-GB"/>
        </w:rPr>
      </w:pPr>
      <w:r w:rsidRPr="005D4727">
        <w:rPr>
          <w:rFonts w:ascii="Times New Roman" w:hAnsi="Times New Roman"/>
          <w:sz w:val="24"/>
          <w:szCs w:val="24"/>
        </w:rPr>
        <w:tab/>
      </w:r>
      <w:r w:rsidRPr="005D4727">
        <w:rPr>
          <w:rFonts w:ascii="Times New Roman" w:hAnsi="Times New Roman"/>
          <w:b/>
          <w:color w:val="000000"/>
          <w:sz w:val="24"/>
          <w:szCs w:val="24"/>
          <w:lang w:val="en-GB"/>
        </w:rPr>
        <w:t xml:space="preserve">Kantor Editor: </w:t>
      </w:r>
      <w:r w:rsidRPr="005D4727">
        <w:rPr>
          <w:rFonts w:ascii="Times New Roman" w:hAnsi="Times New Roman"/>
          <w:color w:val="000000"/>
          <w:sz w:val="24"/>
          <w:szCs w:val="24"/>
          <w:lang w:val="en-GB"/>
        </w:rPr>
        <w:t>Program Studi Magister Ilmu Hukum Fakultas Hukum Palembang Sumatera Selatan-30139 Indonesia.</w:t>
      </w:r>
    </w:p>
    <w:p w14:paraId="42872947" w14:textId="401F8D35" w:rsidR="00163CB8" w:rsidRPr="005D4727" w:rsidRDefault="00C60100" w:rsidP="00163CB8">
      <w:pPr>
        <w:tabs>
          <w:tab w:val="center" w:pos="4513"/>
          <w:tab w:val="right" w:pos="9026"/>
        </w:tabs>
        <w:spacing w:after="0" w:line="240" w:lineRule="auto"/>
        <w:ind w:left="2250"/>
        <w:jc w:val="both"/>
        <w:rPr>
          <w:rFonts w:ascii="Times New Roman" w:hAnsi="Times New Roman"/>
          <w:color w:val="000000"/>
          <w:sz w:val="24"/>
          <w:szCs w:val="24"/>
          <w:lang w:val="en-GB"/>
        </w:rPr>
      </w:pPr>
      <w:r>
        <w:rPr>
          <w:noProof/>
          <w:lang w:val="id-ID" w:eastAsia="id-ID"/>
        </w:rPr>
        <mc:AlternateContent>
          <mc:Choice Requires="wps">
            <w:drawing>
              <wp:anchor distT="0" distB="0" distL="114300" distR="114300" simplePos="0" relativeHeight="251661312" behindDoc="0" locked="0" layoutInCell="1" allowOverlap="1" wp14:anchorId="7A0C4EB0" wp14:editId="51CCFD55">
                <wp:simplePos x="0" y="0"/>
                <wp:positionH relativeFrom="column">
                  <wp:posOffset>8890</wp:posOffset>
                </wp:positionH>
                <wp:positionV relativeFrom="paragraph">
                  <wp:posOffset>114935</wp:posOffset>
                </wp:positionV>
                <wp:extent cx="1236345" cy="42608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6345"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1F461" w14:textId="77777777" w:rsidR="00163CB8" w:rsidRPr="00A15DCA" w:rsidRDefault="00163CB8" w:rsidP="00163CB8">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14:paraId="56A915B0" w14:textId="77777777" w:rsidR="00163CB8" w:rsidRPr="00A15DCA" w:rsidRDefault="002317CC" w:rsidP="00163CB8">
                            <w:pPr>
                              <w:spacing w:after="0" w:line="240" w:lineRule="auto"/>
                              <w:jc w:val="center"/>
                              <w:rPr>
                                <w:sz w:val="18"/>
                              </w:rPr>
                            </w:pPr>
                            <w:hyperlink r:id="rId9" w:tgtFrame="_blank" w:history="1">
                              <w:r w:rsidR="00163CB8" w:rsidRPr="001D16E7">
                                <w:rPr>
                                  <w:rStyle w:val="Hyperlink"/>
                                  <w:rFonts w:ascii="Verdana" w:hAnsi="Verdana"/>
                                  <w:b/>
                                  <w:bCs/>
                                  <w:color w:val="808080"/>
                                  <w:sz w:val="12"/>
                                  <w:szCs w:val="12"/>
                                  <w:shd w:val="clear" w:color="auto" w:fill="FFFFFF"/>
                                </w:rPr>
                                <w:t>e-ISSN: 2657-0343</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C4EB0" id="Rectangle 4" o:spid="_x0000_s1026" style="position:absolute;left:0;text-align:left;margin-left:.7pt;margin-top:9.05pt;width:97.35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" filled="f" stroked="f">
                <v:textbox>
                  <w:txbxContent>
                    <w:p w14:paraId="6921F461" w14:textId="77777777" w:rsidR="00163CB8" w:rsidRPr="00A15DCA" w:rsidRDefault="00163CB8" w:rsidP="00163CB8">
                      <w:pPr>
                        <w:spacing w:after="0" w:line="240" w:lineRule="auto"/>
                        <w:jc w:val="center"/>
                        <w:rPr>
                          <w:rFonts w:ascii="Book Antiqua" w:hAnsi="Book Antiqua"/>
                          <w:sz w:val="12"/>
                          <w:szCs w:val="16"/>
                        </w:rPr>
                      </w:pPr>
                      <w:r w:rsidRPr="00A15DCA">
                        <w:rPr>
                          <w:rFonts w:ascii="Book Antiqua" w:hAnsi="Book Antiqua"/>
                          <w:sz w:val="12"/>
                          <w:szCs w:val="16"/>
                        </w:rPr>
                        <w:t xml:space="preserve">ISSN Print: </w:t>
                      </w:r>
                      <w:r>
                        <w:rPr>
                          <w:rFonts w:ascii="Book Antiqua" w:hAnsi="Book Antiqua"/>
                          <w:sz w:val="12"/>
                          <w:szCs w:val="16"/>
                        </w:rPr>
                        <w:t xml:space="preserve">     </w:t>
                      </w:r>
                    </w:p>
                    <w:p w14:paraId="56A915B0" w14:textId="77777777" w:rsidR="00163CB8" w:rsidRPr="00A15DCA" w:rsidRDefault="002317CC" w:rsidP="00163CB8">
                      <w:pPr>
                        <w:spacing w:after="0" w:line="240" w:lineRule="auto"/>
                        <w:jc w:val="center"/>
                        <w:rPr>
                          <w:sz w:val="18"/>
                        </w:rPr>
                      </w:pPr>
                      <w:hyperlink r:id="rId10" w:tgtFrame="_blank" w:history="1">
                        <w:r w:rsidR="00163CB8" w:rsidRPr="001D16E7">
                          <w:rPr>
                            <w:rStyle w:val="Hyperlink"/>
                            <w:rFonts w:ascii="Verdana" w:hAnsi="Verdana"/>
                            <w:b/>
                            <w:bCs/>
                            <w:color w:val="808080"/>
                            <w:sz w:val="12"/>
                            <w:szCs w:val="12"/>
                            <w:shd w:val="clear" w:color="auto" w:fill="FFFFFF"/>
                          </w:rPr>
                          <w:t>e-ISSN: 2657-0343</w:t>
                        </w:r>
                      </w:hyperlink>
                    </w:p>
                  </w:txbxContent>
                </v:textbox>
              </v:rect>
            </w:pict>
          </mc:Fallback>
        </mc:AlternateContent>
      </w:r>
      <w:r w:rsidR="00163CB8" w:rsidRPr="005D4727">
        <w:rPr>
          <w:rFonts w:ascii="Times New Roman" w:hAnsi="Times New Roman"/>
          <w:color w:val="000000"/>
          <w:sz w:val="24"/>
          <w:szCs w:val="24"/>
          <w:lang w:val="en-GB"/>
        </w:rPr>
        <w:t>Telepon: +62711-580063 Fax: +62711-581179</w:t>
      </w:r>
    </w:p>
    <w:p w14:paraId="56475751" w14:textId="77777777" w:rsidR="00163CB8" w:rsidRPr="005D4727" w:rsidRDefault="00163CB8" w:rsidP="00163CB8">
      <w:pPr>
        <w:tabs>
          <w:tab w:val="center" w:pos="4513"/>
          <w:tab w:val="right" w:pos="9026"/>
        </w:tabs>
        <w:spacing w:after="0" w:line="240" w:lineRule="auto"/>
        <w:ind w:left="2250"/>
        <w:jc w:val="both"/>
        <w:rPr>
          <w:rFonts w:ascii="Times New Roman" w:hAnsi="Times New Roman"/>
          <w:color w:val="000000"/>
          <w:sz w:val="24"/>
          <w:szCs w:val="24"/>
          <w:lang w:val="en-GB"/>
        </w:rPr>
      </w:pPr>
      <w:r w:rsidRPr="005D4727">
        <w:rPr>
          <w:rFonts w:ascii="Times New Roman" w:hAnsi="Times New Roman"/>
          <w:color w:val="000000"/>
          <w:sz w:val="24"/>
          <w:szCs w:val="24"/>
          <w:lang w:val="en-GB"/>
        </w:rPr>
        <w:t>E-mail : lexlatamihunsri@gmail.com</w:t>
      </w:r>
    </w:p>
    <w:p w14:paraId="3D2C5E90" w14:textId="08798C64" w:rsidR="00EB2D0D" w:rsidRDefault="00C60100" w:rsidP="00163CB8">
      <w:pPr>
        <w:ind w:left="2254"/>
        <w:rPr>
          <w:rStyle w:val="Hyperlink"/>
          <w:rFonts w:ascii="Times New Roman" w:hAnsi="Times New Roman"/>
          <w:sz w:val="24"/>
          <w:szCs w:val="24"/>
          <w:lang w:val="en-GB"/>
        </w:rPr>
      </w:pPr>
      <w:r>
        <w:rPr>
          <w:noProof/>
          <w:lang w:val="id-ID" w:eastAsia="id-ID"/>
        </w:rPr>
        <mc:AlternateContent>
          <mc:Choice Requires="wps">
            <w:drawing>
              <wp:anchor distT="4294967295" distB="4294967295" distL="114300" distR="114300" simplePos="0" relativeHeight="251662336" behindDoc="0" locked="0" layoutInCell="1" allowOverlap="1" wp14:anchorId="4533A3DB" wp14:editId="7516D86C">
                <wp:simplePos x="0" y="0"/>
                <wp:positionH relativeFrom="column">
                  <wp:posOffset>8890</wp:posOffset>
                </wp:positionH>
                <wp:positionV relativeFrom="paragraph">
                  <wp:posOffset>194309</wp:posOffset>
                </wp:positionV>
                <wp:extent cx="5934710" cy="0"/>
                <wp:effectExtent l="0" t="0" r="0" b="0"/>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9525">
                          <a:solidFill>
                            <a:sysClr val="windowText" lastClr="000000">
                              <a:lumMod val="100000"/>
                              <a:lumOff val="0"/>
                              <a:alpha val="7000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DF539" id="_x0000_t32" coordsize="21600,21600" o:spt="32" o:oned="t" path="m,l21600,21600e" filled="f">
                <v:path arrowok="t" fillok="f" o:connecttype="none"/>
                <o:lock v:ext="edit" shapetype="t"/>
              </v:shapetype>
              <v:shape id="Straight Arrow Connector 1" o:spid="_x0000_s1026" type="#_x0000_t32" style="position:absolute;margin-left:.7pt;margin-top:15.3pt;width:467.3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">
                <v:stroke opacity="46003f"/>
              </v:shape>
            </w:pict>
          </mc:Fallback>
        </mc:AlternateContent>
      </w:r>
      <w:r w:rsidR="00163CB8" w:rsidRPr="005D4727">
        <w:rPr>
          <w:rFonts w:ascii="Times New Roman" w:hAnsi="Times New Roman"/>
          <w:color w:val="000000"/>
          <w:sz w:val="24"/>
          <w:szCs w:val="24"/>
          <w:lang w:val="en-GB"/>
        </w:rPr>
        <w:t xml:space="preserve">Website : </w:t>
      </w:r>
      <w:hyperlink r:id="rId11" w:history="1">
        <w:r w:rsidR="00163CB8" w:rsidRPr="005D4727">
          <w:rPr>
            <w:rStyle w:val="Hyperlink"/>
            <w:rFonts w:ascii="Times New Roman" w:hAnsi="Times New Roman"/>
            <w:sz w:val="24"/>
            <w:szCs w:val="24"/>
            <w:lang w:val="en-GB"/>
          </w:rPr>
          <w:t>http://journal.fh.unsri.ac.id/index.php/LexS</w:t>
        </w:r>
      </w:hyperlink>
    </w:p>
    <w:p w14:paraId="6FB852E8" w14:textId="74FD255A" w:rsidR="00163CB8" w:rsidRDefault="00163CB8" w:rsidP="00163CB8">
      <w:pPr>
        <w:spacing w:before="240"/>
        <w:jc w:val="center"/>
        <w:rPr>
          <w:rFonts w:ascii="Times New Roman" w:eastAsiaTheme="minorHAnsi" w:hAnsi="Times New Roman"/>
          <w:b/>
          <w:bCs/>
          <w:sz w:val="24"/>
          <w:szCs w:val="24"/>
          <w:lang w:val="id-ID"/>
        </w:rPr>
      </w:pPr>
      <w:r>
        <w:rPr>
          <w:rFonts w:ascii="Times New Roman" w:hAnsi="Times New Roman"/>
          <w:b/>
          <w:bCs/>
          <w:sz w:val="24"/>
          <w:szCs w:val="24"/>
          <w:lang w:val="id-ID"/>
        </w:rPr>
        <w:t>Kriminalisasi Perilaku Penyimpangan Seksual Terhadap Hewan</w:t>
      </w:r>
    </w:p>
    <w:p w14:paraId="2E8ED266" w14:textId="37C7FDA5" w:rsidR="00163CB8" w:rsidRDefault="00163CB8" w:rsidP="00163CB8">
      <w:pPr>
        <w:spacing w:after="0" w:line="240" w:lineRule="auto"/>
        <w:jc w:val="center"/>
        <w:rPr>
          <w:rFonts w:ascii="Times New Roman" w:eastAsiaTheme="minorHAnsi" w:hAnsi="Times New Roman"/>
          <w:sz w:val="24"/>
          <w:szCs w:val="24"/>
          <w:lang w:val="id-ID"/>
        </w:rPr>
      </w:pPr>
      <w:r>
        <w:rPr>
          <w:rFonts w:ascii="Times New Roman" w:hAnsi="Times New Roman"/>
          <w:sz w:val="24"/>
          <w:szCs w:val="24"/>
          <w:lang w:val="id-ID"/>
        </w:rPr>
        <w:t>Oleh:</w:t>
      </w:r>
    </w:p>
    <w:p w14:paraId="0E5A7943" w14:textId="6A502241" w:rsidR="00163CB8" w:rsidRDefault="00163CB8" w:rsidP="00163CB8">
      <w:pPr>
        <w:spacing w:after="0" w:line="240" w:lineRule="auto"/>
        <w:jc w:val="center"/>
        <w:rPr>
          <w:rFonts w:ascii="Times New Roman" w:eastAsiaTheme="minorHAnsi" w:hAnsi="Times New Roman"/>
          <w:sz w:val="24"/>
          <w:szCs w:val="24"/>
          <w:lang w:val="id-ID"/>
        </w:rPr>
      </w:pPr>
      <w:r>
        <w:rPr>
          <w:rFonts w:ascii="Times New Roman" w:hAnsi="Times New Roman"/>
          <w:sz w:val="24"/>
          <w:szCs w:val="24"/>
          <w:lang w:val="id-ID"/>
        </w:rPr>
        <w:t>Nadillah Maudi Cahyani*, Nashriana**, Mada Apriandi Zuhir***</w:t>
      </w:r>
    </w:p>
    <w:p w14:paraId="144559D7" w14:textId="4CF8DE03" w:rsidR="00163CB8" w:rsidRDefault="00163CB8" w:rsidP="0071532D">
      <w:pPr>
        <w:spacing w:before="240" w:line="240" w:lineRule="auto"/>
        <w:jc w:val="both"/>
        <w:rPr>
          <w:rFonts w:ascii="Times New Roman" w:eastAsia="sans-serif" w:hAnsi="Times New Roman" w:cstheme="minorBidi"/>
          <w:lang w:val="id-ID"/>
        </w:rPr>
      </w:pPr>
      <w:r w:rsidRPr="0071532D">
        <w:rPr>
          <w:rFonts w:ascii="Times New Roman" w:hAnsi="Times New Roman"/>
          <w:b/>
          <w:bCs/>
          <w:lang w:val="id-ID"/>
        </w:rPr>
        <w:t xml:space="preserve">Abstrak: </w:t>
      </w:r>
      <w:r w:rsidRPr="0071532D">
        <w:rPr>
          <w:rFonts w:ascii="Times New Roman" w:hAnsi="Times New Roman"/>
          <w:lang w:val="id-ID"/>
        </w:rPr>
        <w:t xml:space="preserve">Penulisan jurnal ini di latar belakangi dengan banyaknya kasus penyimpangan seksual yang dilakukan oleh manusia terhadap hewan di Indonesia, </w:t>
      </w:r>
      <w:r w:rsidR="00C60100" w:rsidRPr="0071532D">
        <w:rPr>
          <w:rFonts w:ascii="Times New Roman" w:hAnsi="Times New Roman"/>
          <w:lang w:val="id-ID"/>
        </w:rPr>
        <w:t xml:space="preserve">jika dilihat melalui peraturan hukum pidana </w:t>
      </w:r>
      <w:r w:rsidRPr="0071532D">
        <w:rPr>
          <w:rFonts w:ascii="Times New Roman" w:hAnsi="Times New Roman"/>
          <w:lang w:val="id-ID"/>
        </w:rPr>
        <w:t>belum ada pengaturan hukum yang lebih khusus mengatur mengenai penyimpangan seksual terhadap hewan ini, dari hal tersebut maka timbul permasalahan</w:t>
      </w:r>
      <w:r w:rsidR="00C60100" w:rsidRPr="0071532D">
        <w:rPr>
          <w:rFonts w:ascii="Times New Roman" w:hAnsi="Times New Roman"/>
          <w:lang w:val="id-ID"/>
        </w:rPr>
        <w:t xml:space="preserve"> yang harus dianalisis yaitu: (1) </w:t>
      </w:r>
      <w:r w:rsidR="00A27C4C" w:rsidRPr="0071532D">
        <w:rPr>
          <w:rFonts w:ascii="Times New Roman" w:hAnsi="Times New Roman"/>
          <w:lang w:val="id-ID"/>
        </w:rPr>
        <w:t xml:space="preserve">Apa urgensi kriminalisasi perilaku penyimpangan seksual terhadap hewan; (2) Bagaimana pengaturan hukum pidana mengenai perilaku penyimpangan seksual terhadap hewan di masa yang akan datang. Metode yang digunakan dalam penelitian ini adalah penelitian hukum normatif. Dari hasil penelitian menunjukkan bahwa, </w:t>
      </w:r>
      <w:r w:rsidR="0071532D" w:rsidRPr="0071532D">
        <w:rPr>
          <w:rFonts w:ascii="Times New Roman" w:hAnsi="Times New Roman"/>
          <w:bCs/>
          <w:lang w:val="id-ID"/>
        </w:rPr>
        <w:t xml:space="preserve">kriminalisasi perilaku penyimpangan seksual terhadap hewan sangat dibutuhkan dilihat dari segi filosofis yang bertentangan dengan pandangan hidup dan cita-cita bangsa, kemudian dari segi yuridis dimana untuk mengisi kekosongan hukum dan </w:t>
      </w:r>
      <w:r w:rsidR="0071532D" w:rsidRPr="0071532D">
        <w:rPr>
          <w:rFonts w:ascii="Times New Roman" w:hAnsi="Times New Roman"/>
        </w:rPr>
        <w:t xml:space="preserve">menjalankan Undang-Undang Nomor 18 Tahun 2009 jo Undang-Undang Nomor 41 Tahun 2014 tentang Peternakan dan Kesehatan Hewan serta </w:t>
      </w:r>
      <w:r w:rsidR="0071532D" w:rsidRPr="0071532D">
        <w:rPr>
          <w:rFonts w:ascii="Times New Roman" w:eastAsia="sans-serif" w:hAnsi="Times New Roman"/>
        </w:rPr>
        <w:t>Undang-Undang Nomor 5 Tahun 1990 tentang Konservasi Sumber Daya Alam Hayati dan Ekosistemnya yang menjamin dan melindungi hak hidup dengan aman untuk hewan sebagai makhluk hidup.</w:t>
      </w:r>
      <w:r w:rsidR="0071532D" w:rsidRPr="0071532D">
        <w:rPr>
          <w:rFonts w:ascii="Times New Roman" w:eastAsia="sans-serif" w:hAnsi="Times New Roman"/>
          <w:lang w:val="id-ID"/>
        </w:rPr>
        <w:t xml:space="preserve"> Pengaturan hukum pidana mengenai perilaku penyimpangan seksual terhadap hewan di masa yang akan datang sebaiknya tidak memberikan hukuman penjara melainkan rehabilitasi sosial dikarenakan perilaku penyimpangan seksual terhadap hewan dapat dikatakan sebagai penyakit, sehingga pelaku tidak seharusnya mendapatkan hukuman penjara.</w:t>
      </w:r>
    </w:p>
    <w:p w14:paraId="7AA02957" w14:textId="5EAF9CDA" w:rsidR="0071532D" w:rsidRDefault="0071532D" w:rsidP="0071532D">
      <w:pPr>
        <w:jc w:val="both"/>
        <w:rPr>
          <w:rFonts w:ascii="Times New Roman" w:eastAsiaTheme="minorHAnsi" w:hAnsi="Times New Roman"/>
          <w:i/>
          <w:iCs/>
          <w:lang w:val="id-ID"/>
        </w:rPr>
      </w:pPr>
      <w:r>
        <w:rPr>
          <w:rFonts w:ascii="Times New Roman" w:hAnsi="Times New Roman"/>
          <w:b/>
          <w:bCs/>
          <w:lang w:val="id-ID"/>
        </w:rPr>
        <w:t xml:space="preserve">Kata Kunci: </w:t>
      </w:r>
      <w:r w:rsidR="00083198" w:rsidRPr="0071532D">
        <w:rPr>
          <w:rFonts w:ascii="Times New Roman" w:hAnsi="Times New Roman"/>
          <w:i/>
          <w:iCs/>
          <w:lang w:val="id-ID"/>
        </w:rPr>
        <w:t>Bestiality</w:t>
      </w:r>
      <w:r w:rsidR="00083198">
        <w:rPr>
          <w:rFonts w:ascii="Times New Roman" w:hAnsi="Times New Roman"/>
          <w:i/>
          <w:iCs/>
          <w:lang w:val="id-ID"/>
        </w:rPr>
        <w:t>,</w:t>
      </w:r>
      <w:r w:rsidR="00083198">
        <w:rPr>
          <w:rFonts w:ascii="Times New Roman" w:hAnsi="Times New Roman"/>
          <w:lang w:val="id-ID"/>
        </w:rPr>
        <w:t xml:space="preserve"> Hewan, </w:t>
      </w:r>
      <w:r>
        <w:rPr>
          <w:rFonts w:ascii="Times New Roman" w:hAnsi="Times New Roman"/>
          <w:lang w:val="id-ID"/>
        </w:rPr>
        <w:t xml:space="preserve">Kriminalisasi, Penyimpangan Seksual </w:t>
      </w:r>
    </w:p>
    <w:p w14:paraId="42B144B2" w14:textId="42DC9BD7" w:rsidR="0071532D" w:rsidRPr="002317CC" w:rsidRDefault="000D6F5C" w:rsidP="00917624">
      <w:pPr>
        <w:pStyle w:val="HTMLPreformatted"/>
        <w:jc w:val="both"/>
        <w:rPr>
          <w:rFonts w:ascii="Times New Roman" w:hAnsi="Times New Roman" w:cs="Times New Roman"/>
          <w:i/>
          <w:iCs/>
          <w:sz w:val="24"/>
          <w:szCs w:val="24"/>
          <w:lang w:val="id-ID"/>
        </w:rPr>
      </w:pPr>
      <w:r>
        <w:rPr>
          <w:rFonts w:ascii="Times New Roman" w:eastAsiaTheme="minorHAnsi" w:hAnsi="Times New Roman"/>
          <w:b/>
          <w:bCs/>
          <w:i/>
          <w:iCs/>
          <w:sz w:val="24"/>
          <w:szCs w:val="24"/>
          <w:lang w:val="id-ID"/>
        </w:rPr>
        <w:t>Abstract</w:t>
      </w:r>
      <w:r>
        <w:rPr>
          <w:rFonts w:ascii="Times New Roman" w:eastAsiaTheme="minorHAnsi" w:hAnsi="Times New Roman"/>
          <w:b/>
          <w:bCs/>
          <w:sz w:val="24"/>
          <w:szCs w:val="24"/>
          <w:lang w:val="id-ID"/>
        </w:rPr>
        <w:t xml:space="preserve">: </w:t>
      </w:r>
      <w:r w:rsidRPr="000D6F5C">
        <w:rPr>
          <w:rFonts w:ascii="Times New Roman" w:hAnsi="Times New Roman" w:cs="Times New Roman"/>
          <w:i/>
          <w:iCs/>
          <w:sz w:val="24"/>
          <w:szCs w:val="24"/>
          <w:lang w:val="en"/>
        </w:rPr>
        <w:t>The writing of this journal is motivated by the many cases of sexual deviations committed by humans against animals in Indonesia, if viewed through criminal law regulations there is no specific legal regulation governing sexual deviation against these animals, from this then problems arise that must be analyzed that is:</w:t>
      </w:r>
      <w:r>
        <w:rPr>
          <w:rFonts w:ascii="Times New Roman" w:hAnsi="Times New Roman" w:cs="Times New Roman"/>
          <w:i/>
          <w:iCs/>
          <w:sz w:val="24"/>
          <w:szCs w:val="24"/>
          <w:lang w:val="id-ID"/>
        </w:rPr>
        <w:t xml:space="preserve"> </w:t>
      </w:r>
      <w:r w:rsidRPr="000D6F5C">
        <w:rPr>
          <w:rFonts w:ascii="Times New Roman" w:hAnsi="Times New Roman" w:cs="Times New Roman"/>
          <w:i/>
          <w:iCs/>
          <w:sz w:val="24"/>
          <w:szCs w:val="24"/>
          <w:lang w:val="en"/>
        </w:rPr>
        <w:t>(1) What is the urgency of criminalize the behavior of sexual deviations against animals; (2) What is the regulation of criminal law regarding the behavior of sexual deviations towards animals in the future.</w:t>
      </w:r>
      <w:r w:rsidRPr="000D6F5C">
        <w:rPr>
          <w:rFonts w:ascii="Times New Roman" w:hAnsi="Times New Roman" w:cs="Times New Roman"/>
          <w:i/>
          <w:iCs/>
          <w:sz w:val="24"/>
          <w:szCs w:val="24"/>
          <w:lang w:val="id-ID"/>
        </w:rPr>
        <w:t xml:space="preserve"> </w:t>
      </w:r>
      <w:r w:rsidRPr="000D6F5C">
        <w:rPr>
          <w:rFonts w:ascii="Times New Roman" w:hAnsi="Times New Roman" w:cs="Times New Roman"/>
          <w:i/>
          <w:iCs/>
          <w:sz w:val="24"/>
          <w:szCs w:val="24"/>
          <w:lang w:val="en"/>
        </w:rPr>
        <w:t>The method used in this research is normative legal research.</w:t>
      </w:r>
      <w:r>
        <w:rPr>
          <w:rFonts w:ascii="Times New Roman" w:hAnsi="Times New Roman" w:cs="Times New Roman"/>
          <w:i/>
          <w:iCs/>
          <w:sz w:val="24"/>
          <w:szCs w:val="24"/>
          <w:lang w:val="id-ID"/>
        </w:rPr>
        <w:t xml:space="preserve"> </w:t>
      </w:r>
      <w:r w:rsidR="00917624" w:rsidRPr="00917624">
        <w:rPr>
          <w:rFonts w:ascii="Times New Roman" w:hAnsi="Times New Roman" w:cs="Times New Roman"/>
          <w:i/>
          <w:iCs/>
          <w:sz w:val="24"/>
          <w:szCs w:val="24"/>
          <w:lang w:val="en"/>
        </w:rPr>
        <w:t xml:space="preserve">The results of the research show that </w:t>
      </w:r>
      <w:r w:rsidR="002317CC">
        <w:rPr>
          <w:rFonts w:ascii="Times New Roman" w:hAnsi="Times New Roman" w:cs="Times New Roman"/>
          <w:i/>
          <w:iCs/>
          <w:sz w:val="24"/>
          <w:szCs w:val="24"/>
          <w:lang w:val="id-ID"/>
        </w:rPr>
        <w:t xml:space="preserve">the </w:t>
      </w:r>
      <w:r w:rsidR="00917624" w:rsidRPr="00917624">
        <w:rPr>
          <w:rFonts w:ascii="Times New Roman" w:hAnsi="Times New Roman" w:cs="Times New Roman"/>
          <w:i/>
          <w:iCs/>
          <w:sz w:val="24"/>
          <w:szCs w:val="24"/>
          <w:lang w:val="en"/>
        </w:rPr>
        <w:t xml:space="preserve">criminalization of sexual deviant behavior </w:t>
      </w:r>
      <w:r w:rsidR="002317CC">
        <w:rPr>
          <w:rFonts w:ascii="Times New Roman" w:hAnsi="Times New Roman" w:cs="Times New Roman"/>
          <w:i/>
          <w:iCs/>
          <w:sz w:val="24"/>
          <w:szCs w:val="24"/>
          <w:lang w:val="id-ID"/>
        </w:rPr>
        <w:t>against</w:t>
      </w:r>
      <w:r w:rsidR="00917624" w:rsidRPr="00917624">
        <w:rPr>
          <w:rFonts w:ascii="Times New Roman" w:hAnsi="Times New Roman" w:cs="Times New Roman"/>
          <w:i/>
          <w:iCs/>
          <w:sz w:val="24"/>
          <w:szCs w:val="24"/>
          <w:lang w:val="en"/>
        </w:rPr>
        <w:t xml:space="preserve"> animals </w:t>
      </w:r>
      <w:r w:rsidR="002317CC">
        <w:rPr>
          <w:rFonts w:ascii="Times New Roman" w:hAnsi="Times New Roman" w:cs="Times New Roman"/>
          <w:i/>
          <w:iCs/>
          <w:sz w:val="24"/>
          <w:szCs w:val="24"/>
          <w:lang w:val="id-ID"/>
        </w:rPr>
        <w:t>was</w:t>
      </w:r>
      <w:r w:rsidR="00917624" w:rsidRPr="00917624">
        <w:rPr>
          <w:rFonts w:ascii="Times New Roman" w:hAnsi="Times New Roman" w:cs="Times New Roman"/>
          <w:i/>
          <w:iCs/>
          <w:sz w:val="24"/>
          <w:szCs w:val="24"/>
          <w:lang w:val="en"/>
        </w:rPr>
        <w:t xml:space="preserve"> needed </w:t>
      </w:r>
      <w:r w:rsidR="002317CC">
        <w:rPr>
          <w:rFonts w:ascii="Times New Roman" w:hAnsi="Times New Roman" w:cs="Times New Roman"/>
          <w:i/>
          <w:iCs/>
          <w:sz w:val="24"/>
          <w:szCs w:val="24"/>
          <w:lang w:val="id-ID"/>
        </w:rPr>
        <w:t xml:space="preserve">because if seen from </w:t>
      </w:r>
      <w:r w:rsidR="00917624" w:rsidRPr="00917624">
        <w:rPr>
          <w:rFonts w:ascii="Times New Roman" w:hAnsi="Times New Roman" w:cs="Times New Roman"/>
          <w:i/>
          <w:iCs/>
          <w:sz w:val="24"/>
          <w:szCs w:val="24"/>
          <w:lang w:val="en"/>
        </w:rPr>
        <w:t xml:space="preserve">philosophical </w:t>
      </w:r>
      <w:r w:rsidR="002317CC">
        <w:rPr>
          <w:rFonts w:ascii="Times New Roman" w:hAnsi="Times New Roman" w:cs="Times New Roman"/>
          <w:i/>
          <w:iCs/>
          <w:sz w:val="24"/>
          <w:szCs w:val="24"/>
          <w:lang w:val="id-ID"/>
        </w:rPr>
        <w:t xml:space="preserve">perspective, it was needed to fill the legal vacuum and implement Law Number 18 of 2009 in conjuction with Law Number 41 of 2014 concerning Conservation of Living Natural Resources and their Ecosystems </w:t>
      </w:r>
      <w:r w:rsidR="00917624" w:rsidRPr="00917624">
        <w:rPr>
          <w:rFonts w:ascii="Times New Roman" w:hAnsi="Times New Roman" w:cs="Times New Roman"/>
          <w:i/>
          <w:iCs/>
          <w:sz w:val="24"/>
          <w:szCs w:val="24"/>
          <w:lang w:val="en"/>
        </w:rPr>
        <w:t>which guarantees and protects the right to li</w:t>
      </w:r>
      <w:r w:rsidR="002317CC">
        <w:rPr>
          <w:rFonts w:ascii="Times New Roman" w:hAnsi="Times New Roman" w:cs="Times New Roman"/>
          <w:i/>
          <w:iCs/>
          <w:sz w:val="24"/>
          <w:szCs w:val="24"/>
          <w:lang w:val="id-ID"/>
        </w:rPr>
        <w:t>v</w:t>
      </w:r>
      <w:r w:rsidR="00917624" w:rsidRPr="00917624">
        <w:rPr>
          <w:rFonts w:ascii="Times New Roman" w:hAnsi="Times New Roman" w:cs="Times New Roman"/>
          <w:i/>
          <w:iCs/>
          <w:sz w:val="24"/>
          <w:szCs w:val="24"/>
          <w:lang w:val="en"/>
        </w:rPr>
        <w:t>e safely for animals as living things.</w:t>
      </w:r>
      <w:r w:rsidR="00917624" w:rsidRPr="00917624">
        <w:rPr>
          <w:rFonts w:ascii="Times New Roman" w:hAnsi="Times New Roman" w:cs="Times New Roman"/>
          <w:i/>
          <w:iCs/>
          <w:sz w:val="24"/>
          <w:szCs w:val="24"/>
          <w:lang w:val="id-ID"/>
        </w:rPr>
        <w:t xml:space="preserve"> </w:t>
      </w:r>
      <w:r w:rsidR="00917624" w:rsidRPr="00917624">
        <w:rPr>
          <w:rFonts w:ascii="Times New Roman" w:hAnsi="Times New Roman" w:cs="Times New Roman"/>
          <w:i/>
          <w:iCs/>
          <w:sz w:val="24"/>
          <w:szCs w:val="24"/>
          <w:lang w:val="en"/>
        </w:rPr>
        <w:t xml:space="preserve">The </w:t>
      </w:r>
      <w:r w:rsidR="002317CC">
        <w:rPr>
          <w:rFonts w:ascii="Times New Roman" w:hAnsi="Times New Roman" w:cs="Times New Roman"/>
          <w:i/>
          <w:iCs/>
          <w:sz w:val="24"/>
          <w:szCs w:val="24"/>
          <w:lang w:val="id-ID"/>
        </w:rPr>
        <w:t xml:space="preserve">provisions of the </w:t>
      </w:r>
      <w:r w:rsidR="00917624" w:rsidRPr="00917624">
        <w:rPr>
          <w:rFonts w:ascii="Times New Roman" w:hAnsi="Times New Roman" w:cs="Times New Roman"/>
          <w:i/>
          <w:iCs/>
          <w:sz w:val="24"/>
          <w:szCs w:val="24"/>
          <w:lang w:val="en"/>
        </w:rPr>
        <w:t xml:space="preserve">criminal law regarding sexual deviations </w:t>
      </w:r>
      <w:r w:rsidR="002317CC">
        <w:rPr>
          <w:rFonts w:ascii="Times New Roman" w:hAnsi="Times New Roman" w:cs="Times New Roman"/>
          <w:i/>
          <w:iCs/>
          <w:sz w:val="24"/>
          <w:szCs w:val="24"/>
          <w:lang w:val="id-ID"/>
        </w:rPr>
        <w:t>against</w:t>
      </w:r>
      <w:r w:rsidR="00917624" w:rsidRPr="00917624">
        <w:rPr>
          <w:rFonts w:ascii="Times New Roman" w:hAnsi="Times New Roman" w:cs="Times New Roman"/>
          <w:i/>
          <w:iCs/>
          <w:sz w:val="24"/>
          <w:szCs w:val="24"/>
          <w:lang w:val="en"/>
        </w:rPr>
        <w:t xml:space="preserve"> animals in the future should not provide </w:t>
      </w:r>
      <w:r w:rsidR="002317CC">
        <w:rPr>
          <w:rFonts w:ascii="Times New Roman" w:hAnsi="Times New Roman" w:cs="Times New Roman"/>
          <w:i/>
          <w:iCs/>
          <w:sz w:val="24"/>
          <w:szCs w:val="24"/>
          <w:lang w:val="id-ID"/>
        </w:rPr>
        <w:t>im</w:t>
      </w:r>
      <w:r w:rsidR="00917624" w:rsidRPr="00917624">
        <w:rPr>
          <w:rFonts w:ascii="Times New Roman" w:hAnsi="Times New Roman" w:cs="Times New Roman"/>
          <w:i/>
          <w:iCs/>
          <w:sz w:val="24"/>
          <w:szCs w:val="24"/>
          <w:lang w:val="en"/>
        </w:rPr>
        <w:t>prison</w:t>
      </w:r>
      <w:r w:rsidR="002317CC">
        <w:rPr>
          <w:rFonts w:ascii="Times New Roman" w:hAnsi="Times New Roman" w:cs="Times New Roman"/>
          <w:i/>
          <w:iCs/>
          <w:sz w:val="24"/>
          <w:szCs w:val="24"/>
          <w:lang w:val="id-ID"/>
        </w:rPr>
        <w:t>ment</w:t>
      </w:r>
      <w:r w:rsidR="00917624" w:rsidRPr="00917624">
        <w:rPr>
          <w:rFonts w:ascii="Times New Roman" w:hAnsi="Times New Roman" w:cs="Times New Roman"/>
          <w:i/>
          <w:iCs/>
          <w:sz w:val="24"/>
          <w:szCs w:val="24"/>
          <w:lang w:val="en"/>
        </w:rPr>
        <w:t xml:space="preserve"> but social rehabilitation </w:t>
      </w:r>
      <w:r w:rsidR="002317CC">
        <w:rPr>
          <w:rFonts w:ascii="Times New Roman" w:hAnsi="Times New Roman" w:cs="Times New Roman"/>
          <w:i/>
          <w:iCs/>
          <w:sz w:val="24"/>
          <w:szCs w:val="24"/>
          <w:lang w:val="id-ID"/>
        </w:rPr>
        <w:t>since it can be to be a disease, so the perpetrator should not get a prison sentence.</w:t>
      </w:r>
    </w:p>
    <w:p w14:paraId="54F6D8AF" w14:textId="77777777" w:rsidR="00917624" w:rsidRDefault="00917624" w:rsidP="00917624">
      <w:pPr>
        <w:pStyle w:val="HTMLPreformatted"/>
        <w:jc w:val="both"/>
        <w:rPr>
          <w:rFonts w:ascii="Times New Roman" w:hAnsi="Times New Roman" w:cs="Times New Roman"/>
          <w:i/>
          <w:iCs/>
          <w:sz w:val="24"/>
          <w:szCs w:val="24"/>
          <w:lang w:val="id-ID"/>
        </w:rPr>
      </w:pPr>
    </w:p>
    <w:p w14:paraId="1E304836" w14:textId="2B5F276A" w:rsidR="00243066" w:rsidRPr="00243066" w:rsidRDefault="00243066" w:rsidP="00917624">
      <w:pPr>
        <w:pStyle w:val="HTMLPreformatted"/>
        <w:jc w:val="both"/>
        <w:rPr>
          <w:rFonts w:ascii="Times New Roman" w:hAnsi="Times New Roman" w:cs="Times New Roman"/>
          <w:i/>
          <w:iCs/>
          <w:sz w:val="24"/>
          <w:szCs w:val="24"/>
          <w:lang w:val="id-ID"/>
        </w:rPr>
      </w:pPr>
      <w:r>
        <w:rPr>
          <w:rFonts w:ascii="Times New Roman" w:hAnsi="Times New Roman" w:cs="Times New Roman"/>
          <w:b/>
          <w:i/>
          <w:iCs/>
          <w:sz w:val="24"/>
          <w:szCs w:val="24"/>
          <w:lang w:val="id-ID"/>
        </w:rPr>
        <w:t>Keyword</w:t>
      </w:r>
      <w:r>
        <w:rPr>
          <w:rFonts w:ascii="Times New Roman" w:hAnsi="Times New Roman" w:cs="Times New Roman"/>
          <w:b/>
          <w:iCs/>
          <w:sz w:val="24"/>
          <w:szCs w:val="24"/>
          <w:lang w:val="id-ID"/>
        </w:rPr>
        <w:t xml:space="preserve">: </w:t>
      </w:r>
      <w:r w:rsidR="00083198">
        <w:rPr>
          <w:rFonts w:ascii="Times New Roman" w:hAnsi="Times New Roman" w:cs="Times New Roman"/>
          <w:i/>
          <w:iCs/>
          <w:sz w:val="24"/>
          <w:szCs w:val="24"/>
          <w:lang w:val="id-ID"/>
        </w:rPr>
        <w:t xml:space="preserve">Animals, Bestiality, </w:t>
      </w:r>
      <w:r>
        <w:rPr>
          <w:rFonts w:ascii="Times New Roman" w:hAnsi="Times New Roman" w:cs="Times New Roman"/>
          <w:i/>
          <w:iCs/>
          <w:sz w:val="24"/>
          <w:szCs w:val="24"/>
          <w:lang w:val="id-ID"/>
        </w:rPr>
        <w:t xml:space="preserve">Criminalization </w:t>
      </w:r>
    </w:p>
    <w:p w14:paraId="3D4F041A" w14:textId="77777777" w:rsidR="00243066" w:rsidRPr="00243066" w:rsidRDefault="00243066" w:rsidP="00917624">
      <w:pPr>
        <w:pStyle w:val="HTMLPreformatted"/>
        <w:jc w:val="both"/>
        <w:rPr>
          <w:rFonts w:ascii="Times New Roman" w:hAnsi="Times New Roman" w:cs="Times New Roman"/>
          <w:i/>
          <w:iCs/>
          <w:sz w:val="24"/>
          <w:szCs w:val="24"/>
          <w:lang w:val="id-ID"/>
        </w:rPr>
      </w:pPr>
    </w:p>
    <w:p w14:paraId="4D12484C" w14:textId="77777777" w:rsidR="0071532D" w:rsidRPr="005D4727" w:rsidRDefault="0071532D" w:rsidP="0071532D">
      <w:pPr>
        <w:pStyle w:val="FootnoteText"/>
        <w:jc w:val="both"/>
        <w:rPr>
          <w:rFonts w:ascii="Times New Roman" w:hAnsi="Times New Roman"/>
          <w:b/>
          <w:sz w:val="24"/>
          <w:szCs w:val="24"/>
        </w:rPr>
      </w:pPr>
      <w:r w:rsidRPr="005D4727">
        <w:rPr>
          <w:rFonts w:ascii="Times New Roman" w:hAnsi="Times New Roman"/>
          <w:b/>
          <w:sz w:val="24"/>
          <w:szCs w:val="24"/>
        </w:rPr>
        <w:t>Riwayat Artikel:</w:t>
      </w:r>
    </w:p>
    <w:p w14:paraId="516C6E97"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Diterima</w:t>
      </w:r>
      <w:r w:rsidRPr="005D4727">
        <w:rPr>
          <w:rFonts w:ascii="Times New Roman" w:hAnsi="Times New Roman"/>
          <w:sz w:val="24"/>
          <w:szCs w:val="24"/>
        </w:rPr>
        <w:tab/>
        <w:t xml:space="preserve">: </w:t>
      </w:r>
    </w:p>
    <w:p w14:paraId="47DB6EAC"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Revisi</w:t>
      </w:r>
      <w:r w:rsidRPr="005D4727">
        <w:rPr>
          <w:rFonts w:ascii="Times New Roman" w:hAnsi="Times New Roman"/>
          <w:sz w:val="24"/>
          <w:szCs w:val="24"/>
        </w:rPr>
        <w:tab/>
      </w:r>
      <w:r w:rsidRPr="005D4727">
        <w:rPr>
          <w:rFonts w:ascii="Times New Roman" w:hAnsi="Times New Roman"/>
          <w:sz w:val="24"/>
          <w:szCs w:val="24"/>
        </w:rPr>
        <w:tab/>
        <w:t>:</w:t>
      </w:r>
    </w:p>
    <w:p w14:paraId="483191D4"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Disetujui</w:t>
      </w:r>
      <w:r w:rsidRPr="005D4727">
        <w:rPr>
          <w:rFonts w:ascii="Times New Roman" w:hAnsi="Times New Roman"/>
          <w:sz w:val="24"/>
          <w:szCs w:val="24"/>
        </w:rPr>
        <w:tab/>
        <w:t xml:space="preserve">: </w:t>
      </w:r>
    </w:p>
    <w:p w14:paraId="30B44796" w14:textId="77777777" w:rsidR="0071532D" w:rsidRPr="005D4727" w:rsidRDefault="0071532D" w:rsidP="0071532D">
      <w:pPr>
        <w:pStyle w:val="FootnoteText"/>
        <w:jc w:val="both"/>
        <w:rPr>
          <w:rFonts w:ascii="Times New Roman" w:hAnsi="Times New Roman"/>
          <w:sz w:val="24"/>
          <w:szCs w:val="24"/>
        </w:rPr>
      </w:pPr>
    </w:p>
    <w:p w14:paraId="0F2B099B"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 xml:space="preserve">*Fakultas Hukum Universitas Sriwijaya. Email: </w:t>
      </w:r>
    </w:p>
    <w:p w14:paraId="011C370F"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 xml:space="preserve">**Program Pascasarjana Fakultas Hukum Universitas Sriwijaya. Email: </w:t>
      </w:r>
    </w:p>
    <w:p w14:paraId="3278F352" w14:textId="77777777" w:rsidR="0071532D" w:rsidRPr="005D4727" w:rsidRDefault="0071532D" w:rsidP="0071532D">
      <w:pPr>
        <w:pStyle w:val="FootnoteText"/>
        <w:jc w:val="both"/>
        <w:rPr>
          <w:rFonts w:ascii="Times New Roman" w:hAnsi="Times New Roman"/>
          <w:sz w:val="24"/>
          <w:szCs w:val="24"/>
        </w:rPr>
      </w:pPr>
      <w:r w:rsidRPr="005D4727">
        <w:rPr>
          <w:rFonts w:ascii="Times New Roman" w:hAnsi="Times New Roman"/>
          <w:sz w:val="24"/>
          <w:szCs w:val="24"/>
        </w:rPr>
        <w:t xml:space="preserve">***Pengelola Jurnal Lex LATA Fakultas Hukum Universitas Sriwijaya. Email: </w:t>
      </w:r>
    </w:p>
    <w:p w14:paraId="651B6575" w14:textId="77777777" w:rsidR="0071532D" w:rsidRPr="005D4727" w:rsidRDefault="0071532D" w:rsidP="0071532D">
      <w:pPr>
        <w:spacing w:after="0" w:line="240" w:lineRule="auto"/>
        <w:jc w:val="both"/>
        <w:rPr>
          <w:rFonts w:ascii="Times New Roman" w:hAnsi="Times New Roman"/>
          <w:sz w:val="24"/>
          <w:szCs w:val="24"/>
        </w:rPr>
      </w:pPr>
    </w:p>
    <w:p w14:paraId="4E3B1E9D" w14:textId="2983FD52" w:rsidR="0071532D" w:rsidRDefault="0071532D" w:rsidP="0071532D">
      <w:pPr>
        <w:jc w:val="both"/>
        <w:rPr>
          <w:rFonts w:ascii="Times New Roman" w:eastAsiaTheme="minorHAnsi" w:hAnsi="Times New Roman"/>
          <w:b/>
          <w:bCs/>
          <w:sz w:val="24"/>
          <w:szCs w:val="24"/>
          <w:lang w:val="id-ID"/>
        </w:rPr>
      </w:pPr>
      <w:r>
        <w:rPr>
          <w:rFonts w:ascii="Times New Roman" w:hAnsi="Times New Roman"/>
          <w:b/>
          <w:bCs/>
          <w:sz w:val="24"/>
          <w:szCs w:val="24"/>
          <w:lang w:val="id-ID"/>
        </w:rPr>
        <w:t>PENDAHULUAN</w:t>
      </w:r>
    </w:p>
    <w:p w14:paraId="479A0E6D" w14:textId="35349E47" w:rsidR="0071532D" w:rsidRDefault="0071532D" w:rsidP="00D241C9">
      <w:pPr>
        <w:spacing w:after="0" w:line="240" w:lineRule="auto"/>
        <w:ind w:firstLine="567"/>
        <w:jc w:val="both"/>
        <w:rPr>
          <w:rFonts w:ascii="Times New Roman" w:eastAsiaTheme="minorHAnsi" w:hAnsi="Times New Roman" w:cstheme="minorBidi"/>
          <w:sz w:val="24"/>
          <w:szCs w:val="24"/>
          <w:lang w:val="id-ID"/>
        </w:rPr>
      </w:pPr>
      <w:r w:rsidRPr="0071532D">
        <w:rPr>
          <w:rFonts w:ascii="Times New Roman" w:hAnsi="Times New Roman"/>
          <w:i/>
          <w:iCs/>
          <w:sz w:val="24"/>
          <w:szCs w:val="24"/>
          <w:lang w:val="id-ID"/>
        </w:rPr>
        <w:t>Bestiality</w:t>
      </w:r>
      <w:r w:rsidRPr="0071532D">
        <w:rPr>
          <w:rFonts w:ascii="Times New Roman" w:hAnsi="Times New Roman"/>
          <w:sz w:val="24"/>
          <w:szCs w:val="24"/>
        </w:rPr>
        <w:t xml:space="preserve"> merupakan</w:t>
      </w:r>
      <w:r w:rsidRPr="0071532D">
        <w:rPr>
          <w:rFonts w:ascii="Times New Roman" w:hAnsi="Times New Roman"/>
          <w:sz w:val="24"/>
          <w:szCs w:val="24"/>
          <w:lang w:val="id-ID"/>
        </w:rPr>
        <w:t xml:space="preserve"> </w:t>
      </w:r>
      <w:r w:rsidRPr="0071532D">
        <w:rPr>
          <w:rFonts w:ascii="Times New Roman" w:hAnsi="Times New Roman"/>
          <w:sz w:val="24"/>
          <w:szCs w:val="24"/>
        </w:rPr>
        <w:t xml:space="preserve">sebuah bentuk penyimpangan seksual yang membuat seseorang memiliki hasrat seksual terhadap </w:t>
      </w:r>
      <w:r w:rsidRPr="0071532D">
        <w:rPr>
          <w:rFonts w:ascii="Times New Roman" w:hAnsi="Times New Roman"/>
          <w:sz w:val="24"/>
          <w:szCs w:val="24"/>
          <w:lang w:val="id-ID"/>
        </w:rPr>
        <w:t>hewan</w:t>
      </w:r>
      <w:r w:rsidRPr="0071532D">
        <w:rPr>
          <w:rFonts w:ascii="Times New Roman" w:hAnsi="Times New Roman"/>
          <w:sz w:val="24"/>
          <w:szCs w:val="24"/>
        </w:rPr>
        <w:t>.</w:t>
      </w:r>
      <w:r w:rsidRPr="0071532D">
        <w:rPr>
          <w:rStyle w:val="FootnoteReference"/>
          <w:rFonts w:ascii="Times New Roman" w:hAnsi="Times New Roman"/>
          <w:sz w:val="24"/>
          <w:szCs w:val="24"/>
        </w:rPr>
        <w:footnoteReference w:id="1"/>
      </w:r>
      <w:r w:rsidRPr="0071532D">
        <w:rPr>
          <w:rFonts w:ascii="Times New Roman" w:hAnsi="Times New Roman"/>
          <w:sz w:val="24"/>
          <w:szCs w:val="24"/>
          <w:lang w:val="id-ID"/>
        </w:rPr>
        <w:t xml:space="preserve"> </w:t>
      </w:r>
      <w:r w:rsidRPr="0071532D">
        <w:rPr>
          <w:rFonts w:ascii="Times New Roman" w:hAnsi="Times New Roman"/>
          <w:i/>
          <w:iCs/>
          <w:color w:val="000000"/>
          <w:sz w:val="24"/>
          <w:szCs w:val="24"/>
          <w:lang w:val="id-ID"/>
        </w:rPr>
        <w:t>Bestiality</w:t>
      </w:r>
      <w:r w:rsidRPr="0071532D">
        <w:rPr>
          <w:rFonts w:ascii="Times New Roman" w:hAnsi="Times New Roman"/>
          <w:color w:val="000000"/>
          <w:sz w:val="24"/>
          <w:szCs w:val="24"/>
          <w:lang w:val="id-ID"/>
        </w:rPr>
        <w:t xml:space="preserve"> dapat dikatakan gangguan kesehatan, karena sangat tidak wajar jika seseorang yang mempunyai kesehatan mental yang baik dapat berhubungan dengan seekor hewan.</w:t>
      </w:r>
      <w:r>
        <w:rPr>
          <w:rFonts w:ascii="Times New Roman" w:hAnsi="Times New Roman"/>
          <w:color w:val="000000"/>
          <w:sz w:val="24"/>
          <w:szCs w:val="24"/>
          <w:lang w:val="id-ID"/>
        </w:rPr>
        <w:t xml:space="preserve"> </w:t>
      </w:r>
      <w:r w:rsidR="00534DD9">
        <w:rPr>
          <w:rFonts w:ascii="Times New Roman" w:hAnsi="Times New Roman"/>
          <w:color w:val="000000"/>
          <w:sz w:val="24"/>
          <w:szCs w:val="24"/>
          <w:lang w:val="id-ID"/>
        </w:rPr>
        <w:t>Di Indonesia terdapat banyak kasus mengenai penyimpangan seksual yang dilakukan oleh seorang manusia terhadap hewan ini</w:t>
      </w:r>
      <w:r w:rsidR="00670F08">
        <w:rPr>
          <w:rFonts w:ascii="Times New Roman" w:hAnsi="Times New Roman"/>
          <w:color w:val="000000"/>
          <w:sz w:val="24"/>
          <w:szCs w:val="24"/>
          <w:lang w:val="id-ID"/>
        </w:rPr>
        <w:t xml:space="preserve">, seperti </w:t>
      </w:r>
      <w:r w:rsidR="00670F08">
        <w:rPr>
          <w:rFonts w:ascii="Times New Roman" w:hAnsi="Times New Roman"/>
          <w:sz w:val="24"/>
          <w:szCs w:val="24"/>
          <w:lang w:val="id-ID"/>
        </w:rPr>
        <w:t>kasus Pony si orangutan Kalimantan (</w:t>
      </w:r>
      <w:r w:rsidR="00670F08">
        <w:rPr>
          <w:rFonts w:ascii="Times New Roman" w:hAnsi="Times New Roman"/>
          <w:i/>
          <w:iCs/>
          <w:sz w:val="24"/>
          <w:szCs w:val="24"/>
          <w:lang w:val="id-ID"/>
        </w:rPr>
        <w:t xml:space="preserve">pongo pygmaeus) </w:t>
      </w:r>
      <w:r w:rsidR="00670F08">
        <w:rPr>
          <w:rFonts w:ascii="Times New Roman" w:hAnsi="Times New Roman"/>
          <w:sz w:val="24"/>
          <w:szCs w:val="24"/>
          <w:lang w:val="id-ID"/>
        </w:rPr>
        <w:t>di Kareng Pangi, Kabupaten Katingan, Kalimantan Tengah. Pony dipelihara oleh seorang warga di wilayah Kareng Pangi dan kemudian dijadikan objek eksploitasi seksual. Pony</w:t>
      </w:r>
      <w:r w:rsidR="00670F08">
        <w:rPr>
          <w:rFonts w:ascii="Times New Roman" w:hAnsi="Times New Roman"/>
          <w:sz w:val="24"/>
          <w:szCs w:val="24"/>
        </w:rPr>
        <w:t xml:space="preserve"> dipekerjakan untuk berhubungan seks</w:t>
      </w:r>
      <w:r w:rsidR="00670F08">
        <w:rPr>
          <w:rFonts w:ascii="Times New Roman" w:hAnsi="Times New Roman"/>
          <w:sz w:val="24"/>
          <w:szCs w:val="24"/>
          <w:lang w:val="id-ID"/>
        </w:rPr>
        <w:t>ual</w:t>
      </w:r>
      <w:r w:rsidR="00670F08">
        <w:rPr>
          <w:rFonts w:ascii="Times New Roman" w:hAnsi="Times New Roman"/>
          <w:sz w:val="24"/>
          <w:szCs w:val="24"/>
        </w:rPr>
        <w:t xml:space="preserve"> dengan para pria.</w:t>
      </w:r>
      <w:r w:rsidR="00670F08">
        <w:rPr>
          <w:rFonts w:ascii="Times New Roman" w:hAnsi="Times New Roman"/>
          <w:sz w:val="24"/>
          <w:szCs w:val="24"/>
          <w:lang w:val="id-ID"/>
        </w:rPr>
        <w:t xml:space="preserve"> </w:t>
      </w:r>
      <w:r w:rsidR="00E53FB1">
        <w:rPr>
          <w:rFonts w:ascii="Times New Roman" w:hAnsi="Times New Roman"/>
          <w:sz w:val="24"/>
          <w:szCs w:val="24"/>
        </w:rPr>
        <w:t>Pony diambil dari hutan di Kalimantan saat masih bayi</w:t>
      </w:r>
      <w:r w:rsidR="00E53FB1">
        <w:rPr>
          <w:rFonts w:ascii="Times New Roman" w:hAnsi="Times New Roman"/>
          <w:sz w:val="24"/>
          <w:szCs w:val="24"/>
          <w:lang w:val="id-ID"/>
        </w:rPr>
        <w:t xml:space="preserve"> yang</w:t>
      </w:r>
      <w:r w:rsidR="00E53FB1">
        <w:rPr>
          <w:rFonts w:ascii="Times New Roman" w:hAnsi="Times New Roman"/>
          <w:sz w:val="24"/>
          <w:szCs w:val="24"/>
        </w:rPr>
        <w:t xml:space="preserve"> kemudian dibesarkan.</w:t>
      </w:r>
      <w:r w:rsidR="00E53FB1">
        <w:rPr>
          <w:rFonts w:ascii="Times New Roman" w:hAnsi="Times New Roman"/>
          <w:sz w:val="24"/>
          <w:szCs w:val="24"/>
          <w:lang w:val="id-ID"/>
        </w:rPr>
        <w:t xml:space="preserve"> </w:t>
      </w:r>
      <w:r w:rsidR="00670F08">
        <w:rPr>
          <w:rFonts w:ascii="Times New Roman" w:hAnsi="Times New Roman"/>
          <w:sz w:val="24"/>
          <w:szCs w:val="24"/>
        </w:rPr>
        <w:t>Pony dirantai dan digunakan sebagai pelacur di sebuah rumah bordil di Kareng Pangi, Kalimantan Tengah.</w:t>
      </w:r>
      <w:r w:rsidR="00670F08">
        <w:rPr>
          <w:rFonts w:ascii="Times New Roman" w:hAnsi="Times New Roman"/>
          <w:sz w:val="24"/>
          <w:szCs w:val="24"/>
          <w:lang w:val="id-ID"/>
        </w:rPr>
        <w:t xml:space="preserve"> </w:t>
      </w:r>
      <w:r w:rsidR="00670F08">
        <w:rPr>
          <w:rFonts w:ascii="Times New Roman" w:hAnsi="Times New Roman"/>
          <w:sz w:val="24"/>
          <w:szCs w:val="24"/>
        </w:rPr>
        <w:t>Pony dicukur setiap hari dan berulang kali diperkosa oleh para pria yang mengunjungi di rumah bordil.</w:t>
      </w:r>
      <w:r w:rsidR="00670F08">
        <w:rPr>
          <w:rFonts w:ascii="Times New Roman" w:hAnsi="Times New Roman"/>
          <w:sz w:val="24"/>
          <w:szCs w:val="24"/>
          <w:lang w:val="id-ID"/>
        </w:rPr>
        <w:t xml:space="preserve"> </w:t>
      </w:r>
      <w:r w:rsidR="00670F08">
        <w:rPr>
          <w:rFonts w:ascii="Times New Roman" w:hAnsi="Times New Roman"/>
          <w:sz w:val="24"/>
          <w:szCs w:val="24"/>
        </w:rPr>
        <w:t>P</w:t>
      </w:r>
      <w:r w:rsidR="00E53FB1">
        <w:rPr>
          <w:rFonts w:ascii="Times New Roman" w:hAnsi="Times New Roman"/>
          <w:sz w:val="24"/>
          <w:szCs w:val="24"/>
          <w:lang w:val="id-ID"/>
        </w:rPr>
        <w:t xml:space="preserve">ony </w:t>
      </w:r>
      <w:r w:rsidR="00670F08">
        <w:rPr>
          <w:rFonts w:ascii="Times New Roman" w:hAnsi="Times New Roman"/>
          <w:sz w:val="24"/>
          <w:szCs w:val="24"/>
        </w:rPr>
        <w:t xml:space="preserve">juga dipaksa memakai perhiasan, parfum dan belajar untuk berputar ketika </w:t>
      </w:r>
      <w:r w:rsidR="00E53FB1">
        <w:rPr>
          <w:rFonts w:ascii="Times New Roman" w:hAnsi="Times New Roman"/>
          <w:sz w:val="24"/>
          <w:szCs w:val="24"/>
          <w:lang w:val="id-ID"/>
        </w:rPr>
        <w:t>para pria</w:t>
      </w:r>
      <w:r w:rsidR="00670F08">
        <w:rPr>
          <w:rFonts w:ascii="Times New Roman" w:hAnsi="Times New Roman"/>
          <w:sz w:val="24"/>
          <w:szCs w:val="24"/>
        </w:rPr>
        <w:t xml:space="preserve"> mendekat</w:t>
      </w:r>
      <w:r w:rsidR="00670F08">
        <w:rPr>
          <w:rFonts w:ascii="Times New Roman" w:hAnsi="Times New Roman"/>
          <w:sz w:val="24"/>
          <w:szCs w:val="24"/>
          <w:lang w:val="id-ID"/>
        </w:rPr>
        <w:t>. Lalu kemudian ada kasus seorang pemuda di Tasikmalaya yang melakukan pemerkosaan terhadap ratusan ayam dan kambing milik warga hingga tewas.</w:t>
      </w:r>
      <w:r w:rsidR="00D241C9">
        <w:rPr>
          <w:rFonts w:ascii="Times New Roman" w:hAnsi="Times New Roman"/>
          <w:sz w:val="24"/>
          <w:szCs w:val="24"/>
          <w:lang w:val="id-ID"/>
        </w:rPr>
        <w:t xml:space="preserve"> </w:t>
      </w:r>
    </w:p>
    <w:p w14:paraId="2F9DE6FD" w14:textId="77777777" w:rsidR="00D241C9" w:rsidRDefault="00D241C9" w:rsidP="00D241C9">
      <w:pPr>
        <w:pStyle w:val="BodyText"/>
        <w:spacing w:after="0" w:line="240" w:lineRule="auto"/>
        <w:ind w:right="-1" w:firstLine="567"/>
        <w:jc w:val="both"/>
        <w:rPr>
          <w:rFonts w:ascii="Times New Roman" w:hAnsi="Times New Roman"/>
        </w:rPr>
      </w:pPr>
      <w:r>
        <w:rPr>
          <w:rFonts w:ascii="Times New Roman" w:hAnsi="Times New Roman"/>
          <w:color w:val="000000"/>
        </w:rPr>
        <w:t>Perbuatan yang dilakukan oleh pelaku sangatlah membahayakan bagi diri sendiri</w:t>
      </w:r>
      <w:r>
        <w:rPr>
          <w:rFonts w:ascii="Times New Roman" w:hAnsi="Times New Roman"/>
          <w:color w:val="000000"/>
          <w:lang w:val="id-ID"/>
        </w:rPr>
        <w:t>, orang lain dan terutama bagi hewan tersebut.</w:t>
      </w:r>
      <w:r>
        <w:rPr>
          <w:rFonts w:ascii="Times New Roman" w:hAnsi="Times New Roman"/>
          <w:color w:val="000000"/>
        </w:rPr>
        <w:t xml:space="preserve"> Penyebaran penyakit menular seksualpun akan semakin </w:t>
      </w:r>
      <w:r>
        <w:rPr>
          <w:rFonts w:ascii="Times New Roman" w:hAnsi="Times New Roman"/>
          <w:color w:val="000000"/>
          <w:lang w:val="id-ID"/>
        </w:rPr>
        <w:t>m</w:t>
      </w:r>
      <w:r>
        <w:rPr>
          <w:rFonts w:ascii="Times New Roman" w:hAnsi="Times New Roman"/>
          <w:color w:val="000000"/>
        </w:rPr>
        <w:t xml:space="preserve">enyebar, belum lagi penyakit-penyakit yang dapat saja timbul akibat </w:t>
      </w:r>
      <w:r>
        <w:rPr>
          <w:rFonts w:ascii="Times New Roman" w:hAnsi="Times New Roman"/>
          <w:color w:val="000000"/>
          <w:lang w:val="id-ID"/>
        </w:rPr>
        <w:t>h</w:t>
      </w:r>
      <w:r>
        <w:rPr>
          <w:rFonts w:ascii="Times New Roman" w:hAnsi="Times New Roman"/>
          <w:color w:val="000000"/>
        </w:rPr>
        <w:t xml:space="preserve">ubungan seksual dengan </w:t>
      </w:r>
      <w:r>
        <w:rPr>
          <w:rFonts w:ascii="Times New Roman" w:hAnsi="Times New Roman"/>
          <w:color w:val="000000"/>
          <w:lang w:val="id-ID"/>
        </w:rPr>
        <w:t>hewan</w:t>
      </w:r>
      <w:r>
        <w:rPr>
          <w:rFonts w:ascii="Times New Roman" w:hAnsi="Times New Roman"/>
          <w:color w:val="000000"/>
        </w:rPr>
        <w:t xml:space="preserve"> lalu kemudian melakukan hubungan seksual sesama manusia, tentu saja hal ini sangatlah meresahkan </w:t>
      </w:r>
      <w:r>
        <w:rPr>
          <w:rFonts w:ascii="Times New Roman" w:hAnsi="Times New Roman"/>
          <w:color w:val="000000"/>
          <w:lang w:val="id-ID"/>
        </w:rPr>
        <w:t>m</w:t>
      </w:r>
      <w:r>
        <w:rPr>
          <w:rFonts w:ascii="Times New Roman" w:hAnsi="Times New Roman"/>
          <w:color w:val="000000"/>
        </w:rPr>
        <w:t>asyarakat.</w:t>
      </w:r>
      <w:r>
        <w:rPr>
          <w:rFonts w:ascii="Times New Roman" w:hAnsi="Times New Roman"/>
          <w:color w:val="000000"/>
          <w:lang w:val="id-ID"/>
        </w:rPr>
        <w:t xml:space="preserve"> </w:t>
      </w:r>
      <w:r>
        <w:rPr>
          <w:rFonts w:ascii="Times New Roman" w:hAnsi="Times New Roman"/>
        </w:rPr>
        <w:t>Upaya memberikan perlindungan yang dibutuhkan potensi satwa di Indonesia sebenarnya sudah banyak memiliki payung hukum. Selain Peraturan Pemerintah Nomor 8 Tahun 1999 tentang Pemanfaatan Jenis Tumbuhan dan Satwa Liar</w:t>
      </w:r>
      <w:r>
        <w:rPr>
          <w:rFonts w:ascii="Times New Roman" w:hAnsi="Times New Roman"/>
          <w:lang w:val="id-ID"/>
        </w:rPr>
        <w:t>,</w:t>
      </w:r>
      <w:r>
        <w:rPr>
          <w:rFonts w:ascii="Times New Roman" w:hAnsi="Times New Roman"/>
        </w:rPr>
        <w:t xml:space="preserve"> sebelumnya juga ada Undang-undang Nomor 5 Tahun 1990 tentang Konservasi Sumber Daya Alam Hayati dan Ekosistemnya. Dalam berbagai peraturan perundang-undangan yang ada, sudah dituangkan dengan jelas mengenai larangan memelihara dan memperjual belikan satwa-satwa langka tersebut tanpa izin. Bahkan bagi pelaku kejahatan terhadap satwa langka yang dilindungi undang-undang ini, sudah ditetapkan hukuman baik penjara maupun dendanya.</w:t>
      </w:r>
      <w:r>
        <w:rPr>
          <w:rStyle w:val="FootnoteReference"/>
          <w:rFonts w:ascii="Times New Roman" w:hAnsi="Times New Roman"/>
        </w:rPr>
        <w:footnoteReference w:id="2"/>
      </w:r>
    </w:p>
    <w:p w14:paraId="5D46F057" w14:textId="77777777" w:rsidR="00D241C9" w:rsidRDefault="00D241C9" w:rsidP="00D241C9">
      <w:pPr>
        <w:spacing w:after="0" w:line="240" w:lineRule="auto"/>
        <w:ind w:firstLineChars="236" w:firstLine="566"/>
        <w:jc w:val="both"/>
        <w:rPr>
          <w:rFonts w:ascii="Times New Roman" w:eastAsia="sans-serif" w:hAnsi="Times New Roman"/>
          <w:sz w:val="24"/>
          <w:szCs w:val="24"/>
        </w:rPr>
      </w:pPr>
      <w:r>
        <w:rPr>
          <w:rFonts w:ascii="Times New Roman" w:eastAsia="sans-serif" w:hAnsi="Times New Roman"/>
          <w:sz w:val="24"/>
          <w:szCs w:val="24"/>
        </w:rPr>
        <w:lastRenderedPageBreak/>
        <w:t>Mengenai kepemilikan satwa liar</w:t>
      </w:r>
      <w:r>
        <w:rPr>
          <w:rFonts w:ascii="Times New Roman" w:eastAsia="sans-serif" w:hAnsi="Times New Roman"/>
          <w:sz w:val="24"/>
          <w:szCs w:val="24"/>
          <w:lang w:val="id-ID"/>
        </w:rPr>
        <w:t xml:space="preserve"> </w:t>
      </w:r>
      <w:r>
        <w:rPr>
          <w:rFonts w:ascii="Times New Roman" w:eastAsia="sans-serif" w:hAnsi="Times New Roman"/>
          <w:sz w:val="24"/>
          <w:szCs w:val="24"/>
        </w:rPr>
        <w:t>di Indonesia, sebenarnya telah ada larangan yang jelas sebagaimana yang diatur dalam Undang-</w:t>
      </w:r>
      <w:r>
        <w:rPr>
          <w:rFonts w:ascii="Times New Roman" w:eastAsia="sans-serif" w:hAnsi="Times New Roman"/>
          <w:sz w:val="24"/>
          <w:szCs w:val="24"/>
          <w:lang w:val="id-ID"/>
        </w:rPr>
        <w:t>U</w:t>
      </w:r>
      <w:r>
        <w:rPr>
          <w:rFonts w:ascii="Times New Roman" w:eastAsia="sans-serif" w:hAnsi="Times New Roman"/>
          <w:sz w:val="24"/>
          <w:szCs w:val="24"/>
        </w:rPr>
        <w:t>ndang Nomor 5 Tahun 1990 tentang</w:t>
      </w:r>
      <w:r>
        <w:rPr>
          <w:rFonts w:ascii="Times New Roman" w:eastAsia="sans-serif" w:hAnsi="Times New Roman"/>
          <w:sz w:val="24"/>
          <w:szCs w:val="24"/>
          <w:lang w:val="id-ID"/>
        </w:rPr>
        <w:t xml:space="preserve"> </w:t>
      </w:r>
      <w:r>
        <w:rPr>
          <w:rFonts w:ascii="Times New Roman" w:eastAsia="sans-serif" w:hAnsi="Times New Roman"/>
          <w:sz w:val="24"/>
          <w:szCs w:val="24"/>
        </w:rPr>
        <w:t>Konservasi Sumber Daya Alam Hayati dan Ekosistemnya,</w:t>
      </w:r>
      <w:r>
        <w:rPr>
          <w:rFonts w:ascii="Times New Roman" w:eastAsia="sans-serif" w:hAnsi="Times New Roman"/>
          <w:sz w:val="24"/>
          <w:szCs w:val="24"/>
          <w:lang w:val="id-ID"/>
        </w:rPr>
        <w:t xml:space="preserve"> </w:t>
      </w:r>
      <w:r>
        <w:rPr>
          <w:rFonts w:ascii="Times New Roman" w:eastAsia="sans-serif" w:hAnsi="Times New Roman"/>
          <w:sz w:val="24"/>
          <w:szCs w:val="24"/>
        </w:rPr>
        <w:t xml:space="preserve">dimana dalam </w:t>
      </w:r>
      <w:r>
        <w:rPr>
          <w:rFonts w:ascii="Times New Roman" w:eastAsia="sans-serif" w:hAnsi="Times New Roman"/>
          <w:sz w:val="24"/>
          <w:szCs w:val="24"/>
          <w:lang w:val="id-ID"/>
        </w:rPr>
        <w:t>P</w:t>
      </w:r>
      <w:r>
        <w:rPr>
          <w:rFonts w:ascii="Times New Roman" w:eastAsia="sans-serif" w:hAnsi="Times New Roman"/>
          <w:sz w:val="24"/>
          <w:szCs w:val="24"/>
        </w:rPr>
        <w:t>asal 21</w:t>
      </w:r>
      <w:r>
        <w:rPr>
          <w:rFonts w:ascii="Times New Roman" w:eastAsia="sans-serif" w:hAnsi="Times New Roman"/>
          <w:sz w:val="24"/>
          <w:szCs w:val="24"/>
          <w:lang w:val="id-ID"/>
        </w:rPr>
        <w:t xml:space="preserve"> </w:t>
      </w:r>
      <w:r>
        <w:rPr>
          <w:rFonts w:ascii="Times New Roman" w:eastAsia="sans-serif" w:hAnsi="Times New Roman"/>
          <w:sz w:val="24"/>
          <w:szCs w:val="24"/>
        </w:rPr>
        <w:t xml:space="preserve">ayat </w:t>
      </w:r>
      <w:r>
        <w:rPr>
          <w:rFonts w:ascii="Times New Roman" w:eastAsia="sans-serif" w:hAnsi="Times New Roman"/>
          <w:sz w:val="24"/>
          <w:szCs w:val="24"/>
          <w:lang w:val="id-ID"/>
        </w:rPr>
        <w:t>(</w:t>
      </w:r>
      <w:r>
        <w:rPr>
          <w:rFonts w:ascii="Times New Roman" w:eastAsia="sans-serif" w:hAnsi="Times New Roman"/>
          <w:sz w:val="24"/>
          <w:szCs w:val="24"/>
        </w:rPr>
        <w:t>2</w:t>
      </w:r>
      <w:r>
        <w:rPr>
          <w:rFonts w:ascii="Times New Roman" w:eastAsia="sans-serif" w:hAnsi="Times New Roman"/>
          <w:sz w:val="24"/>
          <w:szCs w:val="24"/>
          <w:lang w:val="id-ID"/>
        </w:rPr>
        <w:t xml:space="preserve">) </w:t>
      </w:r>
      <w:r>
        <w:rPr>
          <w:rFonts w:ascii="Times New Roman" w:eastAsia="sans-serif" w:hAnsi="Times New Roman"/>
          <w:sz w:val="24"/>
          <w:szCs w:val="24"/>
        </w:rPr>
        <w:t>dikatakan bahwa Setiap orang dilarang untuk:</w:t>
      </w:r>
      <w:r>
        <w:rPr>
          <w:rStyle w:val="FootnoteReference"/>
          <w:rFonts w:ascii="Times New Roman" w:eastAsia="sans-serif" w:hAnsi="Times New Roman"/>
          <w:sz w:val="24"/>
          <w:szCs w:val="24"/>
        </w:rPr>
        <w:footnoteReference w:id="3"/>
      </w:r>
    </w:p>
    <w:p w14:paraId="057F2C66" w14:textId="77777777" w:rsidR="00D241C9" w:rsidRDefault="00D241C9" w:rsidP="00D241C9">
      <w:pPr>
        <w:numPr>
          <w:ilvl w:val="0"/>
          <w:numId w:val="6"/>
        </w:numPr>
        <w:spacing w:after="0" w:line="240" w:lineRule="auto"/>
        <w:ind w:leftChars="306" w:left="911" w:hangingChars="99" w:hanging="238"/>
        <w:jc w:val="both"/>
        <w:rPr>
          <w:rFonts w:ascii="Times New Roman" w:eastAsia="sans-serif" w:hAnsi="Times New Roman"/>
          <w:sz w:val="24"/>
          <w:szCs w:val="24"/>
        </w:rPr>
      </w:pPr>
      <w:r>
        <w:rPr>
          <w:rFonts w:ascii="Times New Roman" w:eastAsia="sans-serif" w:hAnsi="Times New Roman"/>
          <w:sz w:val="24"/>
          <w:szCs w:val="24"/>
        </w:rPr>
        <w:t>menangkap, melukai, membunuh, menyimpan, memiliki, memelihara, mengangkut,</w:t>
      </w:r>
      <w:r>
        <w:rPr>
          <w:rFonts w:ascii="Times New Roman" w:eastAsia="sans-serif" w:hAnsi="Times New Roman"/>
          <w:sz w:val="24"/>
          <w:szCs w:val="24"/>
          <w:lang w:val="id-ID"/>
        </w:rPr>
        <w:t xml:space="preserve"> </w:t>
      </w:r>
      <w:r>
        <w:rPr>
          <w:rFonts w:ascii="Times New Roman" w:eastAsia="sans-serif" w:hAnsi="Times New Roman"/>
          <w:sz w:val="24"/>
          <w:szCs w:val="24"/>
        </w:rPr>
        <w:t>dan memperniagakan satwa yang dilindungi dalam keadaan hidup;</w:t>
      </w:r>
    </w:p>
    <w:p w14:paraId="7AD70304" w14:textId="77777777" w:rsidR="00D241C9" w:rsidRDefault="00D241C9" w:rsidP="00D241C9">
      <w:pPr>
        <w:numPr>
          <w:ilvl w:val="0"/>
          <w:numId w:val="6"/>
        </w:numPr>
        <w:spacing w:after="0" w:line="240" w:lineRule="auto"/>
        <w:ind w:leftChars="306" w:left="911" w:hangingChars="99" w:hanging="238"/>
        <w:jc w:val="both"/>
        <w:rPr>
          <w:rFonts w:ascii="Times New Roman" w:eastAsia="sans-serif" w:hAnsi="Times New Roman"/>
          <w:sz w:val="24"/>
          <w:szCs w:val="24"/>
        </w:rPr>
      </w:pPr>
      <w:r>
        <w:rPr>
          <w:rFonts w:ascii="Times New Roman" w:eastAsia="sans-serif" w:hAnsi="Times New Roman"/>
          <w:sz w:val="24"/>
          <w:szCs w:val="24"/>
        </w:rPr>
        <w:t>menyimpan, memiliki, memelihara, mengangkut,</w:t>
      </w:r>
      <w:r>
        <w:rPr>
          <w:rFonts w:ascii="Times New Roman" w:eastAsia="sans-serif" w:hAnsi="Times New Roman"/>
          <w:sz w:val="24"/>
          <w:szCs w:val="24"/>
          <w:lang w:val="id-ID"/>
        </w:rPr>
        <w:t xml:space="preserve"> </w:t>
      </w:r>
      <w:r>
        <w:rPr>
          <w:rFonts w:ascii="Times New Roman" w:eastAsia="sans-serif" w:hAnsi="Times New Roman"/>
          <w:sz w:val="24"/>
          <w:szCs w:val="24"/>
        </w:rPr>
        <w:t>dan memperniagakan satwa yang dilindungi dalam keadaan mati;</w:t>
      </w:r>
    </w:p>
    <w:p w14:paraId="259BB8F9" w14:textId="77777777" w:rsidR="00D241C9" w:rsidRDefault="00D241C9" w:rsidP="00D241C9">
      <w:pPr>
        <w:numPr>
          <w:ilvl w:val="0"/>
          <w:numId w:val="6"/>
        </w:numPr>
        <w:spacing w:after="0" w:line="240" w:lineRule="auto"/>
        <w:ind w:leftChars="306" w:left="911" w:hangingChars="99" w:hanging="238"/>
        <w:jc w:val="both"/>
        <w:rPr>
          <w:rFonts w:ascii="Times New Roman" w:eastAsia="sans-serif" w:hAnsi="Times New Roman"/>
          <w:sz w:val="24"/>
          <w:szCs w:val="24"/>
        </w:rPr>
      </w:pPr>
      <w:r>
        <w:rPr>
          <w:rFonts w:ascii="Times New Roman" w:eastAsia="sans-serif" w:hAnsi="Times New Roman"/>
          <w:sz w:val="24"/>
          <w:szCs w:val="24"/>
        </w:rPr>
        <w:t>mengeluarkan satwa yang dilindungi dari suatu tempat di Indonesia ke tempat lain di dalam atau di luar Indonesia;</w:t>
      </w:r>
    </w:p>
    <w:p w14:paraId="6214007F" w14:textId="77777777" w:rsidR="00D241C9" w:rsidRDefault="00D241C9" w:rsidP="00D241C9">
      <w:pPr>
        <w:numPr>
          <w:ilvl w:val="0"/>
          <w:numId w:val="6"/>
        </w:numPr>
        <w:spacing w:after="0" w:line="240" w:lineRule="auto"/>
        <w:ind w:leftChars="306" w:left="911" w:hangingChars="99" w:hanging="238"/>
        <w:jc w:val="both"/>
        <w:rPr>
          <w:rFonts w:ascii="Times New Roman" w:eastAsia="sans-serif" w:hAnsi="Times New Roman"/>
          <w:sz w:val="24"/>
          <w:szCs w:val="24"/>
        </w:rPr>
      </w:pPr>
      <w:r>
        <w:rPr>
          <w:rFonts w:ascii="Times New Roman" w:eastAsia="sans-serif" w:hAnsi="Times New Roman"/>
          <w:sz w:val="24"/>
          <w:szCs w:val="24"/>
        </w:rPr>
        <w:t>memperniagakan, menyimpan atau memiliki kulit, tubuh, atau bagian-bagian lainsatwa yang dilindungi atau barang-barang yang dibuat dari bagian-bagian tersebut atau mengeluarkannya dari suatu tempat di Indonesia ke tempat lain di dalam atau di luar Indonesia;</w:t>
      </w:r>
    </w:p>
    <w:p w14:paraId="3463F263" w14:textId="77777777" w:rsidR="00D241C9" w:rsidRDefault="00D241C9" w:rsidP="00D241C9">
      <w:pPr>
        <w:numPr>
          <w:ilvl w:val="0"/>
          <w:numId w:val="6"/>
        </w:numPr>
        <w:spacing w:after="0" w:line="240" w:lineRule="auto"/>
        <w:ind w:leftChars="306" w:left="911" w:hangingChars="99" w:hanging="238"/>
        <w:jc w:val="both"/>
        <w:rPr>
          <w:rFonts w:ascii="Times New Roman" w:eastAsia="sans-serif" w:hAnsi="Times New Roman"/>
          <w:sz w:val="24"/>
          <w:szCs w:val="24"/>
        </w:rPr>
      </w:pPr>
      <w:r>
        <w:rPr>
          <w:rFonts w:ascii="Times New Roman" w:eastAsia="sans-serif" w:hAnsi="Times New Roman"/>
          <w:sz w:val="24"/>
          <w:szCs w:val="24"/>
        </w:rPr>
        <w:t>mengambil, merusak, memusnahkan, memperniagakan, menyimpan atau memiliki telur dan atau sarang satwa yang dillindungi.</w:t>
      </w:r>
    </w:p>
    <w:p w14:paraId="7956892B" w14:textId="77777777" w:rsidR="00D241C9" w:rsidRDefault="00D241C9" w:rsidP="00D241C9">
      <w:pPr>
        <w:spacing w:after="0" w:line="240" w:lineRule="auto"/>
        <w:ind w:firstLineChars="236" w:firstLine="566"/>
        <w:jc w:val="both"/>
        <w:rPr>
          <w:rFonts w:ascii="Times New Roman" w:eastAsia="sans-serif" w:hAnsi="Times New Roman"/>
          <w:sz w:val="24"/>
          <w:szCs w:val="24"/>
          <w:lang w:val="id-ID"/>
        </w:rPr>
      </w:pPr>
      <w:r>
        <w:rPr>
          <w:rFonts w:ascii="Times New Roman" w:eastAsia="sans-serif" w:hAnsi="Times New Roman"/>
          <w:sz w:val="24"/>
          <w:szCs w:val="24"/>
          <w:lang w:val="id-ID"/>
        </w:rPr>
        <w:t>Kemudian dalam Pasal 37 ayat (2) Peraturan Pemerintah Nomor 8 Tahun 1999 tentang Pemanfaatan Jenis Tumbuhan dan Satwa Liar menegaskan bahwa:</w:t>
      </w:r>
      <w:r>
        <w:rPr>
          <w:rStyle w:val="FootnoteReference"/>
          <w:rFonts w:ascii="Times New Roman" w:eastAsia="sans-serif" w:hAnsi="Times New Roman"/>
          <w:sz w:val="24"/>
          <w:szCs w:val="24"/>
          <w:lang w:val="id-ID"/>
        </w:rPr>
        <w:footnoteReference w:id="4"/>
      </w:r>
    </w:p>
    <w:p w14:paraId="07D92239" w14:textId="77777777" w:rsidR="00D241C9" w:rsidRDefault="00D241C9" w:rsidP="00D241C9">
      <w:pPr>
        <w:spacing w:after="0" w:line="240" w:lineRule="auto"/>
        <w:ind w:left="567"/>
        <w:jc w:val="both"/>
        <w:rPr>
          <w:rFonts w:ascii="Times New Roman" w:eastAsia="sans-serif" w:hAnsi="Times New Roman"/>
          <w:sz w:val="24"/>
          <w:szCs w:val="24"/>
          <w:lang w:val="id-ID"/>
        </w:rPr>
      </w:pPr>
      <w:r>
        <w:rPr>
          <w:rFonts w:ascii="Times New Roman" w:eastAsia="sans-serif" w:hAnsi="Times New Roman"/>
          <w:sz w:val="24"/>
          <w:szCs w:val="24"/>
          <w:lang w:val="id-ID"/>
        </w:rPr>
        <w:t>“Tumbuhan dan satwa liar untuk keperluan pemeliharaan untuk kesenangan hanya dapat dilakukan terhadap jenis yang tidak dilindungi.”</w:t>
      </w:r>
    </w:p>
    <w:p w14:paraId="300291E4" w14:textId="77777777" w:rsidR="00D241C9" w:rsidRDefault="00D241C9" w:rsidP="00D241C9">
      <w:pPr>
        <w:spacing w:after="0" w:line="240" w:lineRule="auto"/>
        <w:jc w:val="both"/>
        <w:rPr>
          <w:rFonts w:ascii="Times New Roman" w:eastAsia="sans-serif" w:hAnsi="Times New Roman"/>
          <w:sz w:val="24"/>
          <w:szCs w:val="24"/>
          <w:lang w:val="id-ID"/>
        </w:rPr>
      </w:pPr>
      <w:r>
        <w:rPr>
          <w:rFonts w:ascii="Times New Roman" w:eastAsia="sans-serif" w:hAnsi="Times New Roman"/>
          <w:sz w:val="24"/>
          <w:szCs w:val="24"/>
          <w:lang w:val="id-ID"/>
        </w:rPr>
        <w:t xml:space="preserve">Satwa liar yang dilindungi seperti orangutan Kalimantan tidaklah dapat dikuasai sendiri untuk dipelihara bahkan diperjualbelikan. </w:t>
      </w:r>
    </w:p>
    <w:p w14:paraId="3A317165" w14:textId="77777777" w:rsidR="00D241C9" w:rsidRDefault="00D241C9" w:rsidP="00D241C9">
      <w:pPr>
        <w:pStyle w:val="BodyText"/>
        <w:spacing w:after="0" w:line="240" w:lineRule="auto"/>
        <w:ind w:right="-1" w:firstLineChars="236" w:firstLine="566"/>
        <w:jc w:val="both"/>
        <w:rPr>
          <w:rFonts w:ascii="Times New Roman" w:hAnsi="Times New Roman"/>
          <w:lang w:val="id-ID"/>
        </w:rPr>
      </w:pPr>
      <w:r>
        <w:rPr>
          <w:rFonts w:ascii="Times New Roman" w:hAnsi="Times New Roman"/>
          <w:lang w:val="id-ID"/>
        </w:rPr>
        <w:t xml:space="preserve">Jika dilihat dari kasusnya, seharusnya pelaku yang menangkap, memelihara kemudian menjadikan orangutan sebagai objek eksploitasi ini diproses melalui prosedur hukum yang berlaku, akan tetapi pelaku tersebut tidak melalui proses hukum yang berlaku. Seperti yang dijelaskan pada Pasal 21 ayat (2) </w:t>
      </w:r>
      <w:r>
        <w:rPr>
          <w:rFonts w:ascii="Times New Roman" w:eastAsia="sans-serif" w:hAnsi="Times New Roman"/>
        </w:rPr>
        <w:t>Undang-</w:t>
      </w:r>
      <w:r>
        <w:rPr>
          <w:rFonts w:ascii="Times New Roman" w:eastAsia="sans-serif" w:hAnsi="Times New Roman"/>
          <w:lang w:val="id-ID"/>
        </w:rPr>
        <w:t>U</w:t>
      </w:r>
      <w:r>
        <w:rPr>
          <w:rFonts w:ascii="Times New Roman" w:eastAsia="sans-serif" w:hAnsi="Times New Roman"/>
        </w:rPr>
        <w:t>ndang Nomor 5 Tahun 1990 tentang</w:t>
      </w:r>
      <w:r>
        <w:rPr>
          <w:rFonts w:ascii="Times New Roman" w:eastAsia="sans-serif" w:hAnsi="Times New Roman"/>
          <w:lang w:val="id-ID"/>
        </w:rPr>
        <w:t xml:space="preserve"> </w:t>
      </w:r>
      <w:r>
        <w:rPr>
          <w:rFonts w:ascii="Times New Roman" w:eastAsia="sans-serif" w:hAnsi="Times New Roman"/>
        </w:rPr>
        <w:t>Konservasi Sumber Daya Alam Hayati dan Ekosistemny</w:t>
      </w:r>
      <w:r>
        <w:rPr>
          <w:rFonts w:ascii="Times New Roman" w:eastAsia="sans-serif" w:hAnsi="Times New Roman"/>
          <w:lang w:val="id-ID"/>
        </w:rPr>
        <w:t xml:space="preserve">a, seseorang yang menangkap kemudian memelihara satwa yang dilindungi harus diberikan sanksi pidana, akan tetapi yang dilakukan pelaku lebih dari itu yaitu sampai menjajakan orangutan tersebut demi uang. Tidak hanya kasus Pony, akan tetapi masih banyak kasus manusia yang bersetubuh dengan seekor binatang seperti kambing, anjing bahkan ayam. </w:t>
      </w:r>
    </w:p>
    <w:p w14:paraId="7B5DAE3D" w14:textId="77777777" w:rsidR="00D241C9" w:rsidRDefault="00D241C9" w:rsidP="00D241C9">
      <w:pPr>
        <w:pStyle w:val="BodyText"/>
        <w:spacing w:after="0" w:line="240" w:lineRule="auto"/>
        <w:ind w:right="-1" w:firstLine="567"/>
        <w:jc w:val="both"/>
        <w:rPr>
          <w:rFonts w:ascii="Times New Roman" w:hAnsi="Times New Roman"/>
          <w:color w:val="000000"/>
          <w:lang w:val="id-ID"/>
        </w:rPr>
      </w:pPr>
      <w:r>
        <w:rPr>
          <w:rFonts w:ascii="Times New Roman" w:hAnsi="Times New Roman"/>
          <w:color w:val="000000"/>
          <w:lang w:val="id-ID"/>
        </w:rPr>
        <w:t xml:space="preserve">Belum adanya hukum tertulis yang mengatur tentang kasus ini dan semakin maraknya kasus-kasus serupa mengenai eksploitasi satwa liar yang dilindungi dan </w:t>
      </w:r>
      <w:r>
        <w:rPr>
          <w:rFonts w:ascii="Times New Roman" w:hAnsi="Times New Roman"/>
          <w:i/>
          <w:iCs/>
          <w:color w:val="000000"/>
          <w:lang w:val="id-ID"/>
        </w:rPr>
        <w:t xml:space="preserve">bestiality </w:t>
      </w:r>
      <w:r>
        <w:rPr>
          <w:rFonts w:ascii="Times New Roman" w:hAnsi="Times New Roman"/>
          <w:color w:val="000000"/>
          <w:lang w:val="id-ID"/>
        </w:rPr>
        <w:t>maka sangat dirasa perlu untuk memperbaharui hukum pidana. Pembaharuan hukum pidana ditandai dengan adanya perkembangan kejahatan yang terjadi dalam masyarakat, sedangkan yang mengkaji kejahatan dari aspek kemasyarakatan (sosiologis) adalah krimonologi. Jika dilihat dari pembaharuan hukum pidana maka masalahnya berkisar pada 3 (tiga) persoalan, yaitu kriminalisasi, diskriminalisasi dan depenalisasi.</w:t>
      </w:r>
      <w:r>
        <w:rPr>
          <w:rStyle w:val="FootnoteReference"/>
          <w:rFonts w:ascii="Times New Roman" w:hAnsi="Times New Roman"/>
          <w:color w:val="000000"/>
          <w:lang w:val="id-ID"/>
        </w:rPr>
        <w:footnoteReference w:id="5"/>
      </w:r>
    </w:p>
    <w:p w14:paraId="00296ACC" w14:textId="77777777" w:rsidR="00643C64" w:rsidRDefault="00D241C9" w:rsidP="00D241C9">
      <w:pPr>
        <w:pStyle w:val="BodyText"/>
        <w:spacing w:after="0" w:line="240" w:lineRule="auto"/>
        <w:ind w:right="-1" w:firstLine="567"/>
        <w:jc w:val="both"/>
        <w:rPr>
          <w:rFonts w:ascii="Times New Roman" w:hAnsi="Times New Roman"/>
          <w:color w:val="000000"/>
          <w:lang w:val="id-ID"/>
        </w:rPr>
      </w:pPr>
      <w:r>
        <w:rPr>
          <w:rFonts w:ascii="Times New Roman" w:hAnsi="Times New Roman"/>
          <w:color w:val="000000"/>
          <w:lang w:val="id-ID"/>
        </w:rPr>
        <w:t xml:space="preserve">Jika dihubungkan dengan kekosongan hukum yang ada pada kasus Pony dan kasus-kasus yang serupa, maka pembaharuan hukum pidana yang diperlukan adalah kriminalisasi. </w:t>
      </w:r>
      <w:r>
        <w:rPr>
          <w:rFonts w:ascii="Times New Roman" w:hAnsi="Times New Roman"/>
          <w:color w:val="000000"/>
          <w:lang w:val="id-ID"/>
        </w:rPr>
        <w:lastRenderedPageBreak/>
        <w:t>Kriminalisasi adalah proses penetapan suatu perbuatan yang semula bukan tindak pidana atau tidak ada diatur dalam hukum pidana, karena perkembangan masyarakat kemudian menjadi tindak pidana atau dimuat ke dalam hukum pidana, artinya tahap akhir proses kriminalisasi adalah pembentukan hukum pidana.</w:t>
      </w:r>
      <w:r>
        <w:rPr>
          <w:rStyle w:val="FootnoteReference"/>
          <w:rFonts w:ascii="Times New Roman" w:hAnsi="Times New Roman"/>
          <w:color w:val="000000"/>
          <w:lang w:val="id-ID"/>
        </w:rPr>
        <w:footnoteReference w:id="6"/>
      </w:r>
      <w:r>
        <w:rPr>
          <w:rFonts w:ascii="Times New Roman" w:hAnsi="Times New Roman"/>
          <w:color w:val="000000"/>
          <w:lang w:val="id-ID"/>
        </w:rPr>
        <w:t xml:space="preserve"> </w:t>
      </w:r>
      <w:r>
        <w:rPr>
          <w:rFonts w:ascii="Times New Roman" w:hAnsi="Times New Roman"/>
          <w:color w:val="000000"/>
        </w:rPr>
        <w:t>Lemahnya aturan hukum nasional dapat menjadi salah satu penyebab hal ini dapat kembali terjadi. Masalah tersebut jelas belum ada pengaturannya</w:t>
      </w:r>
      <w:r>
        <w:rPr>
          <w:rFonts w:ascii="Times New Roman" w:hAnsi="Times New Roman"/>
          <w:color w:val="000000"/>
          <w:lang w:val="id-ID"/>
        </w:rPr>
        <w:t>,</w:t>
      </w:r>
      <w:r>
        <w:rPr>
          <w:rFonts w:ascii="Times New Roman" w:hAnsi="Times New Roman"/>
          <w:color w:val="000000"/>
        </w:rPr>
        <w:t xml:space="preserve"> maka penulis menganggap hal tersebut adalah norma kosong maka dengan adanya masalah tentang</w:t>
      </w:r>
      <w:r>
        <w:rPr>
          <w:rFonts w:ascii="Times New Roman" w:hAnsi="Times New Roman"/>
          <w:color w:val="000000"/>
          <w:lang w:val="id-ID"/>
        </w:rPr>
        <w:t xml:space="preserve"> </w:t>
      </w:r>
      <w:r>
        <w:rPr>
          <w:rFonts w:ascii="Times New Roman" w:hAnsi="Times New Roman"/>
          <w:color w:val="000000"/>
        </w:rPr>
        <w:t xml:space="preserve">penyimpangan perilaku seksual terhadap </w:t>
      </w:r>
      <w:r>
        <w:rPr>
          <w:rFonts w:ascii="Times New Roman" w:hAnsi="Times New Roman"/>
          <w:color w:val="000000"/>
          <w:lang w:val="id-ID"/>
        </w:rPr>
        <w:t>hewan</w:t>
      </w:r>
      <w:r>
        <w:rPr>
          <w:rFonts w:ascii="Times New Roman" w:hAnsi="Times New Roman"/>
          <w:color w:val="000000"/>
        </w:rPr>
        <w:t xml:space="preserve">, </w:t>
      </w:r>
      <w:r w:rsidR="00643C64">
        <w:rPr>
          <w:rFonts w:ascii="Times New Roman" w:hAnsi="Times New Roman"/>
          <w:color w:val="000000"/>
          <w:lang w:val="id-ID"/>
        </w:rPr>
        <w:t>oleh sebab itu terdapat beberapa rumusan masalah yaitu Apa urgensi kriminalisasi perilaku penyimpangan seksual terhadap hewan? Bagaimana pengaturan hukum pidana mengenai perilaku penyimpangan seksual terhadap hewan di masa yang akan datang?</w:t>
      </w:r>
    </w:p>
    <w:p w14:paraId="2E80E6F2" w14:textId="77777777" w:rsidR="00643C64" w:rsidRDefault="00643C64" w:rsidP="00D241C9">
      <w:pPr>
        <w:pStyle w:val="BodyText"/>
        <w:spacing w:after="0" w:line="240" w:lineRule="auto"/>
        <w:ind w:right="-1" w:firstLine="567"/>
        <w:jc w:val="both"/>
        <w:rPr>
          <w:rFonts w:ascii="Times New Roman" w:hAnsi="Times New Roman"/>
          <w:color w:val="000000"/>
          <w:lang w:val="id-ID"/>
        </w:rPr>
      </w:pPr>
    </w:p>
    <w:p w14:paraId="1B0291CF" w14:textId="77777777" w:rsidR="00643C64" w:rsidRDefault="00643C64" w:rsidP="00917624">
      <w:pPr>
        <w:pStyle w:val="BodyText"/>
        <w:spacing w:before="240" w:after="0" w:line="240" w:lineRule="auto"/>
        <w:ind w:right="-1"/>
        <w:jc w:val="both"/>
        <w:rPr>
          <w:rFonts w:ascii="Times New Roman" w:hAnsi="Times New Roman"/>
          <w:b/>
          <w:bCs/>
          <w:color w:val="000000"/>
          <w:lang w:val="id-ID"/>
        </w:rPr>
      </w:pPr>
      <w:r>
        <w:rPr>
          <w:rFonts w:ascii="Times New Roman" w:hAnsi="Times New Roman"/>
          <w:b/>
          <w:bCs/>
          <w:color w:val="000000"/>
          <w:lang w:val="id-ID"/>
        </w:rPr>
        <w:t xml:space="preserve">METODE PENELITIAN </w:t>
      </w:r>
    </w:p>
    <w:p w14:paraId="58FC7D9B" w14:textId="77777777" w:rsidR="00544C5F" w:rsidRDefault="00643C64" w:rsidP="00917624">
      <w:pPr>
        <w:pStyle w:val="BodyText"/>
        <w:spacing w:before="240" w:after="0" w:line="240" w:lineRule="auto"/>
        <w:ind w:right="-1" w:firstLine="567"/>
        <w:jc w:val="both"/>
        <w:rPr>
          <w:rFonts w:ascii="Times New Roman" w:hAnsi="Times New Roman"/>
          <w:color w:val="000000"/>
          <w:lang w:val="id-ID"/>
        </w:rPr>
      </w:pPr>
      <w:r>
        <w:rPr>
          <w:rFonts w:ascii="Times New Roman" w:hAnsi="Times New Roman"/>
          <w:color w:val="000000"/>
          <w:lang w:val="id-ID"/>
        </w:rPr>
        <w:t xml:space="preserve">Metode yang digunakan dalam penelitian ini adalah penelitian hukum normatif. Bahan </w:t>
      </w:r>
      <w:r w:rsidR="00544C5F">
        <w:rPr>
          <w:rFonts w:ascii="Times New Roman" w:hAnsi="Times New Roman"/>
          <w:color w:val="000000"/>
          <w:lang w:val="id-ID"/>
        </w:rPr>
        <w:t>hukum yang diperoleh dari data sekunder dikumpulkan dengan cara studi kepustakaan kemudian akan dianalisis dengan bentuk analisis kualitatif dan akan ditarik kesimpulan dengan cara deduktif.</w:t>
      </w:r>
    </w:p>
    <w:p w14:paraId="5C1187F3" w14:textId="77777777" w:rsidR="00544C5F" w:rsidRDefault="00544C5F" w:rsidP="00643C64">
      <w:pPr>
        <w:pStyle w:val="BodyText"/>
        <w:spacing w:after="0" w:line="240" w:lineRule="auto"/>
        <w:ind w:right="-1" w:firstLine="567"/>
        <w:jc w:val="both"/>
        <w:rPr>
          <w:rFonts w:ascii="Times New Roman" w:hAnsi="Times New Roman"/>
          <w:color w:val="000000"/>
          <w:lang w:val="id-ID"/>
        </w:rPr>
      </w:pPr>
    </w:p>
    <w:p w14:paraId="43BF0F8B" w14:textId="77777777" w:rsidR="00EF3A58" w:rsidRDefault="00EF3A58" w:rsidP="00544C5F">
      <w:pPr>
        <w:pStyle w:val="BodyText"/>
        <w:spacing w:after="0" w:line="240" w:lineRule="auto"/>
        <w:ind w:right="-1"/>
        <w:jc w:val="both"/>
        <w:rPr>
          <w:rFonts w:ascii="Times New Roman" w:hAnsi="Times New Roman"/>
          <w:b/>
          <w:bCs/>
          <w:color w:val="000000"/>
          <w:lang w:val="id-ID"/>
        </w:rPr>
      </w:pPr>
      <w:r>
        <w:rPr>
          <w:rFonts w:ascii="Times New Roman" w:hAnsi="Times New Roman"/>
          <w:b/>
          <w:bCs/>
          <w:color w:val="000000"/>
          <w:lang w:val="id-ID"/>
        </w:rPr>
        <w:t>PEMBAHASAN</w:t>
      </w:r>
    </w:p>
    <w:p w14:paraId="154D5ED8" w14:textId="53D75274" w:rsidR="00D241C9" w:rsidRPr="00EF3A58" w:rsidRDefault="00EF3A58" w:rsidP="00EF3A58">
      <w:pPr>
        <w:pStyle w:val="BodyText"/>
        <w:numPr>
          <w:ilvl w:val="0"/>
          <w:numId w:val="7"/>
        </w:numPr>
        <w:spacing w:after="0" w:line="240" w:lineRule="auto"/>
        <w:ind w:left="284" w:right="-1" w:hanging="284"/>
        <w:jc w:val="both"/>
        <w:rPr>
          <w:rFonts w:ascii="Times New Roman" w:hAnsi="Times New Roman"/>
          <w:color w:val="000000"/>
          <w:lang w:val="id-ID"/>
        </w:rPr>
      </w:pPr>
      <w:r>
        <w:rPr>
          <w:rFonts w:ascii="Times New Roman" w:hAnsi="Times New Roman"/>
          <w:b/>
          <w:bCs/>
          <w:color w:val="000000"/>
          <w:lang w:val="id-ID"/>
        </w:rPr>
        <w:t>Urgensi Perlunya Kriminalisasi Perilaku Penyimpangan Seksual Terhadap Hewan</w:t>
      </w:r>
    </w:p>
    <w:p w14:paraId="0682FD85" w14:textId="4B3DCDD2" w:rsidR="00EF3A58" w:rsidRPr="0070074B" w:rsidRDefault="0070074B" w:rsidP="00917624">
      <w:pPr>
        <w:pStyle w:val="BodyText"/>
        <w:numPr>
          <w:ilvl w:val="0"/>
          <w:numId w:val="8"/>
        </w:numPr>
        <w:spacing w:line="240" w:lineRule="auto"/>
        <w:ind w:left="567" w:right="-1" w:hanging="207"/>
        <w:jc w:val="both"/>
        <w:rPr>
          <w:rFonts w:ascii="Times New Roman" w:hAnsi="Times New Roman"/>
          <w:color w:val="000000"/>
          <w:lang w:val="id-ID"/>
        </w:rPr>
      </w:pPr>
      <w:r>
        <w:rPr>
          <w:rFonts w:ascii="Times New Roman" w:hAnsi="Times New Roman"/>
          <w:b/>
          <w:bCs/>
          <w:color w:val="000000"/>
          <w:lang w:val="id-ID"/>
        </w:rPr>
        <w:t>Justifikasi Filosofis Kriminalisasi Perilaku Penyimpangan Seksual Terhadap Hewan</w:t>
      </w:r>
    </w:p>
    <w:p w14:paraId="1D0DC908" w14:textId="66D595FB" w:rsidR="0070074B" w:rsidRDefault="0070074B" w:rsidP="00861C85">
      <w:pPr>
        <w:pStyle w:val="BodyText"/>
        <w:spacing w:after="0" w:line="240" w:lineRule="auto"/>
        <w:ind w:left="567" w:right="-1" w:firstLine="567"/>
        <w:jc w:val="both"/>
        <w:rPr>
          <w:rFonts w:ascii="Times New Roman" w:hAnsi="Times New Roman" w:cs="Times New Roman"/>
          <w:bCs/>
          <w:lang w:val="id-ID"/>
        </w:rPr>
      </w:pPr>
      <w:r>
        <w:rPr>
          <w:rFonts w:ascii="Times New Roman" w:hAnsi="Times New Roman" w:cs="Times New Roman"/>
          <w:bCs/>
        </w:rPr>
        <w:t>Justifikasi filosofis yang digunakan dalam pembahasan ini yaitu filsafat pancasila sebagai pandangan hidup bangsa Indonesia.</w:t>
      </w:r>
      <w:r>
        <w:rPr>
          <w:rFonts w:ascii="Times New Roman" w:hAnsi="Times New Roman" w:cs="Times New Roman"/>
          <w:bCs/>
          <w:lang w:val="id-ID"/>
        </w:rPr>
        <w:t xml:space="preserve"> </w:t>
      </w:r>
      <w:r w:rsidRPr="0070074B">
        <w:rPr>
          <w:rFonts w:ascii="Times New Roman" w:hAnsi="Times New Roman" w:cs="Times New Roman"/>
          <w:bCs/>
          <w:lang w:val="id-ID"/>
        </w:rPr>
        <w:t>Dasar filosofis pandangan hidup bangsa Indonesia diangkat dari filsafat hidup bangsa Indonesia, sebagaimana telah disepakati oleh para pendiri bangsa. Dasar filosofis ini yang kemudian telah diletakkan dan diabstraksikan menjadi suatu prinsip dasar filsafat negara yaitu pancasila.</w:t>
      </w:r>
      <w:r>
        <w:rPr>
          <w:rFonts w:ascii="Times New Roman" w:hAnsi="Times New Roman" w:cs="Times New Roman"/>
          <w:bCs/>
          <w:lang w:val="id-ID"/>
        </w:rPr>
        <w:t xml:space="preserve"> </w:t>
      </w:r>
      <w:r w:rsidRPr="0070074B">
        <w:rPr>
          <w:rFonts w:ascii="Times New Roman" w:hAnsi="Times New Roman" w:cs="Times New Roman"/>
          <w:bCs/>
          <w:lang w:val="id-ID"/>
        </w:rPr>
        <w:t>Upaya mewujudkan tujuan cita-cita bangsa ini dapat dilakukan melalui implementasi nilai-nilai pancasila dalam setiap segi kehidupan bangsa Indonesia. Dalam mewujudkan cita hukum bangsa, nilai-nilai pancasila dapat direalisasikan sebagai dasar atau pedoman oleh pembentuk undang-undang dalam menentukan setiap kebijakan hukum bahwa dalam konteks pembahasan kriminalisasi ini nilai-nilai yang terkandung dalam pancasila dijadikan justifikasi kriminalisasi perilaku penyimpangan seksual yang dilakukan terhadap hewan.</w:t>
      </w:r>
    </w:p>
    <w:p w14:paraId="66A07D11" w14:textId="49B55426" w:rsidR="00861C85" w:rsidRPr="00861C85" w:rsidRDefault="00861C85" w:rsidP="00861C85">
      <w:pPr>
        <w:spacing w:after="0" w:line="240" w:lineRule="auto"/>
        <w:ind w:leftChars="257" w:left="565" w:right="-1" w:firstLineChars="236" w:firstLine="566"/>
        <w:jc w:val="both"/>
        <w:rPr>
          <w:sz w:val="24"/>
          <w:szCs w:val="24"/>
        </w:rPr>
      </w:pPr>
      <w:r>
        <w:rPr>
          <w:rFonts w:ascii="Times New Roman" w:hAnsi="Times New Roman"/>
          <w:sz w:val="24"/>
          <w:szCs w:val="24"/>
        </w:rPr>
        <w:t xml:space="preserve">Hukum nasional bersumber pada dasar negara yang berlandaskan pada keadilan. </w:t>
      </w:r>
      <w:r>
        <w:rPr>
          <w:sz w:val="24"/>
          <w:szCs w:val="24"/>
        </w:rPr>
        <w:t>A</w:t>
      </w:r>
      <w:r w:rsidRPr="00C07FB8">
        <w:rPr>
          <w:rFonts w:ascii="Times New Roman" w:hAnsi="Times New Roman"/>
          <w:sz w:val="24"/>
          <w:szCs w:val="24"/>
        </w:rPr>
        <w:t xml:space="preserve">dil </w:t>
      </w:r>
      <w:r>
        <w:rPr>
          <w:rFonts w:ascii="Times New Roman" w:hAnsi="Times New Roman"/>
          <w:sz w:val="24"/>
          <w:szCs w:val="24"/>
        </w:rPr>
        <w:t xml:space="preserve">dan keadilan </w:t>
      </w:r>
      <w:r w:rsidRPr="00C07FB8">
        <w:rPr>
          <w:rFonts w:ascii="Times New Roman" w:hAnsi="Times New Roman"/>
          <w:sz w:val="24"/>
          <w:szCs w:val="24"/>
        </w:rPr>
        <w:t xml:space="preserve">merupakan langkah bagi para penegak hukum untuk memberikan </w:t>
      </w:r>
      <w:r>
        <w:rPr>
          <w:rFonts w:ascii="Times New Roman" w:hAnsi="Times New Roman"/>
          <w:sz w:val="24"/>
          <w:szCs w:val="24"/>
        </w:rPr>
        <w:t xml:space="preserve">hak dan kewajiban bagi setiap yang hidup dalam lingkungan baik manusia, hewan maupun tumbuhan. Memberikan </w:t>
      </w:r>
      <w:r w:rsidRPr="00C07FB8">
        <w:rPr>
          <w:rFonts w:ascii="Times New Roman" w:hAnsi="Times New Roman"/>
          <w:sz w:val="24"/>
          <w:szCs w:val="24"/>
        </w:rPr>
        <w:t>hukuman pada mereka yang melakukan kejahatan, kesalahan dan pelanggaran sesuai dengan apa yang telah diperbuat oleh pelaku, walaupun korban disini adalah hewan akan tetapi telah dijelaskan diatas bahwa adil adalah memberikan hak setiap yang berhak</w:t>
      </w:r>
      <w:r>
        <w:rPr>
          <w:rFonts w:ascii="Times New Roman" w:hAnsi="Times New Roman"/>
          <w:sz w:val="24"/>
          <w:szCs w:val="24"/>
        </w:rPr>
        <w:t xml:space="preserve"> merupakan salah satu upaya untuk menegakkan keadilan</w:t>
      </w:r>
      <w:r w:rsidRPr="00C07FB8">
        <w:rPr>
          <w:rFonts w:ascii="Times New Roman" w:hAnsi="Times New Roman"/>
          <w:sz w:val="24"/>
          <w:szCs w:val="24"/>
        </w:rPr>
        <w:t>.</w:t>
      </w:r>
    </w:p>
    <w:p w14:paraId="037FAE4C" w14:textId="1B74B069" w:rsidR="0070074B" w:rsidRDefault="0070074B" w:rsidP="0070074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i/>
          <w:iCs/>
          <w:sz w:val="24"/>
          <w:szCs w:val="24"/>
        </w:rPr>
        <w:t xml:space="preserve">Pertama, </w:t>
      </w:r>
      <w:r>
        <w:rPr>
          <w:rFonts w:ascii="Times New Roman" w:hAnsi="Times New Roman" w:cs="Times New Roman"/>
          <w:bCs/>
          <w:sz w:val="24"/>
          <w:szCs w:val="24"/>
        </w:rPr>
        <w:t>sila “ketuhanan yang maha esa” terkandung nilai-nilai ketuhanan yaitu nilai kebaikan, keadilan dan kebenaran.</w:t>
      </w:r>
      <w:r>
        <w:rPr>
          <w:rStyle w:val="FootnoteReference"/>
          <w:rFonts w:ascii="Times New Roman" w:hAnsi="Times New Roman"/>
          <w:bCs/>
          <w:sz w:val="24"/>
          <w:szCs w:val="24"/>
        </w:rPr>
        <w:footnoteReference w:id="7"/>
      </w:r>
      <w:r>
        <w:rPr>
          <w:rFonts w:ascii="Times New Roman" w:hAnsi="Times New Roman" w:cs="Times New Roman"/>
          <w:bCs/>
          <w:sz w:val="24"/>
          <w:szCs w:val="24"/>
        </w:rPr>
        <w:t xml:space="preserve"> Sila ini mengandung pengertian dan keyakinan adanya Tuhan Yang Maha Esa, pencipta alam beserta isinya. Keyakinan ini bukanlah suatu </w:t>
      </w:r>
      <w:r>
        <w:rPr>
          <w:rFonts w:ascii="Times New Roman" w:hAnsi="Times New Roman" w:cs="Times New Roman"/>
          <w:bCs/>
          <w:sz w:val="24"/>
          <w:szCs w:val="24"/>
        </w:rPr>
        <w:lastRenderedPageBreak/>
        <w:t>kepercayaan yang tidak dapat dibuktikan kebenarannya melalui akal pikiran melainkan sesuatu kepercayaan yang berakar pada pengetahuan yang benar yang dapat dibuktikan melalui kaidah-kaidah logika. Ketuhanan Yang Maha Esa menjadi sumber pokok nilai kehidupan bangsa Indonesia, menjiwai dan mendasari serta membimbing perwujudan kemanusiaan yang adil dan beradab, menggalang persatuan Indonesia yang telah menciptakan Negara Republik Indonesia yang berdaulat penuh yang bersifat kerakyatan yang dipimpin oleh hikmat kebijaksanaan dalam permusyawaratan perwakilan, guna mewujudkan keadilan sosial bagi seluruh rakyat Indonesia.</w:t>
      </w:r>
      <w:r>
        <w:rPr>
          <w:rStyle w:val="FootnoteReference"/>
          <w:rFonts w:ascii="Times New Roman" w:hAnsi="Times New Roman"/>
          <w:bCs/>
          <w:sz w:val="24"/>
          <w:szCs w:val="24"/>
        </w:rPr>
        <w:footnoteReference w:id="8"/>
      </w:r>
    </w:p>
    <w:p w14:paraId="544E4F55" w14:textId="77777777" w:rsidR="0070074B" w:rsidRDefault="0070074B" w:rsidP="0070074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 xml:space="preserve">Perilaku seseorang yang bersetubuh dengan hewan atau </w:t>
      </w:r>
      <w:r>
        <w:rPr>
          <w:rFonts w:ascii="Times New Roman" w:hAnsi="Times New Roman" w:cs="Times New Roman"/>
          <w:bCs/>
          <w:i/>
          <w:iCs/>
          <w:sz w:val="24"/>
          <w:szCs w:val="24"/>
        </w:rPr>
        <w:t xml:space="preserve">bestially </w:t>
      </w:r>
      <w:r>
        <w:rPr>
          <w:rFonts w:ascii="Times New Roman" w:hAnsi="Times New Roman" w:cs="Times New Roman"/>
          <w:bCs/>
          <w:sz w:val="24"/>
          <w:szCs w:val="24"/>
        </w:rPr>
        <w:t xml:space="preserve">ini jika kemudian dikaitkan dengan nilai-nilai Ketuhanan dalam sila pertama Pancasila tentu sangat bertentangan. Nilai-nilai Ketuhanan yang ada dalam sila pertama ini hadir dalam setiap agama. Tidak ada satupun agama yang menghalalkan atau membenarkan seorang manusia yang berhubungan badan dengan hewan. </w:t>
      </w:r>
    </w:p>
    <w:p w14:paraId="5B4652C8" w14:textId="77777777" w:rsidR="0070074B" w:rsidRDefault="0070074B" w:rsidP="0070074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i/>
          <w:iCs/>
          <w:sz w:val="24"/>
          <w:szCs w:val="24"/>
        </w:rPr>
        <w:t xml:space="preserve">Kedua, </w:t>
      </w:r>
      <w:r>
        <w:rPr>
          <w:rFonts w:ascii="Times New Roman" w:hAnsi="Times New Roman" w:cs="Times New Roman"/>
          <w:bCs/>
          <w:sz w:val="24"/>
          <w:szCs w:val="24"/>
        </w:rPr>
        <w:t>“kemanusiaan yang adil dan beradab” terkandung arti bahwa hakikat manusia adalah susunan kodrat rohani dan raga yang sifat kodratnya sebagai individu dan makhluk sosial serta memiliki kedudukan kodrat sebagai makhluk pribadi diri sendiri dan sebagai makhluk Tuhan Yang Maha Esa. Nilai “kemanusiaan yang beradab” merupakan perwujudan dari nilai kemanusiaan sebagai makhluk yang berbudaya, bermoral dan beragama. Sedangkan nilai “kemanusiaan yang adil” bermakna bahwa hakikat manusia sebagai makhluk yang berbudaya dan beradab harus berkodrat adil baik adil dalam hubungan dengan diri sendiri, adil terhadap manusia lain, adil terhadap masyarakat bangsa dan negara, adil terhadap lingkungannya serta adil terhadap nilai Tuhan Yang Maha Esa.</w:t>
      </w:r>
      <w:r w:rsidRPr="00985B55">
        <w:rPr>
          <w:rStyle w:val="FootnoteReference"/>
          <w:rFonts w:ascii="Times New Roman" w:hAnsi="Times New Roman"/>
          <w:bCs/>
          <w:sz w:val="24"/>
          <w:szCs w:val="24"/>
        </w:rPr>
        <w:t xml:space="preserve"> </w:t>
      </w:r>
      <w:r>
        <w:rPr>
          <w:rStyle w:val="FootnoteReference"/>
          <w:rFonts w:ascii="Times New Roman" w:hAnsi="Times New Roman"/>
          <w:bCs/>
          <w:sz w:val="24"/>
          <w:szCs w:val="24"/>
        </w:rPr>
        <w:footnoteReference w:id="9"/>
      </w:r>
    </w:p>
    <w:p w14:paraId="2C7D4BAE" w14:textId="46F19FB7" w:rsidR="00AB52AB" w:rsidRDefault="0070074B" w:rsidP="00516F51">
      <w:pPr>
        <w:pStyle w:val="BodyText"/>
        <w:spacing w:after="0" w:line="240" w:lineRule="auto"/>
        <w:ind w:left="567" w:right="-1" w:firstLine="567"/>
        <w:jc w:val="both"/>
        <w:rPr>
          <w:rFonts w:ascii="Times New Roman" w:hAnsi="Times New Roman"/>
        </w:rPr>
      </w:pPr>
      <w:r>
        <w:rPr>
          <w:rFonts w:ascii="Times New Roman" w:hAnsi="Times New Roman" w:cs="Times New Roman"/>
          <w:bCs/>
        </w:rPr>
        <w:t>Perilaku seorang manusia yang kemudian berhubungan badan dengan hewan atau (</w:t>
      </w:r>
      <w:r>
        <w:rPr>
          <w:rFonts w:ascii="Times New Roman" w:hAnsi="Times New Roman" w:cs="Times New Roman"/>
          <w:bCs/>
          <w:i/>
          <w:iCs/>
        </w:rPr>
        <w:t>bestially</w:t>
      </w:r>
      <w:r>
        <w:rPr>
          <w:rFonts w:ascii="Times New Roman" w:hAnsi="Times New Roman" w:cs="Times New Roman"/>
          <w:bCs/>
        </w:rPr>
        <w:t>) tentu menyalahi kodratnya sebagai manusia yang bermoral dan beragama. Perbuatan tersebut sangat tidak menggambarkan manusia sebagai makhluk yang berbudaya dan beradab kemudia tidak bersikap adil dengan lingkungannya, karena perbuatannya sangat merugikan masyarakat sekitar dan hewan itu sendiri.</w:t>
      </w:r>
      <w:r>
        <w:rPr>
          <w:rFonts w:ascii="Times New Roman" w:hAnsi="Times New Roman" w:cs="Times New Roman"/>
          <w:bCs/>
          <w:lang w:val="id-ID"/>
        </w:rPr>
        <w:t xml:space="preserve"> </w:t>
      </w:r>
      <w:r w:rsidR="00AB52AB" w:rsidRPr="00516F51">
        <w:rPr>
          <w:rFonts w:ascii="Times New Roman" w:hAnsi="Times New Roman" w:cs="Times New Roman"/>
          <w:bCs/>
        </w:rPr>
        <w:t xml:space="preserve">Berdasarkan teori pertanggungjawaban pidana, ada dua syarat yang harus dipenuhi untuk dapat memidana seseorang, yaitu </w:t>
      </w:r>
      <w:r w:rsidR="00AB52AB" w:rsidRPr="00516F51">
        <w:rPr>
          <w:rFonts w:ascii="Times New Roman" w:hAnsi="Times New Roman"/>
        </w:rPr>
        <w:t>ada perbuatan lahiriah yang terlarang atau perbuatan pidana (</w:t>
      </w:r>
      <w:r w:rsidR="00AB52AB" w:rsidRPr="00516F51">
        <w:rPr>
          <w:rFonts w:ascii="Times New Roman" w:hAnsi="Times New Roman"/>
          <w:i/>
          <w:iCs/>
        </w:rPr>
        <w:t>actus reus</w:t>
      </w:r>
      <w:r w:rsidR="00AB52AB" w:rsidRPr="00516F51">
        <w:rPr>
          <w:rFonts w:ascii="Times New Roman" w:hAnsi="Times New Roman"/>
        </w:rPr>
        <w:t>) dan ada sikap batin jahat atau tercela (</w:t>
      </w:r>
      <w:r w:rsidR="00AB52AB" w:rsidRPr="00516F51">
        <w:rPr>
          <w:rFonts w:ascii="Times New Roman" w:hAnsi="Times New Roman"/>
          <w:i/>
          <w:iCs/>
        </w:rPr>
        <w:t>mens rea</w:t>
      </w:r>
      <w:r w:rsidR="00AB52AB" w:rsidRPr="00516F51">
        <w:rPr>
          <w:rFonts w:ascii="Times New Roman" w:hAnsi="Times New Roman"/>
        </w:rPr>
        <w:t>).</w:t>
      </w:r>
      <w:r w:rsidR="00AB52AB">
        <w:rPr>
          <w:rStyle w:val="FootnoteReference"/>
          <w:rFonts w:ascii="Times New Roman" w:hAnsi="Times New Roman"/>
        </w:rPr>
        <w:footnoteReference w:id="10"/>
      </w:r>
      <w:r w:rsidR="00AB52AB" w:rsidRPr="00516F51">
        <w:rPr>
          <w:rFonts w:ascii="Times New Roman" w:hAnsi="Times New Roman"/>
        </w:rPr>
        <w:t xml:space="preserve"> Pelaku penyimpangan seksual terhadap hewan ini telah memenuhi kedua syarat tersebut, pelaku melakukan perbuatan lahiriah yang terlarang yaitu menyetubuhi seekor hewan dan ada sikap batin yang jahat atau tercela yang menyimpang dari kodratnya sebagai manusia yang adil dan beradab.</w:t>
      </w:r>
    </w:p>
    <w:p w14:paraId="3E89086C" w14:textId="71B66642" w:rsidR="00516F51" w:rsidRPr="00516F51" w:rsidRDefault="00516F51" w:rsidP="00516F51">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Berkenaan dengan penerapan nilai-nilai pancasila dalam mewujudkan cita hukum bangsa sebagaimana tertuang dalam Alinea keempat Pembukaan Undang-Undang Dasar Negara Republik Indonesia Tahun 1945 “</w:t>
      </w:r>
      <w:r>
        <w:rPr>
          <w:rFonts w:ascii="Times New Roman" w:hAnsi="Times New Roman" w:cs="Times New Roman"/>
          <w:bCs/>
          <w:i/>
          <w:iCs/>
          <w:sz w:val="24"/>
          <w:szCs w:val="24"/>
        </w:rPr>
        <w:t>...untuk memajukan kesejahteraan umum, mencerdaskan kehidupan bangsa dan ikut melaksanakan ketertiban dunia yang berdasarkan kemerdekaan, perdamaian abadi dan keadilan sosial...</w:t>
      </w:r>
      <w:r>
        <w:rPr>
          <w:rFonts w:ascii="Times New Roman" w:hAnsi="Times New Roman" w:cs="Times New Roman"/>
          <w:bCs/>
          <w:sz w:val="24"/>
          <w:szCs w:val="24"/>
        </w:rPr>
        <w:t xml:space="preserve">” dapat diimplementasikan melalui pembentukan suatu aturan hukum oleh pembentuk undang-undang. Suatu produk hukum ini akan menjadi jaminan bagi terjaganya ketertiban maka segala strategi penyusunan hukum, penggunaan hukum dan perlembagaan hukum serta penegakan hukum menjadi suatu hal yang sangat penting atas konsekuensi sejak Indonesia merdeka dengan menyatakan diri sebagai negara hukum yang dapat dimaknai bahwa </w:t>
      </w:r>
      <w:r>
        <w:rPr>
          <w:rFonts w:ascii="Times New Roman" w:hAnsi="Times New Roman" w:cs="Times New Roman"/>
          <w:bCs/>
          <w:sz w:val="24"/>
          <w:szCs w:val="24"/>
        </w:rPr>
        <w:lastRenderedPageBreak/>
        <w:t>semua subsistem dari penyelenggaran Negara Indonesia, sistem ketatanegaraannya dan sistem tertib sosialnya harus diatur oleh hukum sehingga seluruh elemen alat kekuasaan negara dan warga negara patuh pada hukum yang diciptakannya.</w:t>
      </w:r>
      <w:r>
        <w:rPr>
          <w:rStyle w:val="FootnoteReference"/>
          <w:rFonts w:ascii="Times New Roman" w:hAnsi="Times New Roman"/>
          <w:bCs/>
          <w:sz w:val="24"/>
          <w:szCs w:val="24"/>
        </w:rPr>
        <w:footnoteReference w:id="11"/>
      </w:r>
    </w:p>
    <w:p w14:paraId="4FA7A594" w14:textId="7110CC5F" w:rsidR="0070074B" w:rsidRPr="0070074B" w:rsidRDefault="0070074B" w:rsidP="00AB52AB">
      <w:pPr>
        <w:pStyle w:val="BodyText"/>
        <w:spacing w:after="0" w:line="240" w:lineRule="auto"/>
        <w:ind w:left="567" w:right="-1" w:firstLine="567"/>
        <w:jc w:val="both"/>
        <w:rPr>
          <w:rFonts w:ascii="Times New Roman" w:hAnsi="Times New Roman"/>
          <w:color w:val="000000"/>
          <w:lang w:val="id-ID"/>
        </w:rPr>
      </w:pPr>
      <w:r w:rsidRPr="0070074B">
        <w:rPr>
          <w:rFonts w:ascii="Times New Roman" w:hAnsi="Times New Roman"/>
          <w:color w:val="000000"/>
          <w:lang w:val="id-ID"/>
        </w:rPr>
        <w:t>Adanya perilaku penyimpangan seksual yang dilakukan terhadap hewan di Indonesia telah menciderai nilai-nilai Ketuhanan dan nilai-nilai Kemanusiaan dalam Pancasila, bahkan jika perilaku penyimpangan seksual yang dilakukan terhadap hewan tidak segera dilarang untuk dilakukan maka dapat menjadi salah satu faktor penghambat bangsa ini dalam mewujudkan cita hukumnya. Meskipun perilaku penyimpangan seksual yang dilakukan terhadap hewan ini dapat menghambat dan merusak upaya negara dalam mewujudkan cita hukumnya, hingga saat ini perilaku penyimpangan seksual terhadap hewan ini belum diatur secara jelas dan konkrit dalam suatu peraturan hukum pidana. Maka dari itu, salah satu bentuk upaya menciptakan cita hukum bangsa ini yaitu melalui kebijakan kriminalisasi terhadap perilaku penyimpangan seksual terhadap hewan oleh pembentuk undang-undang dengan merumuskan terminologi perilaku penyimpangan seksual terhadap hewan, sehingga para penegak hukum dapat secara efektif untuk menerapkan aturan yang dapat mencakup perbuatan penyimpangan seksual terhadap hewan secara konkrit dan jelas.</w:t>
      </w:r>
    </w:p>
    <w:p w14:paraId="7AD9B4CC" w14:textId="1DC1E3BE" w:rsidR="0070074B" w:rsidRPr="0070074B" w:rsidRDefault="0070074B" w:rsidP="00917624">
      <w:pPr>
        <w:pStyle w:val="BodyText"/>
        <w:numPr>
          <w:ilvl w:val="0"/>
          <w:numId w:val="8"/>
        </w:numPr>
        <w:spacing w:before="240" w:after="0" w:line="240" w:lineRule="auto"/>
        <w:ind w:left="567" w:right="-1" w:hanging="207"/>
        <w:jc w:val="both"/>
        <w:rPr>
          <w:rFonts w:ascii="Times New Roman" w:hAnsi="Times New Roman"/>
          <w:color w:val="000000"/>
          <w:lang w:val="id-ID"/>
        </w:rPr>
      </w:pPr>
      <w:r>
        <w:rPr>
          <w:rFonts w:ascii="Times New Roman" w:hAnsi="Times New Roman"/>
          <w:b/>
          <w:bCs/>
          <w:color w:val="000000"/>
          <w:lang w:val="id-ID"/>
        </w:rPr>
        <w:t>Justifikasi Yuridis Kriminalisasi Perilaku Penyimpangan Seksual Terhadap Hewan</w:t>
      </w:r>
    </w:p>
    <w:p w14:paraId="1250D365" w14:textId="77777777" w:rsidR="00160C6B" w:rsidRDefault="00160C6B" w:rsidP="00160C6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sz w:val="24"/>
          <w:szCs w:val="24"/>
        </w:rPr>
        <w:t>Dalam justifikasi yuridis ini akan dikemukakan 2 (dua) hal yang menjadi alasan dasar dalam melakukan kriminalisasi perilaku penyimpangan seksual terhadap hewan, yaitu adanya kekosongan hukum dan peraturan hukum yang terkait dengan perlindungan hewan.</w:t>
      </w:r>
    </w:p>
    <w:p w14:paraId="41CA93A5" w14:textId="77777777" w:rsidR="00160C6B" w:rsidRDefault="00160C6B" w:rsidP="00160C6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i/>
          <w:iCs/>
          <w:sz w:val="24"/>
          <w:szCs w:val="24"/>
        </w:rPr>
        <w:t xml:space="preserve">Pertama, </w:t>
      </w:r>
      <w:r>
        <w:rPr>
          <w:rFonts w:ascii="Times New Roman" w:hAnsi="Times New Roman" w:cs="Times New Roman"/>
          <w:bCs/>
          <w:sz w:val="24"/>
          <w:szCs w:val="24"/>
        </w:rPr>
        <w:t>dari berbagai peraturan perundang-undangan yang ada, tidak terdapat suatu undnag-undang yang mengatur tentang larangan perilaku penyimpangan seksual yang dilakukan terhadap hewan secara konkrit dan jelas yang kemudian terjadinya kekosongan hukum di Indonesia.</w:t>
      </w:r>
    </w:p>
    <w:p w14:paraId="138F0580" w14:textId="28BDDBB2" w:rsidR="00160C6B" w:rsidRDefault="00160C6B" w:rsidP="00160C6B">
      <w:pPr>
        <w:pStyle w:val="ListParagraph"/>
        <w:spacing w:after="0" w:line="240" w:lineRule="auto"/>
        <w:ind w:left="567" w:firstLineChars="236" w:firstLine="566"/>
        <w:jc w:val="both"/>
        <w:rPr>
          <w:rFonts w:ascii="Times New Roman" w:hAnsi="Times New Roman"/>
          <w:sz w:val="24"/>
          <w:szCs w:val="24"/>
        </w:rPr>
      </w:pPr>
      <w:r>
        <w:rPr>
          <w:rFonts w:ascii="Times New Roman" w:hAnsi="Times New Roman"/>
          <w:sz w:val="24"/>
          <w:szCs w:val="24"/>
        </w:rPr>
        <w:t>Kasus Pony si orangutan Kalimantan (</w:t>
      </w:r>
      <w:r>
        <w:rPr>
          <w:rFonts w:ascii="Times New Roman" w:hAnsi="Times New Roman"/>
          <w:i/>
          <w:iCs/>
          <w:sz w:val="24"/>
          <w:szCs w:val="24"/>
        </w:rPr>
        <w:t xml:space="preserve">pongo pygmaeus) </w:t>
      </w:r>
      <w:r>
        <w:rPr>
          <w:rFonts w:ascii="Times New Roman" w:hAnsi="Times New Roman"/>
          <w:sz w:val="24"/>
          <w:szCs w:val="24"/>
        </w:rPr>
        <w:t>di Kareng Pangi, Kabupaten Katingan, Kalimantan Tengah hanyalah salah satu kasus tindak asusila yang tidak terungkap di Indonesia. Pada tahun 2018, terdapat kasus tindakan asusila yang dilakukan manusia terhadap hewan yang terungkap di Tasikmalaya. Awalnya tersangka ditangkap dengan kasus cabul akan tetapi dalam proses persidangan tersangka mengakui bahwa telah memperkosa ratusan ayam milik tetangganya yang ada di sekitar rumahnya dan mengakibatkan beberapa ekor ayam mati. Pihak kepolisian hanya dapat memberikan hukuman untuk kasus cabul yang dilakukan tersangka, karena belum ada ketentuan pidana yang mengatur mengenai persetubuhan dengan hewan. Adanya kekosongan hukum seperti ini dirasa sangat kuat untuk menjadi alasan harus adanya kriminalisasi terhadap perilaku penyimpangan seksual yang dilakukan terhadap hewan.</w:t>
      </w:r>
    </w:p>
    <w:p w14:paraId="565D2E80" w14:textId="5A65A5F9" w:rsidR="00160C6B" w:rsidRPr="00160C6B" w:rsidRDefault="00160C6B" w:rsidP="00160C6B">
      <w:pPr>
        <w:pStyle w:val="ListParagraph"/>
        <w:spacing w:after="0" w:line="240" w:lineRule="auto"/>
        <w:ind w:left="567" w:firstLine="567"/>
        <w:jc w:val="both"/>
        <w:rPr>
          <w:rFonts w:ascii="Times New Roman" w:hAnsi="Times New Roman" w:cs="Times New Roman"/>
          <w:bCs/>
          <w:sz w:val="24"/>
          <w:szCs w:val="24"/>
        </w:rPr>
      </w:pPr>
      <w:r>
        <w:rPr>
          <w:rFonts w:ascii="Times New Roman" w:hAnsi="Times New Roman" w:cs="Times New Roman"/>
          <w:bCs/>
          <w:i/>
          <w:iCs/>
          <w:sz w:val="24"/>
          <w:szCs w:val="24"/>
        </w:rPr>
        <w:t>Kedua</w:t>
      </w:r>
      <w:r>
        <w:rPr>
          <w:rFonts w:ascii="Times New Roman" w:hAnsi="Times New Roman" w:cs="Times New Roman"/>
          <w:bCs/>
          <w:sz w:val="24"/>
          <w:szCs w:val="24"/>
        </w:rPr>
        <w:t xml:space="preserve">, adanya beberapa peraturan hukum pidana yang berkaitan dengan perilaku penyimpangan seksual terhadap hewan ini kemudian dapat dijadikan acuan untuk kriminalisasi perilaku penyimpangan seksual terhadap hewan. </w:t>
      </w:r>
      <w:r w:rsidRPr="00160C6B">
        <w:rPr>
          <w:rFonts w:ascii="Times New Roman" w:hAnsi="Times New Roman" w:cs="Times New Roman"/>
          <w:sz w:val="24"/>
          <w:szCs w:val="24"/>
          <w:lang w:val="en-US"/>
        </w:rPr>
        <w:t>Malaysia dan Singapura telah mengatur mengenai persetubuhan dengan hewan. Dalam kedua K</w:t>
      </w:r>
      <w:r w:rsidRPr="00160C6B">
        <w:rPr>
          <w:rFonts w:ascii="Times New Roman" w:hAnsi="Times New Roman" w:cs="Times New Roman"/>
          <w:sz w:val="24"/>
          <w:szCs w:val="24"/>
        </w:rPr>
        <w:t xml:space="preserve">itab </w:t>
      </w:r>
      <w:r w:rsidRPr="00160C6B">
        <w:rPr>
          <w:rFonts w:ascii="Times New Roman" w:hAnsi="Times New Roman" w:cs="Times New Roman"/>
          <w:sz w:val="24"/>
          <w:szCs w:val="24"/>
          <w:lang w:val="en-US"/>
        </w:rPr>
        <w:t>U</w:t>
      </w:r>
      <w:r w:rsidRPr="00160C6B">
        <w:rPr>
          <w:rFonts w:ascii="Times New Roman" w:hAnsi="Times New Roman" w:cs="Times New Roman"/>
          <w:sz w:val="24"/>
          <w:szCs w:val="24"/>
        </w:rPr>
        <w:t xml:space="preserve">ndang-Undang </w:t>
      </w:r>
      <w:r w:rsidRPr="00160C6B">
        <w:rPr>
          <w:rFonts w:ascii="Times New Roman" w:hAnsi="Times New Roman" w:cs="Times New Roman"/>
          <w:sz w:val="24"/>
          <w:szCs w:val="24"/>
          <w:lang w:val="en-US"/>
        </w:rPr>
        <w:t>H</w:t>
      </w:r>
      <w:r w:rsidRPr="00160C6B">
        <w:rPr>
          <w:rFonts w:ascii="Times New Roman" w:hAnsi="Times New Roman" w:cs="Times New Roman"/>
          <w:sz w:val="24"/>
          <w:szCs w:val="24"/>
        </w:rPr>
        <w:t xml:space="preserve">ukum </w:t>
      </w:r>
      <w:r w:rsidRPr="00160C6B">
        <w:rPr>
          <w:rFonts w:ascii="Times New Roman" w:hAnsi="Times New Roman" w:cs="Times New Roman"/>
          <w:sz w:val="24"/>
          <w:szCs w:val="24"/>
          <w:lang w:val="en-US"/>
        </w:rPr>
        <w:t>P</w:t>
      </w:r>
      <w:r w:rsidRPr="00160C6B">
        <w:rPr>
          <w:rFonts w:ascii="Times New Roman" w:hAnsi="Times New Roman" w:cs="Times New Roman"/>
          <w:sz w:val="24"/>
          <w:szCs w:val="24"/>
        </w:rPr>
        <w:t>idana</w:t>
      </w:r>
      <w:r w:rsidRPr="00160C6B">
        <w:rPr>
          <w:rFonts w:ascii="Times New Roman" w:hAnsi="Times New Roman" w:cs="Times New Roman"/>
          <w:sz w:val="24"/>
          <w:szCs w:val="24"/>
          <w:lang w:val="en-US"/>
        </w:rPr>
        <w:t xml:space="preserve"> tersebut delik yang berhubungan dengan kesopanan dan kesusilaan dimasukkan sebagai bagian dari BAB XVI yang berjudul “</w:t>
      </w:r>
      <w:r w:rsidRPr="00160C6B">
        <w:rPr>
          <w:rFonts w:ascii="Times New Roman" w:hAnsi="Times New Roman" w:cs="Times New Roman"/>
          <w:i/>
          <w:sz w:val="24"/>
          <w:szCs w:val="24"/>
          <w:lang w:val="en-US"/>
        </w:rPr>
        <w:t>Offences Affecting the Human Body</w:t>
      </w:r>
      <w:r w:rsidRPr="00160C6B">
        <w:rPr>
          <w:rFonts w:ascii="Times New Roman" w:hAnsi="Times New Roman" w:cs="Times New Roman"/>
          <w:sz w:val="24"/>
          <w:szCs w:val="24"/>
          <w:lang w:val="en-US"/>
        </w:rPr>
        <w:t>”. Dalam BAB XVI tersebut diatur salah satunya mengenai delik atau perbuatan-</w:t>
      </w:r>
      <w:r w:rsidRPr="00160C6B">
        <w:rPr>
          <w:rFonts w:ascii="Times New Roman" w:hAnsi="Times New Roman" w:cs="Times New Roman"/>
          <w:sz w:val="24"/>
          <w:szCs w:val="24"/>
          <w:lang w:val="en-US"/>
        </w:rPr>
        <w:lastRenderedPageBreak/>
        <w:t>perbuatan tidak wajar (</w:t>
      </w:r>
      <w:r w:rsidRPr="00160C6B">
        <w:rPr>
          <w:rFonts w:ascii="Times New Roman" w:hAnsi="Times New Roman" w:cs="Times New Roman"/>
          <w:i/>
          <w:sz w:val="24"/>
          <w:szCs w:val="24"/>
          <w:lang w:val="en-US"/>
        </w:rPr>
        <w:t>unnatural offences</w:t>
      </w:r>
      <w:r w:rsidRPr="00160C6B">
        <w:rPr>
          <w:rFonts w:ascii="Times New Roman" w:hAnsi="Times New Roman" w:cs="Times New Roman"/>
          <w:sz w:val="24"/>
          <w:szCs w:val="24"/>
          <w:lang w:val="en-US"/>
        </w:rPr>
        <w:t>), yaitu persetubuhan yang bertentangan dengan hukum alam (</w:t>
      </w:r>
      <w:r w:rsidRPr="00160C6B">
        <w:rPr>
          <w:rFonts w:ascii="Times New Roman" w:hAnsi="Times New Roman" w:cs="Times New Roman"/>
          <w:i/>
          <w:sz w:val="24"/>
          <w:szCs w:val="24"/>
          <w:lang w:val="en-US"/>
        </w:rPr>
        <w:t>carnal intercourse against the order of nature</w:t>
      </w:r>
      <w:r w:rsidRPr="00160C6B">
        <w:rPr>
          <w:rFonts w:ascii="Times New Roman" w:hAnsi="Times New Roman" w:cs="Times New Roman"/>
          <w:sz w:val="24"/>
          <w:szCs w:val="24"/>
          <w:lang w:val="en-US"/>
        </w:rPr>
        <w:t>) baik terhadap orang maupun binatang yang diatur dalam Pasal 377.</w:t>
      </w:r>
      <w:r>
        <w:rPr>
          <w:rStyle w:val="FootnoteReference"/>
          <w:rFonts w:ascii="Times New Roman" w:hAnsi="Times New Roman"/>
          <w:sz w:val="24"/>
          <w:szCs w:val="24"/>
          <w:lang w:val="en-US"/>
        </w:rPr>
        <w:footnoteReference w:id="12"/>
      </w:r>
    </w:p>
    <w:p w14:paraId="2B0B5BDE" w14:textId="50BD6BA9" w:rsidR="00160C6B" w:rsidRPr="00160C6B" w:rsidRDefault="00160C6B" w:rsidP="00160C6B">
      <w:pPr>
        <w:pStyle w:val="ListParagraph"/>
        <w:spacing w:after="0" w:line="240" w:lineRule="auto"/>
        <w:ind w:left="567"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Selain Malaysia dan Singapura, Negara Norwegia juga telah mengatur mengenai </w:t>
      </w:r>
      <w:r>
        <w:rPr>
          <w:rFonts w:ascii="Times New Roman" w:hAnsi="Times New Roman" w:cs="Times New Roman"/>
          <w:i/>
          <w:iCs/>
          <w:sz w:val="24"/>
          <w:szCs w:val="24"/>
          <w:lang w:val="en-US"/>
        </w:rPr>
        <w:t>bestially</w:t>
      </w:r>
      <w:r>
        <w:rPr>
          <w:rFonts w:ascii="Times New Roman" w:hAnsi="Times New Roman" w:cs="Times New Roman"/>
          <w:sz w:val="24"/>
          <w:szCs w:val="24"/>
          <w:lang w:val="en-US"/>
        </w:rPr>
        <w:t xml:space="preserve"> ini di dalam K</w:t>
      </w:r>
      <w:r>
        <w:rPr>
          <w:rFonts w:ascii="Times New Roman" w:hAnsi="Times New Roman" w:cs="Times New Roman"/>
          <w:sz w:val="24"/>
          <w:szCs w:val="24"/>
        </w:rPr>
        <w:t xml:space="preserve">itab </w:t>
      </w:r>
      <w:r>
        <w:rPr>
          <w:rFonts w:ascii="Times New Roman" w:hAnsi="Times New Roman" w:cs="Times New Roman"/>
          <w:sz w:val="24"/>
          <w:szCs w:val="24"/>
          <w:lang w:val="en-US"/>
        </w:rPr>
        <w:t>U</w:t>
      </w:r>
      <w:r>
        <w:rPr>
          <w:rFonts w:ascii="Times New Roman" w:hAnsi="Times New Roman" w:cs="Times New Roman"/>
          <w:sz w:val="24"/>
          <w:szCs w:val="24"/>
        </w:rPr>
        <w:t xml:space="preserve">ndang-Undang </w:t>
      </w:r>
      <w:r>
        <w:rPr>
          <w:rFonts w:ascii="Times New Roman" w:hAnsi="Times New Roman" w:cs="Times New Roman"/>
          <w:sz w:val="24"/>
          <w:szCs w:val="24"/>
          <w:lang w:val="en-US"/>
        </w:rPr>
        <w:t>H</w:t>
      </w:r>
      <w:r>
        <w:rPr>
          <w:rFonts w:ascii="Times New Roman" w:hAnsi="Times New Roman" w:cs="Times New Roman"/>
          <w:sz w:val="24"/>
          <w:szCs w:val="24"/>
        </w:rPr>
        <w:t xml:space="preserve">ukum </w:t>
      </w:r>
      <w:r>
        <w:rPr>
          <w:rFonts w:ascii="Times New Roman" w:hAnsi="Times New Roman" w:cs="Times New Roman"/>
          <w:sz w:val="24"/>
          <w:szCs w:val="24"/>
          <w:lang w:val="en-US"/>
        </w:rPr>
        <w:t>P</w:t>
      </w:r>
      <w:r>
        <w:rPr>
          <w:rFonts w:ascii="Times New Roman" w:hAnsi="Times New Roman" w:cs="Times New Roman"/>
          <w:sz w:val="24"/>
          <w:szCs w:val="24"/>
        </w:rPr>
        <w:t>idana</w:t>
      </w:r>
      <w:r>
        <w:rPr>
          <w:rFonts w:ascii="Times New Roman" w:hAnsi="Times New Roman" w:cs="Times New Roman"/>
          <w:sz w:val="24"/>
          <w:szCs w:val="24"/>
          <w:lang w:val="en-US"/>
        </w:rPr>
        <w:t xml:space="preserve"> negaranya. Delik kesusilaan diatur dalam BAB 19 yang berjudul “</w:t>
      </w:r>
      <w:r>
        <w:rPr>
          <w:rFonts w:ascii="Times New Roman" w:hAnsi="Times New Roman" w:cs="Times New Roman"/>
          <w:i/>
          <w:sz w:val="24"/>
          <w:szCs w:val="24"/>
          <w:lang w:val="en-US"/>
        </w:rPr>
        <w:t>Offences Against Public Moral</w:t>
      </w:r>
      <w:r>
        <w:rPr>
          <w:rFonts w:ascii="Times New Roman" w:hAnsi="Times New Roman" w:cs="Times New Roman"/>
          <w:sz w:val="24"/>
          <w:szCs w:val="24"/>
          <w:lang w:val="en-US"/>
        </w:rPr>
        <w:t>” yaitu melakukan perbuatan-perbuatan yang berkaitan dengan hubungan tidak senonoh (</w:t>
      </w:r>
      <w:r>
        <w:rPr>
          <w:rFonts w:ascii="Times New Roman" w:hAnsi="Times New Roman" w:cs="Times New Roman"/>
          <w:i/>
          <w:sz w:val="24"/>
          <w:szCs w:val="24"/>
          <w:lang w:val="en-US"/>
        </w:rPr>
        <w:t>indecent relations</w:t>
      </w:r>
      <w:r>
        <w:rPr>
          <w:rFonts w:ascii="Times New Roman" w:hAnsi="Times New Roman" w:cs="Times New Roman"/>
          <w:sz w:val="24"/>
          <w:szCs w:val="24"/>
          <w:lang w:val="en-US"/>
        </w:rPr>
        <w:t>) antara sesama laki-laki atau dengan binatang dengan catatan menurut Pasal 213 hanya dituntut apabila diperlukan untuk kepentingan umum.</w:t>
      </w:r>
      <w:r>
        <w:rPr>
          <w:rStyle w:val="FootnoteReference"/>
          <w:rFonts w:ascii="Times New Roman" w:hAnsi="Times New Roman"/>
          <w:sz w:val="24"/>
          <w:szCs w:val="24"/>
          <w:lang w:val="en-US"/>
        </w:rPr>
        <w:footnoteReference w:id="13"/>
      </w:r>
      <w:r>
        <w:rPr>
          <w:rFonts w:ascii="Times New Roman" w:hAnsi="Times New Roman" w:cs="Times New Roman"/>
          <w:sz w:val="24"/>
          <w:szCs w:val="24"/>
        </w:rPr>
        <w:t xml:space="preserve"> </w:t>
      </w:r>
      <w:r w:rsidRPr="00160C6B">
        <w:rPr>
          <w:rFonts w:ascii="Times New Roman" w:hAnsi="Times New Roman" w:cs="Times New Roman"/>
          <w:sz w:val="24"/>
          <w:szCs w:val="24"/>
          <w:lang w:val="en-US"/>
        </w:rPr>
        <w:t xml:space="preserve">Dengan adanya aturan-aturan hukum mengenai </w:t>
      </w:r>
      <w:r w:rsidRPr="00160C6B">
        <w:rPr>
          <w:rFonts w:ascii="Times New Roman" w:hAnsi="Times New Roman" w:cs="Times New Roman"/>
          <w:i/>
          <w:sz w:val="24"/>
          <w:szCs w:val="24"/>
          <w:lang w:val="en-US"/>
        </w:rPr>
        <w:t>bestially</w:t>
      </w:r>
      <w:r w:rsidRPr="00160C6B">
        <w:rPr>
          <w:rFonts w:ascii="Times New Roman" w:hAnsi="Times New Roman" w:cs="Times New Roman"/>
          <w:sz w:val="24"/>
          <w:szCs w:val="24"/>
          <w:lang w:val="en-US"/>
        </w:rPr>
        <w:t xml:space="preserve"> di berbagai Negara, dapat dilihat bahwa pentingnya pengaturan hukum pidana yang jelas terkait dengan perilaku penyimpangan seksual terhadap hewan ini.</w:t>
      </w:r>
    </w:p>
    <w:p w14:paraId="5EC8767C" w14:textId="77777777" w:rsidR="00160C6B" w:rsidRDefault="00160C6B" w:rsidP="00160C6B">
      <w:pPr>
        <w:pStyle w:val="ListParagraph"/>
        <w:spacing w:after="0" w:line="240" w:lineRule="auto"/>
        <w:ind w:left="567" w:firstLineChars="236" w:firstLine="566"/>
        <w:jc w:val="both"/>
        <w:rPr>
          <w:rFonts w:ascii="Times New Roman" w:hAnsi="Times New Roman" w:cs="Times New Roman"/>
          <w:sz w:val="24"/>
          <w:szCs w:val="24"/>
        </w:rPr>
      </w:pPr>
      <w:r>
        <w:rPr>
          <w:rFonts w:ascii="Times New Roman" w:hAnsi="Times New Roman" w:cs="Times New Roman"/>
          <w:sz w:val="24"/>
          <w:szCs w:val="24"/>
        </w:rPr>
        <w:t>Pasal 66A Undang-Undang Nomor 18 Tahun 2009 jo Undang-Undang Nomor 41 Tahun 2014 tentang Peternakan dan Kesehatan Hewan juga menjelaskan bahwa:</w:t>
      </w:r>
      <w:r>
        <w:rPr>
          <w:rStyle w:val="FootnoteReference"/>
          <w:rFonts w:ascii="Times New Roman" w:hAnsi="Times New Roman"/>
          <w:sz w:val="24"/>
          <w:szCs w:val="24"/>
        </w:rPr>
        <w:footnoteReference w:id="14"/>
      </w:r>
    </w:p>
    <w:p w14:paraId="4B766A68" w14:textId="77777777" w:rsidR="00160C6B" w:rsidRDefault="00160C6B" w:rsidP="00160C6B">
      <w:pPr>
        <w:pStyle w:val="ListParagraph"/>
        <w:numPr>
          <w:ilvl w:val="0"/>
          <w:numId w:val="10"/>
        </w:numPr>
        <w:spacing w:after="0" w:line="240" w:lineRule="auto"/>
        <w:ind w:left="993" w:hanging="360"/>
        <w:jc w:val="both"/>
        <w:rPr>
          <w:rFonts w:ascii="Times New Roman" w:hAnsi="Times New Roman" w:cs="Times New Roman"/>
          <w:sz w:val="24"/>
          <w:szCs w:val="24"/>
        </w:rPr>
      </w:pPr>
      <w:r>
        <w:rPr>
          <w:rFonts w:ascii="Times New Roman" w:hAnsi="Times New Roman" w:cs="Times New Roman"/>
          <w:sz w:val="24"/>
          <w:szCs w:val="24"/>
        </w:rPr>
        <w:t>Setiap orang dilarang menganiaya dan/atau menyalahgunakan hewan yang mengakibatkan cacat dan/atau tidak produktif;</w:t>
      </w:r>
    </w:p>
    <w:p w14:paraId="18DCFF2F" w14:textId="77777777" w:rsidR="00160C6B" w:rsidRPr="009262F6" w:rsidRDefault="00160C6B" w:rsidP="00160C6B">
      <w:pPr>
        <w:pStyle w:val="ListParagraph"/>
        <w:numPr>
          <w:ilvl w:val="0"/>
          <w:numId w:val="10"/>
        </w:numPr>
        <w:spacing w:after="0" w:line="240" w:lineRule="auto"/>
        <w:ind w:left="993" w:hanging="360"/>
        <w:jc w:val="both"/>
        <w:rPr>
          <w:rFonts w:ascii="Times New Roman" w:hAnsi="Times New Roman" w:cs="Times New Roman"/>
          <w:sz w:val="24"/>
          <w:szCs w:val="24"/>
        </w:rPr>
      </w:pPr>
      <w:r w:rsidRPr="009262F6">
        <w:rPr>
          <w:rFonts w:ascii="Times New Roman" w:hAnsi="Times New Roman" w:cs="Times New Roman"/>
          <w:sz w:val="24"/>
          <w:szCs w:val="24"/>
        </w:rPr>
        <w:t>Setiap orang yang mengetahui adanya perbuatan sebagaimana dimaksud pada ayat (1) wajib melaporkan kepada pihak yang berwenang.</w:t>
      </w:r>
    </w:p>
    <w:p w14:paraId="49448B0D" w14:textId="3A19D187" w:rsidR="00160C6B" w:rsidRPr="00160C6B" w:rsidRDefault="00160C6B" w:rsidP="00160C6B">
      <w:pPr>
        <w:pStyle w:val="ListParagraph"/>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Dalam pasal ini dijelaskan bahwa setiap dilarang untuk menganiaya dan menyalahgunakan hewan yang kemudian mengakibatkan cacat atau tidak produktif, jika dikaitkan dengan beberapa kasus yang ada bahwa ditemukan bahwa setiap hewan yang digunakan oleh seseorang untuk menyalurkan hawa nafsunya kemudian menyebabkan kematian hewan tersebut, tentu saja hal ini sudah melanggar pasal ini. Dalam ayat (2) disebutkan bahwa setiap orang yang mengetahui wajib melaporkan dengan yang berwajib, akan tetapi ketika kemudian dilaporkan, pihak berwajib tidak menemukan ketentuan hukum pidana yang mengatur tentang persetubuhan dengan hewan ini. Sudah jelas bahwa perlu adanya pengaturan hukum pidana yang jelas mengenai tindakan asusila ini.</w:t>
      </w:r>
    </w:p>
    <w:p w14:paraId="65974D35" w14:textId="77777777" w:rsidR="00160C6B" w:rsidRDefault="00160C6B" w:rsidP="00160C6B">
      <w:pPr>
        <w:spacing w:after="0" w:line="240" w:lineRule="auto"/>
        <w:ind w:left="567" w:firstLineChars="236" w:firstLine="566"/>
        <w:jc w:val="both"/>
        <w:rPr>
          <w:rFonts w:ascii="Times New Roman" w:eastAsia="sans-serif" w:hAnsi="Times New Roman"/>
          <w:sz w:val="24"/>
          <w:szCs w:val="24"/>
        </w:rPr>
      </w:pPr>
      <w:r>
        <w:rPr>
          <w:rFonts w:ascii="Times New Roman" w:eastAsia="sans-serif" w:hAnsi="Times New Roman"/>
          <w:sz w:val="24"/>
          <w:szCs w:val="24"/>
        </w:rPr>
        <w:t>Perlindungan terhadap Satwa liar telah diatur dalam Undang-Undang Nomor 5 Tahun 1990 tentang Konservasi Sumber Daya Alam Hayati dan Ekosistemnya, dimana dalam Pasal 21 ayat (2) dikatakan bahwa Setiap orang dilarang untuk:</w:t>
      </w:r>
      <w:r>
        <w:rPr>
          <w:rStyle w:val="FootnoteReference"/>
          <w:rFonts w:ascii="Times New Roman" w:eastAsia="sans-serif" w:hAnsi="Times New Roman"/>
          <w:sz w:val="24"/>
          <w:szCs w:val="24"/>
        </w:rPr>
        <w:footnoteReference w:id="15"/>
      </w:r>
    </w:p>
    <w:p w14:paraId="7879E223" w14:textId="77777777" w:rsidR="00160C6B" w:rsidRDefault="00160C6B" w:rsidP="00160C6B">
      <w:pPr>
        <w:numPr>
          <w:ilvl w:val="0"/>
          <w:numId w:val="6"/>
        </w:numPr>
        <w:spacing w:after="0" w:line="240" w:lineRule="auto"/>
        <w:ind w:leftChars="473" w:left="1276" w:hangingChars="98" w:hanging="235"/>
        <w:jc w:val="both"/>
        <w:rPr>
          <w:rFonts w:ascii="Times New Roman" w:eastAsia="sans-serif" w:hAnsi="Times New Roman"/>
          <w:sz w:val="24"/>
          <w:szCs w:val="24"/>
        </w:rPr>
      </w:pPr>
      <w:r>
        <w:rPr>
          <w:rFonts w:ascii="Times New Roman" w:eastAsia="sans-serif" w:hAnsi="Times New Roman"/>
          <w:sz w:val="24"/>
          <w:szCs w:val="24"/>
        </w:rPr>
        <w:t>menangkap, melukai, membunuh, menyimpan, memiliki, memelihara, mengangkut, dan memperniagakan satwa yang dilindungi dalam keadaan hidup;</w:t>
      </w:r>
    </w:p>
    <w:p w14:paraId="76E54A87" w14:textId="77777777" w:rsidR="00160C6B" w:rsidRDefault="00160C6B" w:rsidP="00160C6B">
      <w:pPr>
        <w:numPr>
          <w:ilvl w:val="0"/>
          <w:numId w:val="6"/>
        </w:numPr>
        <w:spacing w:after="0" w:line="240" w:lineRule="auto"/>
        <w:ind w:leftChars="473" w:left="1276" w:hangingChars="98" w:hanging="235"/>
        <w:jc w:val="both"/>
        <w:rPr>
          <w:rFonts w:ascii="Times New Roman" w:eastAsia="sans-serif" w:hAnsi="Times New Roman"/>
          <w:sz w:val="24"/>
          <w:szCs w:val="24"/>
        </w:rPr>
      </w:pPr>
      <w:r>
        <w:rPr>
          <w:rFonts w:ascii="Times New Roman" w:eastAsia="sans-serif" w:hAnsi="Times New Roman"/>
          <w:sz w:val="24"/>
          <w:szCs w:val="24"/>
        </w:rPr>
        <w:t>menyimpan, memiliki, memelihara, mengangkut, dan memperniagakan satwa yang dilindungi dalam keadaan mati;</w:t>
      </w:r>
    </w:p>
    <w:p w14:paraId="556919F3" w14:textId="77777777" w:rsidR="00160C6B" w:rsidRDefault="00160C6B" w:rsidP="00160C6B">
      <w:pPr>
        <w:numPr>
          <w:ilvl w:val="0"/>
          <w:numId w:val="6"/>
        </w:numPr>
        <w:spacing w:after="0" w:line="240" w:lineRule="auto"/>
        <w:ind w:leftChars="473" w:left="1276" w:hangingChars="98" w:hanging="235"/>
        <w:jc w:val="both"/>
        <w:rPr>
          <w:rFonts w:ascii="Times New Roman" w:eastAsia="sans-serif" w:hAnsi="Times New Roman"/>
          <w:sz w:val="24"/>
          <w:szCs w:val="24"/>
        </w:rPr>
      </w:pPr>
      <w:r>
        <w:rPr>
          <w:rFonts w:ascii="Times New Roman" w:eastAsia="sans-serif" w:hAnsi="Times New Roman"/>
          <w:sz w:val="24"/>
          <w:szCs w:val="24"/>
        </w:rPr>
        <w:t>mengeluarkan satwa yang dilindungi dari suatu tempat di Indonesia ke tempat lain di dalam atau di luar Indonesia;</w:t>
      </w:r>
    </w:p>
    <w:p w14:paraId="3C155153" w14:textId="77777777" w:rsidR="00160C6B" w:rsidRDefault="00160C6B" w:rsidP="00160C6B">
      <w:pPr>
        <w:numPr>
          <w:ilvl w:val="0"/>
          <w:numId w:val="6"/>
        </w:numPr>
        <w:spacing w:after="0" w:line="240" w:lineRule="auto"/>
        <w:ind w:leftChars="473" w:left="1276" w:hangingChars="98" w:hanging="235"/>
        <w:jc w:val="both"/>
        <w:rPr>
          <w:rFonts w:ascii="Times New Roman" w:eastAsia="sans-serif" w:hAnsi="Times New Roman"/>
          <w:sz w:val="24"/>
          <w:szCs w:val="24"/>
        </w:rPr>
      </w:pPr>
      <w:r>
        <w:rPr>
          <w:rFonts w:ascii="Times New Roman" w:eastAsia="sans-serif" w:hAnsi="Times New Roman"/>
          <w:sz w:val="24"/>
          <w:szCs w:val="24"/>
        </w:rPr>
        <w:t xml:space="preserve">memperniagakan, menyimpan atau memiliki kulit, tubuh, atau bagian-bagian lainsatwa yang dilindungi atau barang-barang yang dibuat dari bagian-bagian </w:t>
      </w:r>
      <w:r>
        <w:rPr>
          <w:rFonts w:ascii="Times New Roman" w:eastAsia="sans-serif" w:hAnsi="Times New Roman"/>
          <w:sz w:val="24"/>
          <w:szCs w:val="24"/>
        </w:rPr>
        <w:lastRenderedPageBreak/>
        <w:t>tersebut atau mengeluarkannya dari suatu tempat di Indonesia ke tempat lain di dalam atau di luar Indonesia;</w:t>
      </w:r>
    </w:p>
    <w:p w14:paraId="2361FC1D" w14:textId="77777777" w:rsidR="00160C6B" w:rsidRDefault="00160C6B" w:rsidP="00160C6B">
      <w:pPr>
        <w:numPr>
          <w:ilvl w:val="0"/>
          <w:numId w:val="6"/>
        </w:numPr>
        <w:spacing w:after="0" w:line="240" w:lineRule="auto"/>
        <w:ind w:leftChars="473" w:left="1276" w:hangingChars="98" w:hanging="235"/>
        <w:jc w:val="both"/>
        <w:rPr>
          <w:rFonts w:ascii="Times New Roman" w:eastAsia="sans-serif" w:hAnsi="Times New Roman"/>
          <w:sz w:val="24"/>
          <w:szCs w:val="24"/>
        </w:rPr>
      </w:pPr>
      <w:r>
        <w:rPr>
          <w:rFonts w:ascii="Times New Roman" w:eastAsia="sans-serif" w:hAnsi="Times New Roman"/>
          <w:sz w:val="24"/>
          <w:szCs w:val="24"/>
        </w:rPr>
        <w:t>mengambil, merusak, memusnahkan, memperniagakan, menyimpan atau memiliki telur dan atau sarang satwa yang dillindungi.</w:t>
      </w:r>
    </w:p>
    <w:p w14:paraId="16790C1D" w14:textId="07B0C429" w:rsidR="00160C6B" w:rsidRDefault="00160C6B" w:rsidP="00160C6B">
      <w:pPr>
        <w:spacing w:after="0" w:line="240" w:lineRule="auto"/>
        <w:ind w:left="567" w:firstLine="567"/>
        <w:jc w:val="both"/>
        <w:rPr>
          <w:rFonts w:ascii="Times New Roman" w:eastAsia="sans-serif" w:hAnsi="Times New Roman"/>
          <w:sz w:val="24"/>
          <w:szCs w:val="24"/>
        </w:rPr>
      </w:pPr>
      <w:r>
        <w:rPr>
          <w:rFonts w:ascii="Times New Roman" w:eastAsia="sans-serif" w:hAnsi="Times New Roman"/>
          <w:sz w:val="24"/>
          <w:szCs w:val="24"/>
        </w:rPr>
        <w:t xml:space="preserve">Berdasarkan Undang-Undang Nomor 5 Tahun 1990 tentang Konservasi Sumber Daya Alam Hayati dan Ekosistemnya dapat dilihat bahwa Indonesia sangat menjaga seluruh sumber daya alam hayati beserta ekosistemnya baik itu satwa yang dilindungi maupun satwa liar. </w:t>
      </w:r>
    </w:p>
    <w:p w14:paraId="3CD27EF1" w14:textId="77777777" w:rsidR="00160C6B" w:rsidRDefault="00160C6B" w:rsidP="00160C6B">
      <w:pPr>
        <w:spacing w:after="0" w:line="240" w:lineRule="auto"/>
        <w:ind w:left="567" w:firstLineChars="236" w:firstLine="566"/>
        <w:jc w:val="both"/>
        <w:rPr>
          <w:rFonts w:ascii="Times New Roman" w:eastAsia="sans-serif" w:hAnsi="Times New Roman"/>
          <w:sz w:val="24"/>
          <w:szCs w:val="24"/>
        </w:rPr>
      </w:pPr>
      <w:r>
        <w:rPr>
          <w:rFonts w:ascii="Times New Roman" w:eastAsia="sans-serif" w:hAnsi="Times New Roman"/>
          <w:sz w:val="24"/>
          <w:szCs w:val="24"/>
        </w:rPr>
        <w:t>Terkait pemeliharaan satwa untuk tujuan kesenangan selanjutnya diatur dalam Pasal 37 ayat (2) Peraturan Pemerintah Nomor 8 Tahun 1999 tentang Pemanfaatan Jenis Tumbuhan dan Satwa Liar yaitu:</w:t>
      </w:r>
      <w:r>
        <w:rPr>
          <w:rStyle w:val="FootnoteReference"/>
          <w:rFonts w:ascii="Times New Roman" w:eastAsia="sans-serif" w:hAnsi="Times New Roman"/>
          <w:sz w:val="24"/>
          <w:szCs w:val="24"/>
        </w:rPr>
        <w:footnoteReference w:id="16"/>
      </w:r>
    </w:p>
    <w:p w14:paraId="725CA52F" w14:textId="77777777" w:rsidR="00160C6B" w:rsidRDefault="00160C6B" w:rsidP="00160C6B">
      <w:pPr>
        <w:spacing w:after="0" w:line="240" w:lineRule="auto"/>
        <w:ind w:leftChars="580" w:left="1276"/>
        <w:jc w:val="both"/>
        <w:rPr>
          <w:rFonts w:ascii="Times New Roman" w:eastAsia="sans-serif" w:hAnsi="Times New Roman"/>
          <w:sz w:val="24"/>
          <w:szCs w:val="24"/>
        </w:rPr>
      </w:pPr>
      <w:r>
        <w:rPr>
          <w:rFonts w:ascii="Times New Roman" w:eastAsia="sans-serif" w:hAnsi="Times New Roman"/>
          <w:sz w:val="24"/>
          <w:szCs w:val="24"/>
        </w:rPr>
        <w:t>“Tumbuhan dan satwa liar untuk keperluan pemeliharaan untuk kesenangan hanya dapat dilakukan terhadap jenis yang tidak dilindungi.”</w:t>
      </w:r>
    </w:p>
    <w:p w14:paraId="673A00C5" w14:textId="77777777" w:rsidR="00160C6B" w:rsidRDefault="00160C6B" w:rsidP="00160C6B">
      <w:pPr>
        <w:pStyle w:val="ListParagraph"/>
        <w:spacing w:after="0" w:line="240" w:lineRule="auto"/>
        <w:ind w:left="567" w:firstLineChars="236" w:firstLine="566"/>
        <w:jc w:val="both"/>
        <w:rPr>
          <w:rFonts w:ascii="Times New Roman" w:hAnsi="Times New Roman"/>
          <w:sz w:val="24"/>
          <w:szCs w:val="24"/>
        </w:rPr>
      </w:pPr>
      <w:r>
        <w:rPr>
          <w:rFonts w:ascii="Times New Roman" w:hAnsi="Times New Roman"/>
          <w:sz w:val="24"/>
          <w:szCs w:val="24"/>
        </w:rPr>
        <w:t>Dalam pasal ini ditegaskan bahwa untuk pemeliharaan hanya dapat dilakukan terhadap satwa yang tidak dilindungi, jika dikaitkan dengan kasus Pony maka jelas pemelihara Pony telah melanggar pasal ini.</w:t>
      </w:r>
    </w:p>
    <w:p w14:paraId="373C79C8" w14:textId="77777777" w:rsidR="00160C6B" w:rsidRDefault="00160C6B" w:rsidP="00160C6B">
      <w:pPr>
        <w:pStyle w:val="ListParagraph"/>
        <w:spacing w:after="0" w:line="240" w:lineRule="auto"/>
        <w:ind w:left="567" w:firstLineChars="236" w:firstLine="566"/>
        <w:jc w:val="both"/>
        <w:rPr>
          <w:rFonts w:ascii="Times New Roman" w:hAnsi="Times New Roman"/>
          <w:sz w:val="24"/>
          <w:szCs w:val="24"/>
        </w:rPr>
      </w:pPr>
      <w:r>
        <w:rPr>
          <w:rFonts w:ascii="Times New Roman" w:hAnsi="Times New Roman"/>
          <w:sz w:val="24"/>
          <w:szCs w:val="24"/>
        </w:rPr>
        <w:t>Kewajiban bagi pemelihara satwa selanjutnya diatur dalam Pasal 40 ayat (1) yaitu:</w:t>
      </w:r>
      <w:r>
        <w:rPr>
          <w:rStyle w:val="FootnoteReference"/>
          <w:rFonts w:ascii="Times New Roman" w:hAnsi="Times New Roman"/>
          <w:sz w:val="24"/>
          <w:szCs w:val="24"/>
        </w:rPr>
        <w:footnoteReference w:id="17"/>
      </w:r>
    </w:p>
    <w:p w14:paraId="2618BCEF" w14:textId="77777777" w:rsidR="00160C6B" w:rsidRDefault="00160C6B" w:rsidP="00160C6B">
      <w:pPr>
        <w:pStyle w:val="ListParagraph"/>
        <w:spacing w:after="0" w:line="240" w:lineRule="auto"/>
        <w:ind w:left="567" w:firstLineChars="236" w:firstLine="566"/>
        <w:jc w:val="both"/>
        <w:rPr>
          <w:rFonts w:ascii="Times New Roman" w:hAnsi="Times New Roman"/>
          <w:sz w:val="24"/>
          <w:szCs w:val="24"/>
        </w:rPr>
      </w:pPr>
      <w:r>
        <w:rPr>
          <w:rFonts w:ascii="Times New Roman" w:hAnsi="Times New Roman"/>
          <w:sz w:val="24"/>
          <w:szCs w:val="24"/>
        </w:rPr>
        <w:t>Pemelihara jenis tumbuhan dan satwa liar untuk kesenangan, wajib:</w:t>
      </w:r>
    </w:p>
    <w:p w14:paraId="1E14D70C" w14:textId="77777777" w:rsidR="00160C6B" w:rsidRDefault="00160C6B" w:rsidP="00160C6B">
      <w:pPr>
        <w:pStyle w:val="ListParagraph"/>
        <w:numPr>
          <w:ilvl w:val="1"/>
          <w:numId w:val="9"/>
        </w:numPr>
        <w:spacing w:after="0" w:line="240" w:lineRule="auto"/>
        <w:ind w:left="993"/>
        <w:jc w:val="both"/>
        <w:rPr>
          <w:rFonts w:ascii="Times New Roman" w:hAnsi="Times New Roman"/>
          <w:sz w:val="24"/>
          <w:szCs w:val="24"/>
        </w:rPr>
      </w:pPr>
      <w:r>
        <w:rPr>
          <w:rFonts w:ascii="Times New Roman" w:hAnsi="Times New Roman"/>
          <w:sz w:val="24"/>
          <w:szCs w:val="24"/>
        </w:rPr>
        <w:t>memelihara kesehatan, kenyamanan dan keamanan jenis tumbuhan atau satwa liar pemeliharaannya;</w:t>
      </w:r>
    </w:p>
    <w:p w14:paraId="208AA002" w14:textId="77777777" w:rsidR="00160C6B" w:rsidRDefault="00160C6B" w:rsidP="00160C6B">
      <w:pPr>
        <w:pStyle w:val="ListParagraph"/>
        <w:numPr>
          <w:ilvl w:val="1"/>
          <w:numId w:val="9"/>
        </w:numPr>
        <w:spacing w:after="0" w:line="240" w:lineRule="auto"/>
        <w:ind w:left="993"/>
        <w:jc w:val="both"/>
        <w:rPr>
          <w:rFonts w:ascii="Times New Roman" w:hAnsi="Times New Roman"/>
          <w:sz w:val="24"/>
          <w:szCs w:val="24"/>
        </w:rPr>
      </w:pPr>
      <w:r>
        <w:rPr>
          <w:rFonts w:ascii="Times New Roman" w:hAnsi="Times New Roman"/>
          <w:sz w:val="24"/>
          <w:szCs w:val="24"/>
        </w:rPr>
        <w:t xml:space="preserve">menyediakan tempat dan fasilitas yang memenuhi standar pemeliharaan jenis tumbuhan dan satwa liar. </w:t>
      </w:r>
    </w:p>
    <w:p w14:paraId="01292C7F" w14:textId="77777777" w:rsidR="00160C6B" w:rsidRDefault="00160C6B" w:rsidP="00160C6B">
      <w:pPr>
        <w:spacing w:after="0" w:line="240" w:lineRule="auto"/>
        <w:ind w:left="567" w:firstLine="567"/>
        <w:jc w:val="both"/>
        <w:rPr>
          <w:rFonts w:ascii="Times New Roman" w:hAnsi="Times New Roman"/>
          <w:sz w:val="24"/>
          <w:szCs w:val="24"/>
        </w:rPr>
      </w:pPr>
      <w:r>
        <w:rPr>
          <w:rFonts w:ascii="Times New Roman" w:hAnsi="Times New Roman"/>
          <w:sz w:val="24"/>
          <w:szCs w:val="24"/>
        </w:rPr>
        <w:t>Pemelihara Pony yang menjadikan Pony sebagai alat pemuas nafsu pelanggannya tentu sangat melanggar pasal tersebut, dimana Pony tidak mendapatkan kesehatan, keamanan, kenyamanan dan keamanan yang seharusnya mampu diberikan oleh pemeliharanya.</w:t>
      </w:r>
    </w:p>
    <w:p w14:paraId="14E2E960" w14:textId="77777777" w:rsidR="00160C6B" w:rsidRDefault="00160C6B" w:rsidP="00160C6B">
      <w:pPr>
        <w:pStyle w:val="ListParagraph"/>
        <w:spacing w:after="0" w:line="240" w:lineRule="auto"/>
        <w:ind w:left="567" w:firstLineChars="236" w:firstLine="566"/>
        <w:jc w:val="both"/>
        <w:rPr>
          <w:rFonts w:ascii="Times New Roman" w:hAnsi="Times New Roman" w:cs="Times New Roman"/>
          <w:bCs/>
          <w:sz w:val="24"/>
          <w:szCs w:val="24"/>
        </w:rPr>
      </w:pPr>
      <w:r>
        <w:rPr>
          <w:rFonts w:ascii="Times New Roman" w:hAnsi="Times New Roman" w:cs="Times New Roman"/>
          <w:bCs/>
          <w:sz w:val="24"/>
          <w:szCs w:val="24"/>
        </w:rPr>
        <w:t>Kitab Undang-Undang Hukum Pidana BAB XIV tentang Kejahatan Terhadap Kesusilaan Pasal 302 ayat (1) mengatur bahwa:</w:t>
      </w:r>
      <w:r>
        <w:rPr>
          <w:rStyle w:val="FootnoteReference"/>
          <w:rFonts w:ascii="Times New Roman" w:hAnsi="Times New Roman"/>
          <w:bCs/>
          <w:sz w:val="24"/>
          <w:szCs w:val="24"/>
        </w:rPr>
        <w:footnoteReference w:id="18"/>
      </w:r>
    </w:p>
    <w:p w14:paraId="601FB9C7" w14:textId="77777777" w:rsidR="00160C6B" w:rsidRDefault="00160C6B" w:rsidP="00160C6B">
      <w:pPr>
        <w:pStyle w:val="ListParagraph"/>
        <w:numPr>
          <w:ilvl w:val="0"/>
          <w:numId w:val="11"/>
        </w:numPr>
        <w:spacing w:after="0" w:line="240" w:lineRule="auto"/>
        <w:ind w:left="993"/>
        <w:jc w:val="both"/>
        <w:rPr>
          <w:rFonts w:ascii="Times New Roman" w:hAnsi="Times New Roman" w:cs="Times New Roman"/>
          <w:bCs/>
          <w:sz w:val="24"/>
          <w:szCs w:val="24"/>
        </w:rPr>
      </w:pPr>
      <w:r>
        <w:rPr>
          <w:rFonts w:ascii="Times New Roman" w:hAnsi="Times New Roman" w:cs="Times New Roman"/>
          <w:bCs/>
          <w:sz w:val="24"/>
          <w:szCs w:val="24"/>
        </w:rPr>
        <w:t>Diancam dengan pidana penjara paling lama tiga bulan atau pidana denda paling banyak empat ribu lima ratus rupiah karena melakukan penganiayaan ringan terhadap hewan:</w:t>
      </w:r>
    </w:p>
    <w:p w14:paraId="3A6F68D6" w14:textId="351F6953" w:rsidR="00160C6B" w:rsidRPr="00160C6B" w:rsidRDefault="00160C6B" w:rsidP="00160C6B">
      <w:pPr>
        <w:pStyle w:val="ListParagraph"/>
        <w:numPr>
          <w:ilvl w:val="3"/>
          <w:numId w:val="9"/>
        </w:numPr>
        <w:spacing w:after="0" w:line="240" w:lineRule="auto"/>
        <w:ind w:left="993"/>
        <w:jc w:val="both"/>
        <w:rPr>
          <w:rFonts w:ascii="Times New Roman" w:hAnsi="Times New Roman" w:cs="Times New Roman"/>
          <w:bCs/>
          <w:sz w:val="24"/>
          <w:szCs w:val="24"/>
        </w:rPr>
      </w:pPr>
      <w:r>
        <w:rPr>
          <w:rFonts w:ascii="Times New Roman" w:hAnsi="Times New Roman" w:cs="Times New Roman"/>
          <w:bCs/>
          <w:sz w:val="24"/>
          <w:szCs w:val="24"/>
        </w:rPr>
        <w:t xml:space="preserve">Barang siapa dengan tanpa tujuan yang patut atau secara melampaui batas dengan sengaja menyakiti atau melukai hewan atau merugikan kesehatannya. </w:t>
      </w:r>
    </w:p>
    <w:p w14:paraId="324A9EEE" w14:textId="24328ED3" w:rsidR="0070074B" w:rsidRPr="00160C6B" w:rsidRDefault="00160C6B" w:rsidP="00917624">
      <w:pPr>
        <w:pStyle w:val="ListParagraph"/>
        <w:spacing w:before="240" w:after="0" w:line="240" w:lineRule="auto"/>
        <w:ind w:left="567" w:firstLineChars="235" w:firstLine="564"/>
        <w:jc w:val="both"/>
        <w:rPr>
          <w:rFonts w:ascii="Times New Roman" w:eastAsia="sans-serif" w:hAnsi="Times New Roman"/>
          <w:sz w:val="24"/>
          <w:szCs w:val="24"/>
        </w:rPr>
      </w:pPr>
      <w:r>
        <w:rPr>
          <w:rFonts w:ascii="Times New Roman" w:hAnsi="Times New Roman"/>
          <w:sz w:val="24"/>
          <w:szCs w:val="24"/>
        </w:rPr>
        <w:t xml:space="preserve">Berdasarkan adanya aturan hukum mengenai perlindungan hewan tersebut, maka dapat disimpulkan bahwa perlu adanya pengaturan khusus secara jelas mengenai perilaku penyimpangan seksual terhadap hewan. Perilaku penyimpangan seksual terhadap hewan jelas bukan merupakan hubungan seksual yang lazim untuk dilakukan di Indonesia oleh karenanya untuk mencegah dan menghentikan maraknya perilaku penyimpangan seksual terhadap hewan di Indonesia dapat dilakukan melalui upaya kriminalisasi perilaku </w:t>
      </w:r>
      <w:r>
        <w:rPr>
          <w:rFonts w:ascii="Times New Roman" w:hAnsi="Times New Roman"/>
          <w:sz w:val="24"/>
          <w:szCs w:val="24"/>
        </w:rPr>
        <w:lastRenderedPageBreak/>
        <w:t xml:space="preserve">penyimpangan seksual terhadap hewan oleh pembentuk undang-undang dalam rangka mengisi kekosongan hukum dan menjalankan </w:t>
      </w:r>
      <w:r>
        <w:rPr>
          <w:rFonts w:ascii="Times New Roman" w:hAnsi="Times New Roman" w:cs="Times New Roman"/>
          <w:sz w:val="24"/>
          <w:szCs w:val="24"/>
        </w:rPr>
        <w:t xml:space="preserve">Undang-Undang Nomor 18 Tahun 2009 jo Undang-Undang Nomor 41 Tahun 2014 tentang Peternakan dan Kesehatan Hewan serta </w:t>
      </w:r>
      <w:r>
        <w:rPr>
          <w:rFonts w:ascii="Times New Roman" w:eastAsia="sans-serif" w:hAnsi="Times New Roman"/>
          <w:sz w:val="24"/>
          <w:szCs w:val="24"/>
        </w:rPr>
        <w:t>Undang-Undang Nomor 5 Tahun 1990 tentang Konservasi Sumber Daya Alam Hayati dan Ekosistemnya yang menjamin dan melindungi hak hidup dengan aman untuk hewan sebagai makhluk hidup.</w:t>
      </w:r>
    </w:p>
    <w:p w14:paraId="678C21E0" w14:textId="0108754F" w:rsidR="0070074B" w:rsidRPr="00160C6B" w:rsidRDefault="0070074B" w:rsidP="00136633">
      <w:pPr>
        <w:pStyle w:val="BodyText"/>
        <w:numPr>
          <w:ilvl w:val="0"/>
          <w:numId w:val="8"/>
        </w:numPr>
        <w:spacing w:before="240" w:after="0" w:line="240" w:lineRule="auto"/>
        <w:ind w:left="567" w:right="-1" w:hanging="207"/>
        <w:jc w:val="both"/>
        <w:rPr>
          <w:rFonts w:ascii="Times New Roman" w:hAnsi="Times New Roman"/>
          <w:color w:val="000000"/>
          <w:lang w:val="id-ID"/>
        </w:rPr>
      </w:pPr>
      <w:r>
        <w:rPr>
          <w:rFonts w:ascii="Times New Roman" w:hAnsi="Times New Roman"/>
          <w:b/>
          <w:bCs/>
          <w:color w:val="000000"/>
          <w:lang w:val="id-ID"/>
        </w:rPr>
        <w:t>Justifikasi Sosiologis Kriminalisasi Perilaku Penyimpangan Seksual Terhadap Hewan</w:t>
      </w:r>
    </w:p>
    <w:p w14:paraId="0B802D3B" w14:textId="170ED05A" w:rsidR="00136633" w:rsidRPr="00136633" w:rsidRDefault="00220832" w:rsidP="00136633">
      <w:pPr>
        <w:pStyle w:val="ListParagraph"/>
        <w:spacing w:after="0" w:line="240" w:lineRule="auto"/>
        <w:ind w:left="709" w:firstLineChars="236" w:firstLine="566"/>
        <w:jc w:val="both"/>
        <w:rPr>
          <w:rFonts w:ascii="Times New Roman" w:hAnsi="Times New Roman" w:cs="Times New Roman"/>
          <w:bCs/>
          <w:sz w:val="24"/>
          <w:szCs w:val="24"/>
        </w:rPr>
      </w:pPr>
      <w:r>
        <w:rPr>
          <w:rFonts w:ascii="Times New Roman" w:hAnsi="Times New Roman"/>
          <w:bCs/>
          <w:sz w:val="24"/>
          <w:szCs w:val="24"/>
        </w:rPr>
        <w:t>Pembahasan mengenai justifikasi sosiologis ini mengemukakan tentang bagaimana pandangan masyarakat mengenai perilaku penyimpangan seksual terhadap hewan yang dilakukan di Indonesia.</w:t>
      </w:r>
      <w:r>
        <w:rPr>
          <w:rFonts w:ascii="Times New Roman" w:hAnsi="Times New Roman"/>
          <w:bCs/>
        </w:rPr>
        <w:t xml:space="preserve"> </w:t>
      </w:r>
      <w:r>
        <w:rPr>
          <w:rFonts w:ascii="Times New Roman" w:hAnsi="Times New Roman"/>
          <w:bCs/>
          <w:i/>
          <w:iCs/>
          <w:sz w:val="24"/>
          <w:szCs w:val="24"/>
        </w:rPr>
        <w:t xml:space="preserve">Pertama, </w:t>
      </w:r>
      <w:r>
        <w:rPr>
          <w:rFonts w:ascii="Times New Roman" w:hAnsi="Times New Roman"/>
          <w:bCs/>
          <w:sz w:val="24"/>
          <w:szCs w:val="24"/>
        </w:rPr>
        <w:t xml:space="preserve">Perilaku penyimpangan seksual terhadap hewan dipandang negatif oleh masyarakat Indonesia. Hal ini dikarenakan perilaku seseorang yang melakukan hubungan seksual dengan hewan dianggap tidak wajar di kalangan masyarakat Indonesia. Seseorang yang melakukan hubungan seksual dengan hewan merupakan bentuk kekerasan dan kekejaman pada hewan. </w:t>
      </w:r>
      <w:r w:rsidRPr="007B4DC5">
        <w:rPr>
          <w:rFonts w:ascii="Times New Roman" w:hAnsi="Times New Roman"/>
          <w:i/>
          <w:iCs/>
          <w:sz w:val="24"/>
          <w:szCs w:val="24"/>
        </w:rPr>
        <w:t>Bestiality, or animal sexual abuse, is the “sexual molestation of an animal by a human</w:t>
      </w:r>
      <w:r>
        <w:rPr>
          <w:rFonts w:ascii="Times New Roman" w:hAnsi="Times New Roman"/>
          <w:i/>
          <w:iCs/>
          <w:sz w:val="24"/>
          <w:szCs w:val="24"/>
        </w:rPr>
        <w:t>”</w:t>
      </w:r>
      <w:r w:rsidRPr="007B4DC5">
        <w:rPr>
          <w:rFonts w:ascii="Times New Roman" w:hAnsi="Times New Roman"/>
          <w:i/>
          <w:iCs/>
          <w:sz w:val="24"/>
          <w:szCs w:val="24"/>
        </w:rPr>
        <w:t>. Bestiality is considered animal abuse because the act could physically harm or even kill the animal.</w:t>
      </w:r>
      <w:r>
        <w:rPr>
          <w:rStyle w:val="FootnoteReference"/>
          <w:rFonts w:ascii="Times New Roman" w:hAnsi="Times New Roman"/>
          <w:i/>
          <w:iCs/>
          <w:sz w:val="24"/>
          <w:szCs w:val="24"/>
        </w:rPr>
        <w:footnoteReference w:id="19"/>
      </w:r>
      <w:r>
        <w:rPr>
          <w:rFonts w:ascii="Times New Roman" w:hAnsi="Times New Roman"/>
          <w:i/>
          <w:iCs/>
          <w:sz w:val="24"/>
          <w:szCs w:val="24"/>
        </w:rPr>
        <w:t xml:space="preserve"> </w:t>
      </w:r>
      <w:r>
        <w:rPr>
          <w:rFonts w:ascii="Times New Roman" w:hAnsi="Times New Roman"/>
          <w:sz w:val="24"/>
          <w:szCs w:val="24"/>
        </w:rPr>
        <w:t>(</w:t>
      </w:r>
      <w:r>
        <w:rPr>
          <w:rFonts w:ascii="Times New Roman" w:hAnsi="Times New Roman"/>
          <w:i/>
          <w:iCs/>
          <w:sz w:val="24"/>
          <w:szCs w:val="24"/>
        </w:rPr>
        <w:t xml:space="preserve">Bestiality </w:t>
      </w:r>
      <w:r>
        <w:rPr>
          <w:rFonts w:ascii="Times New Roman" w:hAnsi="Times New Roman"/>
          <w:sz w:val="24"/>
          <w:szCs w:val="24"/>
        </w:rPr>
        <w:t xml:space="preserve">atau pelecehan seksual terhadap hewan adalah pelecehan seksual terhadap hewan yang dilakukan oleh manusia. </w:t>
      </w:r>
      <w:r>
        <w:rPr>
          <w:rFonts w:ascii="Times New Roman" w:hAnsi="Times New Roman"/>
          <w:i/>
          <w:iCs/>
          <w:sz w:val="24"/>
          <w:szCs w:val="24"/>
        </w:rPr>
        <w:t xml:space="preserve">Bestiality </w:t>
      </w:r>
      <w:r>
        <w:rPr>
          <w:rFonts w:ascii="Times New Roman" w:hAnsi="Times New Roman"/>
          <w:sz w:val="24"/>
          <w:szCs w:val="24"/>
        </w:rPr>
        <w:t>dianggap sebagai pelecehan terhadap hewan karena tindakan tersebut secara fisik dapat membahayakan atau bahkan membunuh hewan tersebut).</w:t>
      </w:r>
      <w:r w:rsidR="00136633">
        <w:rPr>
          <w:rFonts w:ascii="Times New Roman" w:hAnsi="Times New Roman"/>
          <w:sz w:val="24"/>
          <w:szCs w:val="24"/>
        </w:rPr>
        <w:t xml:space="preserve"> </w:t>
      </w:r>
      <w:r w:rsidR="00136633">
        <w:rPr>
          <w:rFonts w:ascii="Times New Roman" w:hAnsi="Times New Roman" w:cs="Times New Roman"/>
          <w:bCs/>
          <w:sz w:val="24"/>
          <w:szCs w:val="24"/>
        </w:rPr>
        <w:t>Tindak asusila terhadap hewan merupakan penderitaan atau kekerasan yang dilakukan manusia terhadap hewan dalam bentuk melakukan hubungan seksual dengan hewan. Kejadian-kejadian ini menunjukkan adanya penyimpangan norma yang dilakukan oleh para pelaku demi mencapai kepuasan sendiri, tindak asusila terhadap hewan merupakan tindakan yang tidak wajar. Kesusilaan yang dirusak ini sebenarnya apa yang dirasakan sebagai kesusilaan oleh segenap orang biasa dalam suatu masyarakat tertentu.</w:t>
      </w:r>
      <w:r w:rsidR="00136633">
        <w:rPr>
          <w:rStyle w:val="FootnoteReference"/>
          <w:rFonts w:ascii="Times New Roman" w:hAnsi="Times New Roman"/>
          <w:bCs/>
          <w:sz w:val="24"/>
          <w:szCs w:val="24"/>
        </w:rPr>
        <w:footnoteReference w:id="20"/>
      </w:r>
      <w:r w:rsidR="00136633">
        <w:rPr>
          <w:rFonts w:ascii="Times New Roman" w:hAnsi="Times New Roman" w:cs="Times New Roman"/>
          <w:bCs/>
          <w:sz w:val="24"/>
          <w:szCs w:val="24"/>
        </w:rPr>
        <w:t xml:space="preserve"> </w:t>
      </w:r>
      <w:r>
        <w:rPr>
          <w:rFonts w:ascii="Times New Roman" w:hAnsi="Times New Roman"/>
          <w:sz w:val="24"/>
          <w:szCs w:val="24"/>
        </w:rPr>
        <w:t xml:space="preserve"> </w:t>
      </w:r>
    </w:p>
    <w:p w14:paraId="5D1BBA6F" w14:textId="1DDF7970" w:rsidR="00220832" w:rsidRDefault="00220832" w:rsidP="00136633">
      <w:pPr>
        <w:spacing w:after="0" w:line="240" w:lineRule="auto"/>
        <w:ind w:left="709" w:firstLine="567"/>
        <w:jc w:val="both"/>
        <w:rPr>
          <w:rFonts w:ascii="Times New Roman" w:hAnsi="Times New Roman"/>
          <w:bCs/>
          <w:sz w:val="24"/>
          <w:szCs w:val="24"/>
        </w:rPr>
      </w:pPr>
      <w:r>
        <w:rPr>
          <w:rFonts w:ascii="Times New Roman" w:hAnsi="Times New Roman"/>
          <w:bCs/>
          <w:i/>
          <w:iCs/>
          <w:sz w:val="24"/>
          <w:szCs w:val="24"/>
        </w:rPr>
        <w:t xml:space="preserve">Kedua, </w:t>
      </w:r>
      <w:r>
        <w:rPr>
          <w:rFonts w:ascii="Times New Roman" w:hAnsi="Times New Roman"/>
          <w:bCs/>
          <w:sz w:val="24"/>
          <w:szCs w:val="24"/>
        </w:rPr>
        <w:t>dari beberapa kasus yang terjadi di Indonesia terkait dengan perilaku penyimpangan seksual terhadap hewan ini dilakukan pelaku kepada hewan peliharaan warga sekitar rumahnya sehingga menimbulkan kerugian bagi warga masyarakat. Contohnya, pada tahun 2013 lalu seorang warga Bukaka, Sulawesi Selatan menyetubuhi kuda betina di kebun milik warga kampung, selanjutnya warga mengetahui bahwa pelaku juga mencuri beberapa ternak warga.</w:t>
      </w:r>
      <w:r>
        <w:rPr>
          <w:rFonts w:ascii="Times New Roman" w:hAnsi="Times New Roman"/>
          <w:bCs/>
          <w:sz w:val="24"/>
          <w:szCs w:val="24"/>
          <w:lang w:val="id-ID"/>
        </w:rPr>
        <w:t xml:space="preserve"> </w:t>
      </w:r>
      <w:r>
        <w:rPr>
          <w:rFonts w:ascii="Times New Roman" w:hAnsi="Times New Roman"/>
          <w:bCs/>
          <w:sz w:val="24"/>
          <w:szCs w:val="24"/>
        </w:rPr>
        <w:t>Kerugian tidak hanya ditanggung warga masyarakat, tetapi juga untuk kesehatan hewan itu sendiri. Hewan yang digunakan sebagai alat pemuas nafsu oleh pelaku akan mengalami gangguan kesehatan bahkan dapat terjadi kematian. Contohnya, seorang warga di Tasik mengaku telah memperkosa ratusan ayam hingga ayam-ayam tersebut tewas. Selain ayam, pelaku juga pernah memperkosa kambing hingga tewas.</w:t>
      </w:r>
    </w:p>
    <w:p w14:paraId="0DB9E166" w14:textId="77777777" w:rsidR="00136633" w:rsidRDefault="00136633" w:rsidP="00136633">
      <w:pPr>
        <w:spacing w:after="0" w:line="240" w:lineRule="auto"/>
        <w:ind w:left="709" w:firstLine="567"/>
        <w:jc w:val="both"/>
        <w:rPr>
          <w:rFonts w:ascii="Times New Roman" w:hAnsi="Times New Roman"/>
          <w:bCs/>
          <w:sz w:val="24"/>
          <w:szCs w:val="24"/>
        </w:rPr>
      </w:pPr>
      <w:r>
        <w:rPr>
          <w:rFonts w:ascii="Times New Roman" w:hAnsi="Times New Roman"/>
          <w:bCs/>
          <w:sz w:val="24"/>
          <w:szCs w:val="24"/>
        </w:rPr>
        <w:t xml:space="preserve">Adanya perilaku penyimpangan seksual terhadap hewan ini telah menimbulkan berbagai kerugian bagi masyarakat dan lingkungan sebagaimana yang telah dijelaskan diatas. Perilaku penyimpangan seksual terhadap hewan ini dinilai sebagai suatu persoalan </w:t>
      </w:r>
      <w:r>
        <w:rPr>
          <w:rFonts w:ascii="Times New Roman" w:hAnsi="Times New Roman"/>
          <w:bCs/>
          <w:sz w:val="24"/>
          <w:szCs w:val="24"/>
        </w:rPr>
        <w:lastRenderedPageBreak/>
        <w:t>yang harus segera diselesaikan oleh pemerintah melalui kebijakannya untuk melakukan kriminalisasi mengenai perilaku penyimpangan seksual terhadap hewan.</w:t>
      </w:r>
    </w:p>
    <w:p w14:paraId="2142761C" w14:textId="31E2D0CA" w:rsidR="00136633" w:rsidRPr="00136633" w:rsidRDefault="00136633" w:rsidP="00136633">
      <w:pPr>
        <w:spacing w:after="0" w:line="240" w:lineRule="auto"/>
        <w:ind w:left="709" w:firstLine="567"/>
        <w:jc w:val="both"/>
        <w:rPr>
          <w:rFonts w:ascii="Times New Roman" w:hAnsi="Times New Roman"/>
          <w:bCs/>
          <w:sz w:val="24"/>
          <w:szCs w:val="24"/>
        </w:rPr>
      </w:pPr>
      <w:r>
        <w:rPr>
          <w:rFonts w:ascii="Times New Roman" w:hAnsi="Times New Roman"/>
          <w:bCs/>
          <w:sz w:val="24"/>
          <w:szCs w:val="24"/>
        </w:rPr>
        <w:t>Dengan demikian, didasarkan pada kerugian-kerugian yang ditimbulkan dari perilaku penyimpangan seksual terhadap hewan dan adanya kebutuhan sosial bagi masyarakat untuk terciptanya rasa aman melalui kebijakan kriminalisasi terhadap perilaku penyimpangan seksual terhadap hewan, maka pembentuk undang-undang perlu memperhatikan dan mempertimbangkan secara mendalam untuk merealisasikan kriminalisasi mengenai perilaku penyimpangan seksual terhadap hewan itu.</w:t>
      </w:r>
    </w:p>
    <w:p w14:paraId="3C8906AE" w14:textId="0BCC2206" w:rsidR="00160C6B" w:rsidRPr="00220832" w:rsidRDefault="00160C6B" w:rsidP="00160C6B">
      <w:pPr>
        <w:pStyle w:val="BodyText"/>
        <w:spacing w:after="0" w:line="240" w:lineRule="auto"/>
        <w:ind w:left="567" w:right="-1" w:firstLine="567"/>
        <w:jc w:val="both"/>
        <w:rPr>
          <w:rFonts w:ascii="Times New Roman" w:hAnsi="Times New Roman"/>
          <w:color w:val="000000"/>
          <w:lang w:val="id-ID"/>
        </w:rPr>
      </w:pPr>
    </w:p>
    <w:p w14:paraId="07BDE842" w14:textId="43708680" w:rsidR="00D241C9" w:rsidRPr="00220832" w:rsidRDefault="00EF3A58" w:rsidP="00917624">
      <w:pPr>
        <w:pStyle w:val="BodyText"/>
        <w:numPr>
          <w:ilvl w:val="0"/>
          <w:numId w:val="7"/>
        </w:numPr>
        <w:spacing w:before="240" w:after="0" w:line="240" w:lineRule="auto"/>
        <w:ind w:left="284" w:right="-1" w:hanging="284"/>
        <w:jc w:val="both"/>
        <w:rPr>
          <w:rFonts w:ascii="Times New Roman" w:hAnsi="Times New Roman"/>
          <w:color w:val="000000"/>
          <w:lang w:val="id-ID"/>
        </w:rPr>
      </w:pPr>
      <w:r>
        <w:rPr>
          <w:rFonts w:ascii="Times New Roman" w:hAnsi="Times New Roman"/>
          <w:b/>
          <w:bCs/>
          <w:color w:val="000000"/>
          <w:lang w:val="id-ID"/>
        </w:rPr>
        <w:t>Pengaturan Hukum Pidana Mengenai Perilaku Penyimpangan Seksual Terhadap Hewan di Masa yang Akan Datang</w:t>
      </w:r>
    </w:p>
    <w:p w14:paraId="628B9E36" w14:textId="77777777" w:rsidR="00774311" w:rsidRDefault="00774311" w:rsidP="00774311">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Perwujudan dari kebijakan sanksi pidana yang dipandang dari sudut operasionalisasi atau fungsionalisasi atau bekerjanya hukum pidana, maka dapat dibedakan dalam 3 (tiga) tahap, yaitu sebagai berikut:</w:t>
      </w:r>
      <w:r>
        <w:rPr>
          <w:rStyle w:val="FootnoteReference"/>
          <w:rFonts w:ascii="Times New Roman" w:hAnsi="Times New Roman"/>
          <w:bCs/>
          <w:sz w:val="24"/>
          <w:szCs w:val="24"/>
        </w:rPr>
        <w:footnoteReference w:id="21"/>
      </w:r>
    </w:p>
    <w:p w14:paraId="21417548" w14:textId="77777777" w:rsidR="00774311" w:rsidRDefault="00774311" w:rsidP="00774311">
      <w:pPr>
        <w:pStyle w:val="ListParagraph"/>
        <w:numPr>
          <w:ilvl w:val="4"/>
          <w:numId w:val="19"/>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Tahap formulasi, yaitu tahap penetapan hukum pidana mengenai macam perbuatan yang dapat dipidana dan jenis sanksi yang dapat dikenakan. Kekuasaan yang berwenang dalam melaksanakan tahap ini adalah kekuasaan legislatif atau formulatif;</w:t>
      </w:r>
    </w:p>
    <w:p w14:paraId="673D01B4" w14:textId="77777777" w:rsidR="00774311" w:rsidRDefault="00774311" w:rsidP="00774311">
      <w:pPr>
        <w:pStyle w:val="ListParagraph"/>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Penyimpangan seksual yang dilakukan manusia terhadap hewan pada tahap ini dapat dimasukkan ke dalam perbuatan yang dapat dipidana, karena perbuatan tersebut merupakan perbuatan menyimpang yang dapat menimbulkan banyak kerugian. Jenis sanksi yang dapat dikenakan kemudian disesuaikan dengan apa yang telah diperbuat pelaku dan kerugian yang telah ditimbulkan dari penyimpangan tersebut.</w:t>
      </w:r>
    </w:p>
    <w:p w14:paraId="2A773939" w14:textId="77777777" w:rsidR="00774311" w:rsidRDefault="00774311" w:rsidP="00774311">
      <w:pPr>
        <w:pStyle w:val="ListParagraph"/>
        <w:numPr>
          <w:ilvl w:val="4"/>
          <w:numId w:val="19"/>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Tahap aplikasi, yaitu tahap dalam menerapkan hukum pidana atau penjatuhan pidana kepada seseorang atau korporasi oleh hakim atas perbuatan yang dilakukan oleh orang tersebut. Yang berwenang dalam tahap ini adalah kekuasaan yudikatif atau aplikatif;</w:t>
      </w:r>
    </w:p>
    <w:p w14:paraId="3ADB0996" w14:textId="77777777" w:rsidR="00774311" w:rsidRDefault="00774311" w:rsidP="00774311">
      <w:pPr>
        <w:pStyle w:val="ListParagraph"/>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Pada tahap penerapan hukuman pidana terhadap pelaku penyimpangan seksual terhadap hewan ini juga diharapkan dapat mencakup pada semua kerugian yang ditimbulkan, baik hewan itu sendiri dan juga pemilik hewan tersebut.</w:t>
      </w:r>
    </w:p>
    <w:p w14:paraId="000B9D15" w14:textId="77777777" w:rsidR="00774311" w:rsidRDefault="00774311" w:rsidP="00774311">
      <w:pPr>
        <w:pStyle w:val="ListParagraph"/>
        <w:numPr>
          <w:ilvl w:val="4"/>
          <w:numId w:val="19"/>
        </w:numPr>
        <w:spacing w:after="0" w:line="24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Tahap eksekusi, yaitu tahap pelaksanaan pidana oleh aparat eksekusi pidana atas orang atau korporasi yang telah dijatuhi pidana tersebut. Kewenangan dalam hal ini ada pada kekuasaan eksekutif atau administratif.</w:t>
      </w:r>
    </w:p>
    <w:p w14:paraId="5895DD15" w14:textId="77777777" w:rsidR="00774311" w:rsidRPr="002902A7" w:rsidRDefault="00774311" w:rsidP="00774311">
      <w:pPr>
        <w:pStyle w:val="ListParagraph"/>
        <w:spacing w:after="0" w:line="240" w:lineRule="auto"/>
        <w:ind w:left="284"/>
        <w:jc w:val="both"/>
        <w:rPr>
          <w:rFonts w:ascii="Times New Roman" w:hAnsi="Times New Roman" w:cs="Times New Roman"/>
          <w:bCs/>
          <w:sz w:val="24"/>
          <w:szCs w:val="24"/>
        </w:rPr>
      </w:pPr>
      <w:r>
        <w:rPr>
          <w:rFonts w:ascii="Times New Roman" w:hAnsi="Times New Roman" w:cs="Times New Roman"/>
          <w:bCs/>
          <w:sz w:val="24"/>
          <w:szCs w:val="24"/>
        </w:rPr>
        <w:t>Pelaksanaan pidana pada kasus penyimpangan seksual terhadap hewan ini diharapkan dapat memberikan efek jera bagi pelaku agar tidak melakukan perbuatan yang sama kemudian dapat membenahi fikiran dan jiwanya yang menyimpang untuk kembali pada jalan yang seharusnya.</w:t>
      </w:r>
    </w:p>
    <w:p w14:paraId="5AE2BCCF" w14:textId="4B8475CB" w:rsidR="00774311" w:rsidRPr="00774311" w:rsidRDefault="00774311" w:rsidP="00774311">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Pembaharuan hukum tidak lepas dari konsep tentang reformasi hukum yang cakupannya sangat luas karena reformasi hukum tidak hanya berarti pembaharuan peraturan perundang-undangan. Reformasi hukum mencakup sistem hukum secara keseluruhan yaitu reformasi substansi hukum, struktur hukum dan budaya hukum.</w:t>
      </w:r>
      <w:r>
        <w:rPr>
          <w:rStyle w:val="FootnoteReference"/>
          <w:rFonts w:ascii="Times New Roman" w:hAnsi="Times New Roman"/>
          <w:bCs/>
          <w:sz w:val="24"/>
          <w:szCs w:val="24"/>
        </w:rPr>
        <w:footnoteReference w:id="22"/>
      </w:r>
    </w:p>
    <w:p w14:paraId="74CC26F2" w14:textId="151ED51F" w:rsidR="00220832" w:rsidRDefault="00220832" w:rsidP="00917624">
      <w:pPr>
        <w:pStyle w:val="ListParagraph"/>
        <w:spacing w:before="240"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Pembaharuan hukum pidana mengenai kelainan seksual yang dilakukan pada hewan (</w:t>
      </w:r>
      <w:r>
        <w:rPr>
          <w:rFonts w:ascii="Times New Roman" w:hAnsi="Times New Roman" w:cs="Times New Roman"/>
          <w:bCs/>
          <w:i/>
          <w:iCs/>
          <w:sz w:val="24"/>
          <w:szCs w:val="24"/>
        </w:rPr>
        <w:t>bestially</w:t>
      </w:r>
      <w:r>
        <w:rPr>
          <w:rFonts w:ascii="Times New Roman" w:hAnsi="Times New Roman" w:cs="Times New Roman"/>
          <w:bCs/>
          <w:sz w:val="24"/>
          <w:szCs w:val="24"/>
        </w:rPr>
        <w:t xml:space="preserve">) dapat mengacu pada Rancangan Undang-Undang Kitab Undang-Undang Hukum Pidana BAB VIII tentang Tindak Pidana yang Membahayakan Keamanan Umum Bagi Orang, </w:t>
      </w:r>
      <w:r>
        <w:rPr>
          <w:rFonts w:ascii="Times New Roman" w:hAnsi="Times New Roman" w:cs="Times New Roman"/>
          <w:bCs/>
          <w:sz w:val="24"/>
          <w:szCs w:val="24"/>
        </w:rPr>
        <w:lastRenderedPageBreak/>
        <w:t>Kesehatan, Barang dan Lingkungan Hidup Bagian Keenam, Penganiayaan Hewan diatur dalam Pasal 341 ayat (1) dan 342 ayat (1), yaitu:</w:t>
      </w:r>
    </w:p>
    <w:p w14:paraId="56FF0A19" w14:textId="77777777" w:rsidR="00220832" w:rsidRDefault="00220832" w:rsidP="00220832">
      <w:pPr>
        <w:pStyle w:val="ListParagraph"/>
        <w:spacing w:after="0" w:line="240" w:lineRule="auto"/>
        <w:ind w:leftChars="259" w:left="851" w:hangingChars="117" w:hanging="281"/>
        <w:jc w:val="both"/>
        <w:rPr>
          <w:rFonts w:ascii="Times New Roman" w:hAnsi="Times New Roman" w:cs="Times New Roman"/>
          <w:bCs/>
          <w:sz w:val="24"/>
          <w:szCs w:val="24"/>
        </w:rPr>
      </w:pPr>
      <w:r>
        <w:rPr>
          <w:rFonts w:ascii="Times New Roman" w:hAnsi="Times New Roman" w:cs="Times New Roman"/>
          <w:bCs/>
          <w:sz w:val="24"/>
          <w:szCs w:val="24"/>
        </w:rPr>
        <w:t>“Pasal 341 ayat (1):</w:t>
      </w:r>
    </w:p>
    <w:p w14:paraId="11334869" w14:textId="77777777" w:rsidR="00220832" w:rsidRDefault="00220832" w:rsidP="00220832">
      <w:pPr>
        <w:pStyle w:val="ListParagraph"/>
        <w:spacing w:after="0" w:line="240" w:lineRule="auto"/>
        <w:ind w:leftChars="259" w:left="570" w:firstLine="3"/>
        <w:jc w:val="both"/>
        <w:rPr>
          <w:rFonts w:ascii="Times New Roman" w:hAnsi="Times New Roman" w:cs="Times New Roman"/>
          <w:bCs/>
          <w:sz w:val="24"/>
          <w:szCs w:val="24"/>
        </w:rPr>
      </w:pPr>
      <w:r>
        <w:rPr>
          <w:rFonts w:ascii="Times New Roman" w:hAnsi="Times New Roman" w:cs="Times New Roman"/>
          <w:bCs/>
          <w:sz w:val="24"/>
          <w:szCs w:val="24"/>
        </w:rPr>
        <w:t>Dipidana karena melakukan penganiayaan hewan dengan pidana penjara paling lama 1 (satu) tahun atau pidana denda paling banyak Kategori II, Setiap Orang yang:</w:t>
      </w:r>
    </w:p>
    <w:p w14:paraId="776DAA20" w14:textId="77777777" w:rsidR="00220832" w:rsidRDefault="00220832" w:rsidP="00220832">
      <w:pPr>
        <w:pStyle w:val="ListParagraph"/>
        <w:numPr>
          <w:ilvl w:val="0"/>
          <w:numId w:val="13"/>
        </w:numPr>
        <w:spacing w:after="0" w:line="240" w:lineRule="auto"/>
        <w:ind w:leftChars="259" w:left="800" w:hangingChars="96" w:hanging="230"/>
        <w:jc w:val="both"/>
        <w:rPr>
          <w:rFonts w:ascii="Times New Roman" w:hAnsi="Times New Roman" w:cs="Times New Roman"/>
          <w:bCs/>
          <w:sz w:val="24"/>
          <w:szCs w:val="24"/>
        </w:rPr>
      </w:pPr>
      <w:r>
        <w:rPr>
          <w:rFonts w:ascii="Times New Roman" w:hAnsi="Times New Roman" w:cs="Times New Roman"/>
          <w:bCs/>
          <w:sz w:val="24"/>
          <w:szCs w:val="24"/>
        </w:rPr>
        <w:t>Menyakiti atau melukai hewan atau merugikan kesehatannya dengan melampaui batas atau tanpa tujuan yang patut; atau</w:t>
      </w:r>
    </w:p>
    <w:p w14:paraId="4524807D" w14:textId="77777777" w:rsidR="00220832" w:rsidRDefault="00220832" w:rsidP="00220832">
      <w:pPr>
        <w:pStyle w:val="ListParagraph"/>
        <w:numPr>
          <w:ilvl w:val="0"/>
          <w:numId w:val="13"/>
        </w:numPr>
        <w:spacing w:after="0" w:line="240" w:lineRule="auto"/>
        <w:ind w:leftChars="259" w:left="800" w:hangingChars="96" w:hanging="230"/>
        <w:jc w:val="both"/>
        <w:rPr>
          <w:rFonts w:ascii="Times New Roman" w:hAnsi="Times New Roman" w:cs="Times New Roman"/>
          <w:bCs/>
          <w:sz w:val="24"/>
          <w:szCs w:val="24"/>
        </w:rPr>
      </w:pPr>
      <w:r>
        <w:rPr>
          <w:rFonts w:ascii="Times New Roman" w:hAnsi="Times New Roman" w:cs="Times New Roman"/>
          <w:bCs/>
          <w:sz w:val="24"/>
          <w:szCs w:val="24"/>
        </w:rPr>
        <w:t>Melakukan hubungan seksual dengan hewan.</w:t>
      </w:r>
    </w:p>
    <w:p w14:paraId="246226C9" w14:textId="77777777" w:rsidR="00220832" w:rsidRDefault="00220832" w:rsidP="00220832">
      <w:pPr>
        <w:pStyle w:val="ListParagraph"/>
        <w:spacing w:after="0" w:line="240" w:lineRule="auto"/>
        <w:ind w:leftChars="259" w:left="800" w:hangingChars="96" w:hanging="230"/>
        <w:jc w:val="both"/>
        <w:rPr>
          <w:rFonts w:ascii="Times New Roman" w:hAnsi="Times New Roman" w:cs="Times New Roman"/>
          <w:bCs/>
          <w:sz w:val="24"/>
          <w:szCs w:val="24"/>
        </w:rPr>
      </w:pPr>
    </w:p>
    <w:p w14:paraId="6476ABA8" w14:textId="77777777" w:rsidR="00220832" w:rsidRDefault="00220832" w:rsidP="00220832">
      <w:pPr>
        <w:pStyle w:val="ListParagraph"/>
        <w:spacing w:after="0" w:line="240" w:lineRule="auto"/>
        <w:ind w:leftChars="259" w:left="851" w:hangingChars="117" w:hanging="281"/>
        <w:jc w:val="both"/>
        <w:rPr>
          <w:rFonts w:ascii="Times New Roman" w:hAnsi="Times New Roman" w:cs="Times New Roman"/>
          <w:bCs/>
          <w:sz w:val="24"/>
          <w:szCs w:val="24"/>
        </w:rPr>
      </w:pPr>
      <w:r>
        <w:rPr>
          <w:rFonts w:ascii="Times New Roman" w:hAnsi="Times New Roman" w:cs="Times New Roman"/>
          <w:bCs/>
          <w:sz w:val="24"/>
          <w:szCs w:val="24"/>
        </w:rPr>
        <w:t>Pasal 342 ayat (1):</w:t>
      </w:r>
    </w:p>
    <w:p w14:paraId="37A4468A" w14:textId="77777777" w:rsidR="00220832" w:rsidRDefault="00220832" w:rsidP="00220832">
      <w:pPr>
        <w:pStyle w:val="ListParagraph"/>
        <w:spacing w:after="0" w:line="240" w:lineRule="auto"/>
        <w:ind w:leftChars="259" w:left="570" w:firstLine="3"/>
        <w:jc w:val="both"/>
        <w:rPr>
          <w:rFonts w:ascii="Times New Roman" w:hAnsi="Times New Roman" w:cs="Times New Roman"/>
          <w:bCs/>
          <w:sz w:val="24"/>
          <w:szCs w:val="24"/>
        </w:rPr>
      </w:pPr>
      <w:r>
        <w:rPr>
          <w:rFonts w:ascii="Times New Roman" w:hAnsi="Times New Roman" w:cs="Times New Roman"/>
          <w:bCs/>
          <w:sz w:val="24"/>
          <w:szCs w:val="24"/>
        </w:rPr>
        <w:t>Dipidana dengan pidana penjara paling lama 1 (satu) tahun atau pidana denda paling banyak Kategori II, Setiap Orang yang:</w:t>
      </w:r>
    </w:p>
    <w:p w14:paraId="3432F54C" w14:textId="77777777" w:rsidR="00220832" w:rsidRDefault="00220832" w:rsidP="00220832">
      <w:pPr>
        <w:pStyle w:val="ListParagraph"/>
        <w:numPr>
          <w:ilvl w:val="0"/>
          <w:numId w:val="14"/>
        </w:numPr>
        <w:spacing w:after="0" w:line="240" w:lineRule="auto"/>
        <w:ind w:leftChars="259" w:left="800" w:hangingChars="96" w:hanging="230"/>
        <w:jc w:val="both"/>
        <w:rPr>
          <w:rFonts w:ascii="Times New Roman" w:hAnsi="Times New Roman" w:cs="Times New Roman"/>
          <w:bCs/>
          <w:sz w:val="24"/>
          <w:szCs w:val="24"/>
        </w:rPr>
      </w:pPr>
      <w:r>
        <w:rPr>
          <w:rFonts w:ascii="Times New Roman" w:hAnsi="Times New Roman" w:cs="Times New Roman"/>
          <w:bCs/>
          <w:sz w:val="24"/>
          <w:szCs w:val="24"/>
        </w:rPr>
        <w:t>Menggunakan dan memanfaatkan hewan di luar kemampuan kodratnya yang dapat berpengaruh terhadap kesehatan, keselamatan atau menyebabkan kematian hewan;</w:t>
      </w:r>
    </w:p>
    <w:p w14:paraId="21F9444C" w14:textId="77777777" w:rsidR="00220832" w:rsidRDefault="00220832" w:rsidP="00220832">
      <w:pPr>
        <w:pStyle w:val="ListParagraph"/>
        <w:numPr>
          <w:ilvl w:val="0"/>
          <w:numId w:val="14"/>
        </w:numPr>
        <w:spacing w:after="0" w:line="240" w:lineRule="auto"/>
        <w:ind w:leftChars="259" w:left="800" w:hangingChars="96" w:hanging="230"/>
        <w:jc w:val="both"/>
        <w:rPr>
          <w:rFonts w:ascii="Times New Roman" w:hAnsi="Times New Roman" w:cs="Times New Roman"/>
          <w:bCs/>
          <w:sz w:val="24"/>
          <w:szCs w:val="24"/>
        </w:rPr>
      </w:pPr>
      <w:r>
        <w:rPr>
          <w:rFonts w:ascii="Times New Roman" w:hAnsi="Times New Roman" w:cs="Times New Roman"/>
          <w:bCs/>
          <w:sz w:val="24"/>
          <w:szCs w:val="24"/>
        </w:rPr>
        <w:t>Memberikan bahan atau obat-obatan yang dapat membahayakan kesehatan hewan; atau</w:t>
      </w:r>
    </w:p>
    <w:p w14:paraId="75E2BFA3" w14:textId="7CC7A704" w:rsidR="00220832" w:rsidRPr="00220832" w:rsidRDefault="00220832" w:rsidP="00220832">
      <w:pPr>
        <w:pStyle w:val="ListParagraph"/>
        <w:numPr>
          <w:ilvl w:val="0"/>
          <w:numId w:val="14"/>
        </w:numPr>
        <w:spacing w:after="0" w:line="240" w:lineRule="auto"/>
        <w:ind w:leftChars="259" w:left="800" w:hangingChars="96" w:hanging="230"/>
        <w:jc w:val="both"/>
        <w:rPr>
          <w:rFonts w:ascii="Times New Roman" w:hAnsi="Times New Roman" w:cs="Times New Roman"/>
          <w:bCs/>
          <w:sz w:val="24"/>
          <w:szCs w:val="24"/>
        </w:rPr>
      </w:pPr>
      <w:r>
        <w:rPr>
          <w:rFonts w:ascii="Times New Roman" w:hAnsi="Times New Roman" w:cs="Times New Roman"/>
          <w:bCs/>
          <w:sz w:val="24"/>
          <w:szCs w:val="24"/>
        </w:rPr>
        <w:t>Memanfaatkan bagian tubuh atau organ hewan untuk tujuan yang tidak patut.”</w:t>
      </w:r>
    </w:p>
    <w:p w14:paraId="16DEBBBD" w14:textId="77777777" w:rsidR="00220832" w:rsidRDefault="00220832" w:rsidP="00220832">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Ketentuan pidana denda selanjutnya diatur dalam Pasal 79 ayat (1) Rancangan Undang-Undang Kitab Undang-Undang Hukum Pidana, yaitu:</w:t>
      </w:r>
    </w:p>
    <w:p w14:paraId="79D50E4F" w14:textId="77777777" w:rsidR="00220832" w:rsidRDefault="00220832" w:rsidP="00220832">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“Pidana denda paling banyak ditetapkan berdasarkan:</w:t>
      </w:r>
    </w:p>
    <w:p w14:paraId="7D92E5EE"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I: Rp. 1.000.000,00 (satu juta rupiah);</w:t>
      </w:r>
    </w:p>
    <w:p w14:paraId="078BD7C5"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II: Rp. 10.000.000,00 (sepuluh juta rupiah);</w:t>
      </w:r>
    </w:p>
    <w:p w14:paraId="1AE1613B"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III: Rp. 50.000.000,00 (lima puluh juta rupiah);</w:t>
      </w:r>
    </w:p>
    <w:p w14:paraId="535BE4E8"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IV: Rp. 200.000.000,00 (dua ratus juta rupiah);</w:t>
      </w:r>
    </w:p>
    <w:p w14:paraId="07697545"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V: Rp. 500.000.000,00 (lima ratus juta rupiah);</w:t>
      </w:r>
    </w:p>
    <w:p w14:paraId="73C49B80"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VI: Rp. 2.000.000.000,00 (dua miliar rupiah);</w:t>
      </w:r>
    </w:p>
    <w:p w14:paraId="588E699F" w14:textId="77777777" w:rsid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VII: Rp. 5.000.000.000,00 (lima miliar rupiah);</w:t>
      </w:r>
    </w:p>
    <w:p w14:paraId="6C1B285F" w14:textId="14B0265D" w:rsidR="00220832" w:rsidRPr="00220832" w:rsidRDefault="00220832" w:rsidP="00220832">
      <w:pPr>
        <w:pStyle w:val="ListParagraph"/>
        <w:numPr>
          <w:ilvl w:val="4"/>
          <w:numId w:val="16"/>
        </w:numPr>
        <w:spacing w:after="0" w:line="240" w:lineRule="auto"/>
        <w:ind w:left="567"/>
        <w:jc w:val="both"/>
        <w:rPr>
          <w:rFonts w:ascii="Times New Roman" w:hAnsi="Times New Roman" w:cs="Times New Roman"/>
          <w:bCs/>
          <w:sz w:val="24"/>
          <w:szCs w:val="24"/>
        </w:rPr>
      </w:pPr>
      <w:r>
        <w:rPr>
          <w:rFonts w:ascii="Times New Roman" w:hAnsi="Times New Roman" w:cs="Times New Roman"/>
          <w:bCs/>
          <w:sz w:val="24"/>
          <w:szCs w:val="24"/>
        </w:rPr>
        <w:t>Kategori VIII: Rp. 50.000.000.000,00 (lima puluh miliar rupiah.”</w:t>
      </w:r>
    </w:p>
    <w:p w14:paraId="68E8C3AA" w14:textId="77777777" w:rsidR="00220832" w:rsidRDefault="00220832" w:rsidP="00220832">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Pasal tersebut diatas menunjukkan bahwa Rancangan Undang-Undang Kitab Undang-Undang Hukum Pidana telah memuat tentang perbuatan penyimpangan perilaku seksual terhadap hewan dengan hukuman penjara dan denda yang akan diberikan kepada pelaku penyimpangan seksual terhadap hewan. Jika dikaitkan dengan kerugian yang ditimbulkan dari perilaku penyimpangan seksual terhadap hewan baik kerugian yang dialami oleh masyarakat maupun kerugian bagi hewan itu sendiri, maka hukuman penjara paling lama 1 (satu) tahun dan denda paling banyak Rp. 10.000.000,00 (sepuluh juta rupiah) tentu tidak sebanding dengan kerugian yang ditimbulkan karena kesehatan hewan itu sendiri yang tidak dapat dinilai dengan banyaknya uang. Akan tetapi apabila dilihat dari latar belakang seseorang yang mempunyai kelainan seksual sehingga kemudian melakukan hubungan seksual dengan hewan, hukuman penjara dan hukuman denda tersebut belum tepat sepenuhnya, hal ini dikarenakan pelaku yang mempunyai perilaku seksual yang menyimpang terhadap hewan ini dapat dikatakan terganggu psikisnya meskipun pelaku melakukan hal tersebut dalam keadaan sadar. Pasal 44 Kitab Undang-Undang Hukum Pidana menjelaskan bahwa:</w:t>
      </w:r>
      <w:r>
        <w:rPr>
          <w:rStyle w:val="FootnoteReference"/>
          <w:rFonts w:ascii="Times New Roman" w:hAnsi="Times New Roman"/>
          <w:bCs/>
          <w:sz w:val="24"/>
          <w:szCs w:val="24"/>
        </w:rPr>
        <w:footnoteReference w:id="23"/>
      </w:r>
    </w:p>
    <w:p w14:paraId="44A7340A" w14:textId="77777777" w:rsidR="00220832" w:rsidRDefault="00220832" w:rsidP="00220832">
      <w:pPr>
        <w:pStyle w:val="ListParagraph"/>
        <w:numPr>
          <w:ilvl w:val="3"/>
          <w:numId w:val="17"/>
        </w:numPr>
        <w:spacing w:before="24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t>Barang siapa melakukan perbuatan yang tidak dapat dipertanggungjawabkan padanya, disebabkan karena jiwanya cacat dalam tumbuhnya atau terganggu karena penyakit, tidak dipidana;</w:t>
      </w:r>
    </w:p>
    <w:p w14:paraId="5D8430F5" w14:textId="77777777" w:rsidR="00220832" w:rsidRDefault="00220832" w:rsidP="00220832">
      <w:pPr>
        <w:pStyle w:val="ListParagraph"/>
        <w:numPr>
          <w:ilvl w:val="3"/>
          <w:numId w:val="17"/>
        </w:numPr>
        <w:spacing w:after="0" w:line="240" w:lineRule="auto"/>
        <w:ind w:left="426" w:hanging="284"/>
        <w:jc w:val="both"/>
        <w:rPr>
          <w:rFonts w:ascii="Times New Roman" w:hAnsi="Times New Roman" w:cs="Times New Roman"/>
          <w:bCs/>
          <w:sz w:val="24"/>
          <w:szCs w:val="24"/>
        </w:rPr>
      </w:pPr>
      <w:r>
        <w:rPr>
          <w:rFonts w:ascii="Times New Roman" w:hAnsi="Times New Roman" w:cs="Times New Roman"/>
          <w:bCs/>
          <w:sz w:val="24"/>
          <w:szCs w:val="24"/>
        </w:rPr>
        <w:lastRenderedPageBreak/>
        <w:t>Jika ternyata bahwa perbuatan tidak dapat dipertanggungjawabkan padanya disebabkan karena jiwanya cacat dalam tumbuhnya atau terganggu karena penyakit, maka hakim dapat memerintahkan agar orang itu dimasukkan ke dalam rumah sakit jiwa, paling lama 1 (satu) tahun sebagai waktu percobaan.</w:t>
      </w:r>
    </w:p>
    <w:p w14:paraId="7B07C12C" w14:textId="77777777" w:rsidR="00220832" w:rsidRDefault="00220832" w:rsidP="00220832">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Hukuman pidana penjara yang diatur dalam Pasal 341 ayat (1) dan Pasal 342 ayat (1) Rancangan Undang-Undang Kitab Undang-Undang Hukum Pidana untuk pelaku yang bersetubuh dengan hewan sebaiknya diganti dengan rehabilitasi sosial. Rehabilitasi sosial merupakan rehabilitasi dalam segala daya upaya baik dalam bidang kesehatan, sosial, kejiwaan, pendidikan, ekonomi maupun bidang lain yang disatukan menjadi </w:t>
      </w:r>
      <w:r>
        <w:rPr>
          <w:rFonts w:ascii="Times New Roman" w:hAnsi="Times New Roman"/>
          <w:bCs/>
          <w:i/>
          <w:iCs/>
          <w:sz w:val="24"/>
          <w:szCs w:val="24"/>
        </w:rPr>
        <w:t xml:space="preserve">continuous process </w:t>
      </w:r>
      <w:r>
        <w:rPr>
          <w:rFonts w:ascii="Times New Roman" w:hAnsi="Times New Roman"/>
          <w:bCs/>
          <w:sz w:val="24"/>
          <w:szCs w:val="24"/>
        </w:rPr>
        <w:t>dan bertujuan untuk memulihkan tenaga penderita cacat baik jasmaniah maupun rohaniah untuk menduduki kembali tempat di masyarakat sebagai anggota penuh yang produktif dan berguna bagi masyarakat dan negara.</w:t>
      </w:r>
      <w:r>
        <w:rPr>
          <w:rStyle w:val="FootnoteReference"/>
          <w:rFonts w:ascii="Times New Roman" w:hAnsi="Times New Roman"/>
          <w:bCs/>
          <w:sz w:val="24"/>
          <w:szCs w:val="24"/>
        </w:rPr>
        <w:footnoteReference w:id="24"/>
      </w:r>
    </w:p>
    <w:p w14:paraId="738A9D48" w14:textId="0671EB6F" w:rsidR="00220832" w:rsidRDefault="00220832" w:rsidP="00220832">
      <w:pPr>
        <w:spacing w:after="0" w:line="240" w:lineRule="auto"/>
        <w:ind w:firstLine="567"/>
        <w:jc w:val="both"/>
        <w:rPr>
          <w:rFonts w:ascii="Times New Roman" w:hAnsi="Times New Roman"/>
          <w:bCs/>
          <w:sz w:val="24"/>
          <w:szCs w:val="24"/>
        </w:rPr>
      </w:pPr>
      <w:r>
        <w:rPr>
          <w:rFonts w:ascii="Times New Roman" w:hAnsi="Times New Roman"/>
          <w:bCs/>
          <w:sz w:val="24"/>
          <w:szCs w:val="24"/>
        </w:rPr>
        <w:t xml:space="preserve">Rehabilitasi sosial dalam ilmuwan barat secara umum dinamakan sebagai </w:t>
      </w:r>
      <w:r>
        <w:rPr>
          <w:rFonts w:ascii="Times New Roman" w:hAnsi="Times New Roman"/>
          <w:bCs/>
          <w:i/>
          <w:iCs/>
          <w:sz w:val="24"/>
          <w:szCs w:val="24"/>
        </w:rPr>
        <w:t xml:space="preserve">rehabilitation psychologist </w:t>
      </w:r>
      <w:r>
        <w:rPr>
          <w:rFonts w:ascii="Times New Roman" w:hAnsi="Times New Roman"/>
          <w:bCs/>
          <w:sz w:val="24"/>
          <w:szCs w:val="24"/>
        </w:rPr>
        <w:t>yang mana fungsi dan tujuannya adalah sama yaitu pengembangan bidang psikologi yang memberikan pelayanan terhadap orang-orang yang membutuhkan bantuan untuk kembali seperti sedia kala (pengembangan sosial dan bantuan advokasi) di tengah-tengah masyarakat. Tujuan pelaksanaan rehabilitasi sosial secara terperinci adalah sebagai berikut:</w:t>
      </w:r>
      <w:r>
        <w:rPr>
          <w:rStyle w:val="FootnoteReference"/>
          <w:rFonts w:ascii="Times New Roman" w:hAnsi="Times New Roman"/>
          <w:bCs/>
          <w:sz w:val="24"/>
          <w:szCs w:val="24"/>
        </w:rPr>
        <w:footnoteReference w:id="25"/>
      </w:r>
    </w:p>
    <w:p w14:paraId="27C0CD5E" w14:textId="77777777" w:rsidR="00220832" w:rsidRDefault="00220832" w:rsidP="00220832">
      <w:pPr>
        <w:pStyle w:val="ListParagraph"/>
        <w:numPr>
          <w:ilvl w:val="0"/>
          <w:numId w:val="15"/>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Memulihkan kembali rasa harga diri, percaya diri, kesadaran serta tanggung jawab terhadap masa depan diri, keluarga maupun masyarakat dan lingkungan sosialnya;</w:t>
      </w:r>
    </w:p>
    <w:p w14:paraId="2A934C84" w14:textId="77777777" w:rsidR="00220832" w:rsidRDefault="00220832" w:rsidP="00220832">
      <w:pPr>
        <w:pStyle w:val="ListParagraph"/>
        <w:numPr>
          <w:ilvl w:val="0"/>
          <w:numId w:val="15"/>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Memulihkan kembali kemampuan untuk dapat melaksanakan fungsi sosialnya secara wajar;</w:t>
      </w:r>
    </w:p>
    <w:p w14:paraId="6FEB34B9" w14:textId="77777777" w:rsidR="00220832" w:rsidRDefault="00220832" w:rsidP="00220832">
      <w:pPr>
        <w:pStyle w:val="ListParagraph"/>
        <w:numPr>
          <w:ilvl w:val="0"/>
          <w:numId w:val="15"/>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Selain penyembuhan secara fisik juga penyembuhan keadaan sosial secara menyeluruh;</w:t>
      </w:r>
    </w:p>
    <w:p w14:paraId="2D529611" w14:textId="77777777" w:rsidR="00220832" w:rsidRPr="00862A59" w:rsidRDefault="00220832" w:rsidP="00220832">
      <w:pPr>
        <w:pStyle w:val="ListParagraph"/>
        <w:numPr>
          <w:ilvl w:val="0"/>
          <w:numId w:val="15"/>
        </w:numPr>
        <w:spacing w:after="0" w:line="240" w:lineRule="auto"/>
        <w:ind w:left="426"/>
        <w:jc w:val="both"/>
        <w:rPr>
          <w:rFonts w:ascii="Times New Roman" w:hAnsi="Times New Roman" w:cs="Times New Roman"/>
          <w:bCs/>
          <w:sz w:val="24"/>
          <w:szCs w:val="24"/>
        </w:rPr>
      </w:pPr>
      <w:r>
        <w:rPr>
          <w:rFonts w:ascii="Times New Roman" w:hAnsi="Times New Roman" w:cs="Times New Roman"/>
          <w:bCs/>
          <w:sz w:val="24"/>
          <w:szCs w:val="24"/>
        </w:rPr>
        <w:t>Penyandang cacat mencapai kemandirian mental, fisik, psikologis dan sosial, adanya keseimbangan antara apa yang masih dapat dilakukannya dan apa yang tidak dapat dilakukannya.</w:t>
      </w:r>
    </w:p>
    <w:p w14:paraId="5453E390" w14:textId="77777777" w:rsidR="00220832" w:rsidRDefault="00220832" w:rsidP="00965C95">
      <w:pPr>
        <w:pStyle w:val="ListParagraph"/>
        <w:spacing w:after="0" w:line="240" w:lineRule="auto"/>
        <w:ind w:left="0" w:firstLineChars="236" w:firstLine="566"/>
        <w:jc w:val="both"/>
        <w:rPr>
          <w:rFonts w:ascii="Times New Roman" w:hAnsi="Times New Roman" w:cs="Times New Roman"/>
          <w:bCs/>
          <w:sz w:val="24"/>
          <w:szCs w:val="24"/>
        </w:rPr>
      </w:pPr>
      <w:r>
        <w:rPr>
          <w:rFonts w:ascii="Times New Roman" w:hAnsi="Times New Roman" w:cs="Times New Roman"/>
          <w:bCs/>
          <w:sz w:val="24"/>
          <w:szCs w:val="24"/>
        </w:rPr>
        <w:t>Pelaku yang bersetubuh dengan hewan yang dapat dikatakan mengalami gangguan kejiawaan tidak sepatutnya diberikan hukuman pidana berupa penjara, memberikan layanan rehabilitasi sosial adalah langkah yang terbaik untuk menghentikan perilaku penyimpangan seksual terhadap hewan sehingga tidak berlanjut lagi kasus yang serupa. Dimana hal ini berkaitan dengan upaya penanggulangan kejahatan yang semestinya yaitu meniadakan faktor-faktor penyebab atau kondisi yang menimbulkan terjadinya kejahatan.</w:t>
      </w:r>
      <w:r>
        <w:rPr>
          <w:rStyle w:val="FootnoteReference"/>
          <w:rFonts w:ascii="Times New Roman" w:hAnsi="Times New Roman"/>
          <w:bCs/>
          <w:sz w:val="24"/>
          <w:szCs w:val="24"/>
        </w:rPr>
        <w:footnoteReference w:id="26"/>
      </w:r>
    </w:p>
    <w:p w14:paraId="4024218C" w14:textId="77777777" w:rsidR="00965C95" w:rsidRDefault="00965C95" w:rsidP="00965C95">
      <w:pPr>
        <w:spacing w:after="0" w:line="240" w:lineRule="auto"/>
        <w:ind w:firstLine="567"/>
        <w:jc w:val="both"/>
        <w:rPr>
          <w:rFonts w:ascii="Times New Roman" w:hAnsi="Times New Roman"/>
          <w:sz w:val="24"/>
          <w:szCs w:val="24"/>
        </w:rPr>
      </w:pPr>
      <w:r w:rsidRPr="001255DD">
        <w:rPr>
          <w:rFonts w:ascii="Times New Roman" w:hAnsi="Times New Roman"/>
          <w:bCs/>
          <w:sz w:val="24"/>
          <w:szCs w:val="24"/>
        </w:rPr>
        <w:t xml:space="preserve">Sebagai bahan pertimbangan, di </w:t>
      </w:r>
      <w:r>
        <w:rPr>
          <w:rFonts w:ascii="Times New Roman" w:hAnsi="Times New Roman"/>
          <w:bCs/>
          <w:sz w:val="24"/>
          <w:szCs w:val="24"/>
        </w:rPr>
        <w:t xml:space="preserve">negara bagian Amerika Serikat, </w:t>
      </w:r>
      <w:r w:rsidRPr="001255DD">
        <w:rPr>
          <w:rFonts w:ascii="Times New Roman" w:hAnsi="Times New Roman"/>
          <w:bCs/>
          <w:sz w:val="24"/>
          <w:szCs w:val="24"/>
        </w:rPr>
        <w:t xml:space="preserve">Nevada juga mengatur tentang </w:t>
      </w:r>
      <w:r w:rsidRPr="001255DD">
        <w:rPr>
          <w:rFonts w:ascii="Times New Roman" w:hAnsi="Times New Roman"/>
          <w:bCs/>
          <w:i/>
          <w:iCs/>
          <w:sz w:val="24"/>
          <w:szCs w:val="24"/>
        </w:rPr>
        <w:t xml:space="preserve">bestiality </w:t>
      </w:r>
      <w:r w:rsidRPr="001255DD">
        <w:rPr>
          <w:rFonts w:ascii="Times New Roman" w:hAnsi="Times New Roman"/>
          <w:bCs/>
          <w:sz w:val="24"/>
          <w:szCs w:val="24"/>
        </w:rPr>
        <w:t xml:space="preserve">ini akan tetapi tidak menjatuhkan hukuman penjara bagi pelaku yang telah melakukan hubungan seksual dengan hewan. </w:t>
      </w:r>
      <w:r w:rsidRPr="001255DD">
        <w:rPr>
          <w:rFonts w:ascii="Times New Roman" w:hAnsi="Times New Roman"/>
          <w:i/>
          <w:iCs/>
          <w:sz w:val="24"/>
          <w:szCs w:val="24"/>
        </w:rPr>
        <w:t>Chapter 86 presents the court with three additional options the judge may order a convicted person to comply with: (1) “a psychological evaluation and any recommended counseling;” (2) paying reasonable animal care and maintenance costs associated with the crime and any other fees associated with other abused animals the convict relinquishes custody of;; and (3) if the convict is not the owner of the animal, reimbursing the owner for medical expenses incurred by the abused animal and related to the crime</w:t>
      </w:r>
      <w:r>
        <w:rPr>
          <w:rFonts w:ascii="Times New Roman" w:hAnsi="Times New Roman"/>
          <w:i/>
          <w:iCs/>
          <w:sz w:val="24"/>
          <w:szCs w:val="24"/>
        </w:rPr>
        <w:t>.</w:t>
      </w:r>
      <w:r>
        <w:rPr>
          <w:rStyle w:val="FootnoteReference"/>
          <w:rFonts w:ascii="Times New Roman" w:hAnsi="Times New Roman"/>
          <w:i/>
          <w:iCs/>
          <w:sz w:val="24"/>
          <w:szCs w:val="24"/>
        </w:rPr>
        <w:footnoteReference w:id="27"/>
      </w:r>
      <w:r>
        <w:rPr>
          <w:rFonts w:ascii="Times New Roman" w:hAnsi="Times New Roman"/>
          <w:i/>
          <w:iCs/>
          <w:sz w:val="24"/>
          <w:szCs w:val="24"/>
        </w:rPr>
        <w:t xml:space="preserve"> </w:t>
      </w:r>
      <w:r>
        <w:rPr>
          <w:rFonts w:ascii="Times New Roman" w:hAnsi="Times New Roman"/>
          <w:sz w:val="24"/>
          <w:szCs w:val="24"/>
        </w:rPr>
        <w:t xml:space="preserve">(Pada BAB 86 Undang-Undang Hukum Nevada menyajikan pengadilan dengan tambahan tiga opsi tambahan hakim yang dapat memerintahkan terpidana untuk mematuhi: (1) evaluasi psikologis </w:t>
      </w:r>
      <w:r>
        <w:rPr>
          <w:rFonts w:ascii="Times New Roman" w:hAnsi="Times New Roman"/>
          <w:sz w:val="24"/>
          <w:szCs w:val="24"/>
        </w:rPr>
        <w:lastRenderedPageBreak/>
        <w:t>dan konseling yang direkomendasikan; (2) membayar biaya perawatan hewan dan biaya perawatan yang terkait dengan kejahatan dan biaya lain yang terkait dengan hewan lain yang dilecehkan terpidana; (3) jika terpidana bukan pemilik hewan, mengganti rugi kepada pemiliknya untuk biaya pengobatan hewan yang dilecehkan dan berkaitan dengan kejahatan).</w:t>
      </w:r>
    </w:p>
    <w:p w14:paraId="7B519E2C" w14:textId="26CD0E37" w:rsidR="00D241C9" w:rsidRPr="00965C95" w:rsidRDefault="00965C95" w:rsidP="00965C95">
      <w:pPr>
        <w:spacing w:after="0" w:line="240" w:lineRule="auto"/>
        <w:ind w:firstLine="567"/>
        <w:jc w:val="both"/>
        <w:rPr>
          <w:rFonts w:ascii="Times New Roman" w:hAnsi="Times New Roman"/>
          <w:sz w:val="24"/>
          <w:szCs w:val="24"/>
        </w:rPr>
      </w:pPr>
      <w:r>
        <w:rPr>
          <w:rFonts w:ascii="Times New Roman" w:hAnsi="Times New Roman"/>
          <w:sz w:val="24"/>
          <w:szCs w:val="24"/>
        </w:rPr>
        <w:t xml:space="preserve">Dilihat dari peraturan hukum yang dibuat oleh pemerintah Nevada terkait dengan </w:t>
      </w:r>
      <w:r>
        <w:rPr>
          <w:rFonts w:ascii="Times New Roman" w:hAnsi="Times New Roman"/>
          <w:i/>
          <w:iCs/>
          <w:sz w:val="24"/>
          <w:szCs w:val="24"/>
        </w:rPr>
        <w:t xml:space="preserve">bestiality </w:t>
      </w:r>
      <w:r>
        <w:rPr>
          <w:rFonts w:ascii="Times New Roman" w:hAnsi="Times New Roman"/>
          <w:sz w:val="24"/>
          <w:szCs w:val="24"/>
        </w:rPr>
        <w:t>ini, hukuman yang diberikan kepada pelaku justru berupa evaluasi psikologis dan konseling yang diharapkan dapat merubah perilaku menyimpang yang ada pada pelaku. Kemudian untuk biaya kesehatan hewan yang dilecehkan akan sepenuhnya dibebankan oleh pelaku. Hukuman ini dirasa lebih tepat daripada hukuman penjara yang diatur dalam Pasal 341 ayat (1) dan Pasal 342 ayat (2) Rancangan Kitab Undang-Undang Hukum Pidana.</w:t>
      </w:r>
    </w:p>
    <w:p w14:paraId="4844B2B9" w14:textId="44170E97" w:rsidR="009F43A0" w:rsidRDefault="009F43A0" w:rsidP="00917624">
      <w:pPr>
        <w:spacing w:before="240" w:after="0" w:line="240" w:lineRule="auto"/>
        <w:jc w:val="both"/>
        <w:rPr>
          <w:rFonts w:ascii="Times New Roman" w:eastAsiaTheme="minorHAnsi" w:hAnsi="Times New Roman"/>
          <w:b/>
          <w:bCs/>
          <w:sz w:val="24"/>
          <w:szCs w:val="24"/>
          <w:lang w:val="id-ID"/>
        </w:rPr>
      </w:pPr>
      <w:r>
        <w:rPr>
          <w:rFonts w:ascii="Times New Roman" w:hAnsi="Times New Roman"/>
          <w:b/>
          <w:bCs/>
          <w:sz w:val="24"/>
          <w:szCs w:val="24"/>
          <w:lang w:val="id-ID"/>
        </w:rPr>
        <w:t>KESIMPULAN</w:t>
      </w:r>
    </w:p>
    <w:p w14:paraId="461F56E4" w14:textId="77777777" w:rsidR="009F43A0" w:rsidRPr="000E2B89" w:rsidRDefault="009F43A0" w:rsidP="00917624">
      <w:pPr>
        <w:pStyle w:val="ListParagraph"/>
        <w:numPr>
          <w:ilvl w:val="0"/>
          <w:numId w:val="18"/>
        </w:numPr>
        <w:spacing w:before="240" w:after="160" w:line="240" w:lineRule="auto"/>
        <w:ind w:left="709" w:hanging="283"/>
        <w:jc w:val="both"/>
        <w:rPr>
          <w:rFonts w:ascii="Times New Roman" w:hAnsi="Times New Roman"/>
          <w:sz w:val="24"/>
          <w:szCs w:val="24"/>
        </w:rPr>
      </w:pPr>
      <w:r>
        <w:rPr>
          <w:rFonts w:ascii="Times New Roman" w:hAnsi="Times New Roman" w:cs="Times New Roman"/>
          <w:bCs/>
          <w:sz w:val="24"/>
          <w:szCs w:val="24"/>
        </w:rPr>
        <w:t>Urgensi kriminalisasi perilaku penyimpangan seksual terhadap hewan berlandaskan 3 (tiga) justifikasi, yaitu:</w:t>
      </w:r>
    </w:p>
    <w:p w14:paraId="3B5537F4" w14:textId="77777777" w:rsidR="009F43A0" w:rsidRPr="000E2B89" w:rsidRDefault="009F43A0" w:rsidP="009F43A0">
      <w:pPr>
        <w:pStyle w:val="ListParagraph"/>
        <w:numPr>
          <w:ilvl w:val="1"/>
          <w:numId w:val="18"/>
        </w:numPr>
        <w:spacing w:after="160" w:line="240" w:lineRule="auto"/>
        <w:ind w:left="1134" w:hanging="283"/>
        <w:jc w:val="both"/>
        <w:rPr>
          <w:rFonts w:ascii="Times New Roman" w:hAnsi="Times New Roman"/>
          <w:sz w:val="24"/>
          <w:szCs w:val="24"/>
        </w:rPr>
      </w:pPr>
      <w:r>
        <w:rPr>
          <w:rFonts w:ascii="Times New Roman" w:hAnsi="Times New Roman" w:cs="Times New Roman"/>
          <w:bCs/>
          <w:sz w:val="24"/>
          <w:szCs w:val="24"/>
        </w:rPr>
        <w:t>Justifikasi filosofis memandang a</w:t>
      </w:r>
      <w:r>
        <w:rPr>
          <w:rFonts w:ascii="Times New Roman" w:hAnsi="Times New Roman" w:cs="Times New Roman"/>
          <w:sz w:val="24"/>
          <w:szCs w:val="24"/>
        </w:rPr>
        <w:t>danya perilaku penyimpangan seksual yang dilakukan terhadap hewan di Indonesia telah menciderai nilai-nilai Ketuhanan dan nilai-nilai Kemanusiaan dalam Pancasila, bahkan jika perilaku penyimpangan seksual yang dilakukan terhadap hewan tidak segera dilarang untuk dilakukan maka dapat menjadi salah satu faktor penghambat bangsa ini dalam mewujudkan cita hukumnya. Untuk itu kriminalisasi perilaku penyimpangan seksual terhadap hewan urgen untuk dilakukan.</w:t>
      </w:r>
    </w:p>
    <w:p w14:paraId="4F505E49" w14:textId="77777777" w:rsidR="009F43A0" w:rsidRPr="000E2B89" w:rsidRDefault="009F43A0" w:rsidP="009F43A0">
      <w:pPr>
        <w:pStyle w:val="ListParagraph"/>
        <w:numPr>
          <w:ilvl w:val="1"/>
          <w:numId w:val="18"/>
        </w:numPr>
        <w:spacing w:after="160" w:line="240" w:lineRule="auto"/>
        <w:ind w:left="1134" w:hanging="283"/>
        <w:jc w:val="both"/>
        <w:rPr>
          <w:rFonts w:ascii="Times New Roman" w:hAnsi="Times New Roman"/>
          <w:sz w:val="24"/>
          <w:szCs w:val="24"/>
        </w:rPr>
      </w:pPr>
      <w:r>
        <w:rPr>
          <w:rFonts w:ascii="Times New Roman" w:hAnsi="Times New Roman" w:cs="Times New Roman"/>
          <w:sz w:val="24"/>
          <w:szCs w:val="24"/>
        </w:rPr>
        <w:t xml:space="preserve">Justifikasi yuridis memandang bahwa </w:t>
      </w:r>
      <w:r>
        <w:rPr>
          <w:rFonts w:ascii="Times New Roman" w:hAnsi="Times New Roman"/>
          <w:sz w:val="24"/>
          <w:szCs w:val="24"/>
        </w:rPr>
        <w:t xml:space="preserve">adanya aturan hukum mengenai perlindungan hewan, maka dapat disimpulkan bahwa perlu adanya pengaturan khusus secara jelas mengenai perilaku penyimpangan seksual terhadap hewan. Dalam rangka mengisi kekosongan hukum dan menjalankan </w:t>
      </w:r>
      <w:r>
        <w:rPr>
          <w:rFonts w:ascii="Times New Roman" w:hAnsi="Times New Roman" w:cs="Times New Roman"/>
          <w:sz w:val="24"/>
          <w:szCs w:val="24"/>
        </w:rPr>
        <w:t xml:space="preserve">Undang-Undang Nomor 18 Tahun 2009 jo Undang-Undang Nomor 41 Tahun 2014 tentang Peternakan dan Kesehatan Hewan serta </w:t>
      </w:r>
      <w:r>
        <w:rPr>
          <w:rFonts w:ascii="Times New Roman" w:eastAsia="sans-serif" w:hAnsi="Times New Roman"/>
          <w:sz w:val="24"/>
          <w:szCs w:val="24"/>
        </w:rPr>
        <w:t>Undang-Undang Nomor 5 Tahun 1990 tentang Konservasi Sumber Daya Alam Hayati dan Ekosistemnya yang menjamin dan melindungi hak hidup dengan aman untuk hewan sebagai makhluk hidup.</w:t>
      </w:r>
    </w:p>
    <w:p w14:paraId="593DFDC5" w14:textId="1E161155" w:rsidR="009F43A0" w:rsidRPr="00DD6D02" w:rsidRDefault="009F43A0" w:rsidP="009F43A0">
      <w:pPr>
        <w:pStyle w:val="ListParagraph"/>
        <w:numPr>
          <w:ilvl w:val="1"/>
          <w:numId w:val="18"/>
        </w:numPr>
        <w:spacing w:after="160" w:line="240" w:lineRule="auto"/>
        <w:ind w:left="1134" w:hanging="283"/>
        <w:jc w:val="both"/>
        <w:rPr>
          <w:rFonts w:ascii="Times New Roman" w:hAnsi="Times New Roman"/>
          <w:sz w:val="24"/>
          <w:szCs w:val="24"/>
        </w:rPr>
      </w:pPr>
      <w:r>
        <w:rPr>
          <w:rFonts w:ascii="Times New Roman" w:hAnsi="Times New Roman" w:cs="Times New Roman"/>
          <w:sz w:val="24"/>
          <w:szCs w:val="24"/>
        </w:rPr>
        <w:t xml:space="preserve">Justifikasi sosiologis memandang </w:t>
      </w:r>
      <w:r>
        <w:rPr>
          <w:rFonts w:ascii="Times New Roman" w:hAnsi="Times New Roman" w:cs="Times New Roman"/>
          <w:bCs/>
          <w:sz w:val="24"/>
          <w:szCs w:val="24"/>
        </w:rPr>
        <w:t>didasarkan pada kerugian-kerugian yang ditimbulkan dari perilaku penyimpangan seksual terhadap hewan dan adanya kebutuhan sosial bagi masyarakat untuk terciptanya rasa aman melalui kebijakan kriminalisasi terhadap perilaku penyimpangan seksual terhadap hewan, maka pembentuk undang-undang perlu memperhatikan dan mempertimbangkan secara mendalam untuk merealisasikan kriminalisasi mengenai perilaku penyimpangan seksual terhadap hewan.</w:t>
      </w:r>
    </w:p>
    <w:p w14:paraId="439784A2" w14:textId="7222DAC5" w:rsidR="009F43A0" w:rsidRPr="00BA2977" w:rsidRDefault="009F43A0" w:rsidP="009F43A0">
      <w:pPr>
        <w:pStyle w:val="ListParagraph"/>
        <w:numPr>
          <w:ilvl w:val="0"/>
          <w:numId w:val="18"/>
        </w:numPr>
        <w:spacing w:after="0" w:line="240" w:lineRule="auto"/>
        <w:ind w:left="709" w:hanging="283"/>
        <w:jc w:val="both"/>
        <w:rPr>
          <w:rFonts w:ascii="Times New Roman" w:hAnsi="Times New Roman"/>
          <w:sz w:val="24"/>
          <w:szCs w:val="24"/>
        </w:rPr>
      </w:pPr>
      <w:r w:rsidRPr="009F43A0">
        <w:rPr>
          <w:rFonts w:ascii="Times New Roman" w:hAnsi="Times New Roman"/>
          <w:bCs/>
          <w:sz w:val="24"/>
          <w:szCs w:val="24"/>
        </w:rPr>
        <w:t>Pengaturan hukum pidana mengenai perilaku penyimpangan seksual terhadap hewan di masa yang akan datang sebaiknya tidak menggunakan hukum pidana penjara dalam penyelesaiannya hal tersebut dikarenakan jika dikaitkan dengan adanya Pasal 44 Kitab Undang-Undang Hukum Pidana tentang pertanggungjawaban pidana dapat disimpulkan bahwa pelaku tersebut tidak dapat dikenakan hukuman pidana, sehingga seharusnya hukuman pidana penjara yang diatur dalam Pasal 341 ayat (1) dan Pasal 342 ayat (1) Rancangan Undang-Undang Kitab Undang-Undang Hukum Pidana untuk pelaku yang bersetubuh dengan hewan diganti dengan rehabilitasi sosial guna memperbaiki psikis dari pelaku.</w:t>
      </w:r>
    </w:p>
    <w:p w14:paraId="480D79FC" w14:textId="77777777" w:rsidR="00CC634A" w:rsidRPr="00E43A6A" w:rsidRDefault="00CC634A" w:rsidP="00E43A6A">
      <w:pPr>
        <w:spacing w:before="240" w:line="240" w:lineRule="auto"/>
        <w:jc w:val="both"/>
        <w:rPr>
          <w:rFonts w:ascii="Times New Roman" w:hAnsi="Times New Roman"/>
          <w:bCs/>
          <w:sz w:val="24"/>
          <w:szCs w:val="24"/>
        </w:rPr>
      </w:pPr>
    </w:p>
    <w:p w14:paraId="2A57DD09" w14:textId="73D7F1A5" w:rsidR="00BA2977" w:rsidRDefault="00BA2977" w:rsidP="00917624">
      <w:pPr>
        <w:pStyle w:val="ListParagraph"/>
        <w:spacing w:before="240" w:line="240" w:lineRule="auto"/>
        <w:ind w:left="0"/>
        <w:jc w:val="both"/>
        <w:rPr>
          <w:rFonts w:ascii="Times New Roman" w:hAnsi="Times New Roman"/>
          <w:b/>
          <w:bCs/>
          <w:sz w:val="24"/>
          <w:szCs w:val="24"/>
        </w:rPr>
      </w:pPr>
      <w:r>
        <w:rPr>
          <w:rFonts w:ascii="Times New Roman" w:hAnsi="Times New Roman"/>
          <w:b/>
          <w:bCs/>
          <w:sz w:val="24"/>
          <w:szCs w:val="24"/>
        </w:rPr>
        <w:t>DAFTAR PUSTAKA</w:t>
      </w:r>
    </w:p>
    <w:p w14:paraId="1D0FCFAB" w14:textId="77777777" w:rsidR="00BA2977" w:rsidRDefault="00BA2977" w:rsidP="00BA2977">
      <w:pPr>
        <w:pStyle w:val="ListParagraph"/>
        <w:spacing w:after="0" w:line="240" w:lineRule="auto"/>
        <w:ind w:left="0"/>
        <w:jc w:val="both"/>
        <w:rPr>
          <w:rFonts w:ascii="Times New Roman" w:hAnsi="Times New Roman"/>
          <w:b/>
          <w:bCs/>
          <w:sz w:val="24"/>
          <w:szCs w:val="24"/>
        </w:rPr>
      </w:pPr>
    </w:p>
    <w:p w14:paraId="3E5E47AB" w14:textId="4015B644" w:rsidR="00BA2977" w:rsidRDefault="00BA2977" w:rsidP="00BA2977">
      <w:pPr>
        <w:pStyle w:val="ListParagraph"/>
        <w:spacing w:after="0" w:line="240" w:lineRule="auto"/>
        <w:ind w:left="0"/>
        <w:jc w:val="both"/>
        <w:rPr>
          <w:rFonts w:ascii="Times New Roman" w:hAnsi="Times New Roman"/>
          <w:b/>
          <w:bCs/>
          <w:sz w:val="24"/>
          <w:szCs w:val="24"/>
        </w:rPr>
      </w:pPr>
      <w:r>
        <w:rPr>
          <w:rFonts w:ascii="Times New Roman" w:hAnsi="Times New Roman"/>
          <w:b/>
          <w:bCs/>
          <w:sz w:val="24"/>
          <w:szCs w:val="24"/>
        </w:rPr>
        <w:t xml:space="preserve">Buku: </w:t>
      </w:r>
    </w:p>
    <w:p w14:paraId="362BB2A2" w14:textId="6DB93008" w:rsidR="000C3DD6" w:rsidRDefault="000C3DD6" w:rsidP="00922F2D">
      <w:pPr>
        <w:pStyle w:val="FootnoteText"/>
        <w:spacing w:before="240"/>
        <w:ind w:left="851" w:hanging="851"/>
        <w:jc w:val="both"/>
        <w:rPr>
          <w:rFonts w:ascii="Times New Roman" w:hAnsi="Times New Roman"/>
          <w:sz w:val="24"/>
          <w:szCs w:val="24"/>
          <w:lang w:val="id-ID"/>
        </w:rPr>
      </w:pPr>
      <w:r>
        <w:rPr>
          <w:rFonts w:ascii="Times New Roman" w:hAnsi="Times New Roman"/>
          <w:sz w:val="24"/>
          <w:szCs w:val="24"/>
          <w:lang w:val="id-ID"/>
        </w:rPr>
        <w:t xml:space="preserve">Barda Nawawi Arief, 1996, </w:t>
      </w:r>
      <w:r w:rsidRPr="00AF2205">
        <w:rPr>
          <w:rFonts w:ascii="Times New Roman" w:hAnsi="Times New Roman"/>
          <w:i/>
          <w:iCs/>
          <w:sz w:val="24"/>
          <w:szCs w:val="24"/>
          <w:lang w:val="id-ID"/>
        </w:rPr>
        <w:t>Bunga Rampai Kebijakan Hukum Pidana</w:t>
      </w:r>
      <w:r>
        <w:rPr>
          <w:rFonts w:ascii="Times New Roman" w:hAnsi="Times New Roman"/>
          <w:sz w:val="24"/>
          <w:szCs w:val="24"/>
          <w:lang w:val="id-ID"/>
        </w:rPr>
        <w:t>, Citra Aditya Bakti, Bandung.</w:t>
      </w:r>
    </w:p>
    <w:p w14:paraId="0325358E" w14:textId="53A7E52E" w:rsidR="00F44F21" w:rsidRPr="00F44F21" w:rsidRDefault="000C3DD6" w:rsidP="00922F2D">
      <w:pPr>
        <w:pStyle w:val="FootnoteText"/>
        <w:spacing w:before="240" w:after="240"/>
        <w:ind w:left="851" w:hanging="851"/>
        <w:jc w:val="both"/>
        <w:rPr>
          <w:rFonts w:ascii="Times New Roman" w:hAnsi="Times New Roman"/>
          <w:sz w:val="24"/>
          <w:szCs w:val="24"/>
          <w:lang w:val="id-ID"/>
        </w:rPr>
      </w:pPr>
      <w:r>
        <w:rPr>
          <w:rFonts w:ascii="Times New Roman" w:hAnsi="Times New Roman"/>
          <w:sz w:val="24"/>
          <w:szCs w:val="24"/>
          <w:lang w:val="id-ID"/>
        </w:rPr>
        <w:t>______</w:t>
      </w:r>
      <w:r w:rsidR="00F44F21">
        <w:rPr>
          <w:rFonts w:ascii="Times New Roman" w:hAnsi="Times New Roman"/>
          <w:sz w:val="24"/>
          <w:szCs w:val="24"/>
          <w:lang w:val="id-ID"/>
        </w:rPr>
        <w:t xml:space="preserve">, 2011, </w:t>
      </w:r>
      <w:r w:rsidR="00F44F21">
        <w:rPr>
          <w:rFonts w:ascii="Times New Roman" w:hAnsi="Times New Roman"/>
          <w:i/>
          <w:iCs/>
          <w:sz w:val="24"/>
          <w:szCs w:val="24"/>
          <w:lang w:val="id-ID"/>
        </w:rPr>
        <w:t xml:space="preserve">Pembaharuan Hukum Pidana Dalam Perspektif Kajian Perbandingan, </w:t>
      </w:r>
      <w:r w:rsidR="00F44F21">
        <w:rPr>
          <w:rFonts w:ascii="Times New Roman" w:hAnsi="Times New Roman"/>
          <w:sz w:val="24"/>
          <w:szCs w:val="24"/>
          <w:lang w:val="id-ID"/>
        </w:rPr>
        <w:t>PT Citra Aditya Bakti, Bandung.</w:t>
      </w:r>
    </w:p>
    <w:p w14:paraId="1BFE253F" w14:textId="5F48B3C3" w:rsidR="00604000" w:rsidRDefault="00604000" w:rsidP="00922F2D">
      <w:pPr>
        <w:pStyle w:val="ListParagraph"/>
        <w:spacing w:after="240" w:line="240" w:lineRule="auto"/>
        <w:ind w:left="0"/>
        <w:jc w:val="both"/>
        <w:rPr>
          <w:rFonts w:ascii="Times New Roman" w:hAnsi="Times New Roman"/>
          <w:sz w:val="24"/>
          <w:szCs w:val="24"/>
        </w:rPr>
      </w:pPr>
      <w:r>
        <w:rPr>
          <w:rFonts w:ascii="Times New Roman" w:hAnsi="Times New Roman"/>
          <w:sz w:val="24"/>
          <w:szCs w:val="24"/>
        </w:rPr>
        <w:t xml:space="preserve">Burhanuddin Salam, 1987, </w:t>
      </w:r>
      <w:r>
        <w:rPr>
          <w:rFonts w:ascii="Times New Roman" w:hAnsi="Times New Roman"/>
          <w:i/>
          <w:iCs/>
          <w:sz w:val="24"/>
          <w:szCs w:val="24"/>
        </w:rPr>
        <w:t xml:space="preserve">Filsafat Pancasilaisme, </w:t>
      </w:r>
      <w:r>
        <w:rPr>
          <w:rFonts w:ascii="Times New Roman" w:hAnsi="Times New Roman"/>
          <w:sz w:val="24"/>
          <w:szCs w:val="24"/>
        </w:rPr>
        <w:t>Rineka Cipta, Jakarta.</w:t>
      </w:r>
    </w:p>
    <w:p w14:paraId="0B62C9E0" w14:textId="2A28CB18" w:rsidR="00604000" w:rsidRDefault="00604000" w:rsidP="00604000">
      <w:pPr>
        <w:ind w:left="799" w:hangingChars="333" w:hanging="799"/>
        <w:jc w:val="both"/>
        <w:rPr>
          <w:rFonts w:ascii="Times New Roman" w:hAnsi="Times New Roman"/>
          <w:sz w:val="24"/>
          <w:szCs w:val="24"/>
          <w:lang w:val="id-ID"/>
        </w:rPr>
      </w:pPr>
      <w:r>
        <w:rPr>
          <w:rFonts w:ascii="Times New Roman" w:hAnsi="Times New Roman"/>
          <w:sz w:val="24"/>
          <w:szCs w:val="24"/>
          <w:lang w:val="id-ID"/>
        </w:rPr>
        <w:t xml:space="preserve">Kaelan, 2002, </w:t>
      </w:r>
      <w:r>
        <w:rPr>
          <w:rFonts w:ascii="Times New Roman" w:hAnsi="Times New Roman"/>
          <w:i/>
          <w:iCs/>
          <w:sz w:val="24"/>
          <w:szCs w:val="24"/>
          <w:lang w:val="id-ID"/>
        </w:rPr>
        <w:t>Filsafat Pancasila Pandangan Hidup Bangsa Indonesia</w:t>
      </w:r>
      <w:r>
        <w:rPr>
          <w:rFonts w:ascii="Times New Roman" w:hAnsi="Times New Roman"/>
          <w:sz w:val="24"/>
          <w:szCs w:val="24"/>
          <w:lang w:val="id-ID"/>
        </w:rPr>
        <w:t>, Paradigma, Yogyakarta.</w:t>
      </w:r>
    </w:p>
    <w:p w14:paraId="7A042D35" w14:textId="548631AC" w:rsidR="00F44F21" w:rsidRPr="00F44F21" w:rsidRDefault="00F44F21" w:rsidP="00F44F21">
      <w:pPr>
        <w:ind w:left="799" w:hangingChars="333" w:hanging="799"/>
        <w:jc w:val="both"/>
        <w:rPr>
          <w:rFonts w:ascii="Times New Roman" w:hAnsi="Times New Roman"/>
          <w:sz w:val="24"/>
          <w:szCs w:val="24"/>
          <w:lang w:val="id-ID"/>
        </w:rPr>
      </w:pPr>
      <w:r>
        <w:rPr>
          <w:rFonts w:ascii="Times New Roman" w:hAnsi="Times New Roman"/>
          <w:sz w:val="24"/>
          <w:szCs w:val="24"/>
          <w:lang w:val="id-ID"/>
        </w:rPr>
        <w:t xml:space="preserve">______, 2010, </w:t>
      </w:r>
      <w:r>
        <w:rPr>
          <w:rFonts w:ascii="Times New Roman" w:hAnsi="Times New Roman"/>
          <w:i/>
          <w:iCs/>
          <w:sz w:val="24"/>
          <w:szCs w:val="24"/>
          <w:lang w:val="id-ID"/>
        </w:rPr>
        <w:t xml:space="preserve">Pendidikan Pancasila, </w:t>
      </w:r>
      <w:r>
        <w:rPr>
          <w:rFonts w:ascii="Times New Roman" w:hAnsi="Times New Roman"/>
          <w:sz w:val="24"/>
          <w:szCs w:val="24"/>
          <w:lang w:val="id-ID"/>
        </w:rPr>
        <w:t>Paradigma, Yogyakarta.</w:t>
      </w:r>
    </w:p>
    <w:p w14:paraId="24796110" w14:textId="0E0D3878" w:rsidR="00922F2D" w:rsidRDefault="00922F2D" w:rsidP="00922F2D">
      <w:pPr>
        <w:pStyle w:val="FootnoteText"/>
        <w:spacing w:before="240"/>
        <w:ind w:left="851" w:hanging="851"/>
        <w:jc w:val="both"/>
        <w:rPr>
          <w:rFonts w:ascii="Times New Roman" w:hAnsi="Times New Roman"/>
          <w:sz w:val="24"/>
          <w:szCs w:val="24"/>
          <w:lang w:val="id-ID"/>
        </w:rPr>
      </w:pPr>
      <w:r w:rsidRPr="00DB417B">
        <w:rPr>
          <w:rFonts w:ascii="Times New Roman" w:hAnsi="Times New Roman"/>
          <w:sz w:val="24"/>
          <w:szCs w:val="24"/>
        </w:rPr>
        <w:t>Sri Widati, 2005</w:t>
      </w:r>
      <w:r>
        <w:rPr>
          <w:rFonts w:ascii="Times New Roman" w:hAnsi="Times New Roman"/>
          <w:sz w:val="24"/>
          <w:szCs w:val="24"/>
          <w:lang w:val="id-ID"/>
        </w:rPr>
        <w:t xml:space="preserve">, </w:t>
      </w:r>
      <w:r w:rsidRPr="00DB417B">
        <w:rPr>
          <w:rFonts w:ascii="Times New Roman" w:hAnsi="Times New Roman"/>
          <w:i/>
          <w:iCs/>
          <w:sz w:val="24"/>
          <w:szCs w:val="24"/>
        </w:rPr>
        <w:t xml:space="preserve">Rehabilitasi Sosial Psikologis, </w:t>
      </w:r>
      <w:r w:rsidRPr="00DB417B">
        <w:rPr>
          <w:rFonts w:ascii="Times New Roman" w:hAnsi="Times New Roman"/>
          <w:sz w:val="24"/>
          <w:szCs w:val="24"/>
        </w:rPr>
        <w:t>PLB FIP IKIP, Bandung</w:t>
      </w:r>
      <w:r>
        <w:rPr>
          <w:rFonts w:ascii="Times New Roman" w:hAnsi="Times New Roman"/>
          <w:sz w:val="24"/>
          <w:szCs w:val="24"/>
          <w:lang w:val="id-ID"/>
        </w:rPr>
        <w:t>.</w:t>
      </w:r>
      <w:r w:rsidRPr="00DB417B">
        <w:rPr>
          <w:rFonts w:ascii="Times New Roman" w:hAnsi="Times New Roman"/>
          <w:sz w:val="24"/>
          <w:szCs w:val="24"/>
        </w:rPr>
        <w:t xml:space="preserve"> </w:t>
      </w:r>
    </w:p>
    <w:p w14:paraId="2509762C" w14:textId="16C84520" w:rsidR="00604000" w:rsidRDefault="00604000" w:rsidP="00922F2D">
      <w:pPr>
        <w:spacing w:before="240"/>
        <w:ind w:left="851" w:hanging="851"/>
        <w:jc w:val="both"/>
        <w:rPr>
          <w:rFonts w:ascii="Times New Roman" w:hAnsi="Times New Roman"/>
          <w:sz w:val="24"/>
          <w:szCs w:val="24"/>
        </w:rPr>
      </w:pPr>
      <w:r>
        <w:rPr>
          <w:rFonts w:ascii="Times New Roman" w:hAnsi="Times New Roman"/>
          <w:sz w:val="24"/>
          <w:szCs w:val="24"/>
          <w:lang w:val="id-ID"/>
        </w:rPr>
        <w:t xml:space="preserve">Teguh Prasetyo, 2013, </w:t>
      </w:r>
      <w:r>
        <w:rPr>
          <w:rFonts w:ascii="Times New Roman" w:hAnsi="Times New Roman"/>
          <w:i/>
          <w:iCs/>
          <w:sz w:val="24"/>
          <w:szCs w:val="24"/>
          <w:lang w:val="id-ID"/>
        </w:rPr>
        <w:t>Kriminalisasi Dalam Hukum Pidana,</w:t>
      </w:r>
      <w:r>
        <w:rPr>
          <w:rFonts w:ascii="Times New Roman" w:hAnsi="Times New Roman"/>
          <w:sz w:val="24"/>
          <w:szCs w:val="24"/>
          <w:lang w:val="id-ID"/>
        </w:rPr>
        <w:t xml:space="preserve"> Nusa Media, Bandung</w:t>
      </w:r>
      <w:r>
        <w:rPr>
          <w:rFonts w:ascii="Times New Roman" w:hAnsi="Times New Roman"/>
          <w:sz w:val="24"/>
          <w:szCs w:val="24"/>
        </w:rPr>
        <w:t>.</w:t>
      </w:r>
    </w:p>
    <w:p w14:paraId="45F5DEC4" w14:textId="77777777" w:rsidR="00922F2D" w:rsidRDefault="00922F2D" w:rsidP="00922F2D">
      <w:pPr>
        <w:spacing w:line="240" w:lineRule="auto"/>
        <w:ind w:left="851" w:hanging="851"/>
        <w:jc w:val="both"/>
        <w:rPr>
          <w:rFonts w:ascii="Times New Roman" w:hAnsi="Times New Roman"/>
          <w:sz w:val="24"/>
          <w:szCs w:val="24"/>
        </w:rPr>
      </w:pPr>
      <w:r>
        <w:rPr>
          <w:rFonts w:ascii="Times New Roman" w:hAnsi="Times New Roman"/>
          <w:sz w:val="24"/>
          <w:szCs w:val="24"/>
        </w:rPr>
        <w:t>Yusuf Mada</w:t>
      </w:r>
      <w:r>
        <w:rPr>
          <w:rFonts w:ascii="Times New Roman" w:hAnsi="Times New Roman"/>
          <w:sz w:val="24"/>
          <w:szCs w:val="24"/>
          <w:lang w:val="id-ID"/>
        </w:rPr>
        <w:t xml:space="preserve">ni, </w:t>
      </w:r>
      <w:r>
        <w:rPr>
          <w:rFonts w:ascii="Times New Roman" w:hAnsi="Times New Roman"/>
          <w:sz w:val="24"/>
          <w:szCs w:val="24"/>
        </w:rPr>
        <w:t>200</w:t>
      </w:r>
      <w:r>
        <w:rPr>
          <w:rFonts w:ascii="Times New Roman" w:hAnsi="Times New Roman"/>
          <w:sz w:val="24"/>
          <w:szCs w:val="24"/>
          <w:lang w:val="id-ID"/>
        </w:rPr>
        <w:t xml:space="preserve">2, </w:t>
      </w:r>
      <w:r>
        <w:rPr>
          <w:rFonts w:ascii="Times New Roman" w:hAnsi="Times New Roman"/>
          <w:i/>
          <w:iCs/>
          <w:sz w:val="24"/>
          <w:szCs w:val="24"/>
        </w:rPr>
        <w:t>Sex Education for Children (Panduan Bagi Orang Tua Dalam Seks Untuk Anak)</w:t>
      </w:r>
      <w:r>
        <w:rPr>
          <w:rFonts w:ascii="Times New Roman" w:hAnsi="Times New Roman"/>
          <w:i/>
          <w:iCs/>
          <w:sz w:val="24"/>
          <w:szCs w:val="24"/>
          <w:lang w:val="id-ID"/>
        </w:rPr>
        <w:t xml:space="preserve">, </w:t>
      </w:r>
      <w:r>
        <w:rPr>
          <w:rFonts w:ascii="Times New Roman" w:hAnsi="Times New Roman"/>
          <w:sz w:val="24"/>
          <w:szCs w:val="24"/>
        </w:rPr>
        <w:t>Ghalia Indonesia</w:t>
      </w:r>
      <w:r>
        <w:rPr>
          <w:rFonts w:ascii="Times New Roman" w:hAnsi="Times New Roman"/>
          <w:sz w:val="24"/>
          <w:szCs w:val="24"/>
          <w:lang w:val="id-ID"/>
        </w:rPr>
        <w:t>,</w:t>
      </w:r>
      <w:r>
        <w:rPr>
          <w:rFonts w:ascii="Times New Roman" w:hAnsi="Times New Roman"/>
          <w:sz w:val="24"/>
          <w:szCs w:val="24"/>
        </w:rPr>
        <w:t xml:space="preserve"> Jakarta.</w:t>
      </w:r>
    </w:p>
    <w:p w14:paraId="56DA4A11" w14:textId="77777777" w:rsidR="00C67EBF" w:rsidRDefault="00C67EBF" w:rsidP="00C67EBF">
      <w:pPr>
        <w:spacing w:after="0" w:line="240" w:lineRule="auto"/>
        <w:rPr>
          <w:rFonts w:ascii="Times New Roman" w:hAnsi="Times New Roman"/>
          <w:b/>
          <w:bCs/>
          <w:sz w:val="24"/>
          <w:szCs w:val="24"/>
          <w:lang w:val="id-ID"/>
        </w:rPr>
      </w:pPr>
    </w:p>
    <w:p w14:paraId="1C10A77B" w14:textId="488CA672" w:rsidR="00922F2D" w:rsidRDefault="00C67EBF" w:rsidP="00C67EBF">
      <w:pPr>
        <w:spacing w:after="0" w:line="240" w:lineRule="auto"/>
        <w:rPr>
          <w:rFonts w:ascii="Times New Roman" w:eastAsiaTheme="minorHAnsi" w:hAnsi="Times New Roman"/>
          <w:b/>
          <w:bCs/>
          <w:sz w:val="24"/>
          <w:szCs w:val="24"/>
          <w:lang w:val="id-ID"/>
        </w:rPr>
      </w:pPr>
      <w:r>
        <w:rPr>
          <w:rFonts w:ascii="Times New Roman" w:hAnsi="Times New Roman"/>
          <w:b/>
          <w:bCs/>
          <w:sz w:val="24"/>
          <w:szCs w:val="24"/>
          <w:lang w:val="id-ID"/>
        </w:rPr>
        <w:t>Jurnal:</w:t>
      </w:r>
    </w:p>
    <w:p w14:paraId="0157F344" w14:textId="77777777" w:rsidR="00C67EBF" w:rsidRPr="00D052BC" w:rsidRDefault="00C67EBF" w:rsidP="00C67EBF">
      <w:pPr>
        <w:spacing w:before="240" w:line="240" w:lineRule="auto"/>
        <w:ind w:left="851" w:hanging="851"/>
        <w:jc w:val="both"/>
        <w:rPr>
          <w:rFonts w:ascii="Times New Roman" w:hAnsi="Times New Roman"/>
          <w:sz w:val="24"/>
          <w:szCs w:val="24"/>
        </w:rPr>
      </w:pPr>
      <w:r>
        <w:rPr>
          <w:rFonts w:ascii="Times New Roman" w:hAnsi="Times New Roman"/>
          <w:sz w:val="24"/>
          <w:szCs w:val="24"/>
        </w:rPr>
        <w:t>Chairul</w:t>
      </w:r>
      <w:r>
        <w:rPr>
          <w:rFonts w:ascii="Times New Roman" w:hAnsi="Times New Roman"/>
          <w:sz w:val="24"/>
          <w:szCs w:val="24"/>
          <w:lang w:val="id-ID"/>
        </w:rPr>
        <w:t xml:space="preserve"> S</w:t>
      </w:r>
      <w:r>
        <w:rPr>
          <w:rFonts w:ascii="Times New Roman" w:hAnsi="Times New Roman"/>
          <w:sz w:val="24"/>
          <w:szCs w:val="24"/>
        </w:rPr>
        <w:t>haleh</w:t>
      </w:r>
      <w:r>
        <w:rPr>
          <w:rFonts w:ascii="Times New Roman" w:hAnsi="Times New Roman"/>
          <w:sz w:val="24"/>
          <w:szCs w:val="24"/>
          <w:lang w:val="id-ID"/>
        </w:rPr>
        <w:t xml:space="preserve">, dkk., 2006, </w:t>
      </w:r>
      <w:r w:rsidRPr="00E0527E">
        <w:rPr>
          <w:rFonts w:ascii="Times New Roman" w:hAnsi="Times New Roman"/>
          <w:i/>
          <w:sz w:val="24"/>
          <w:szCs w:val="24"/>
        </w:rPr>
        <w:t>Penegakan Hukum Perdagangan Illegal Hidupan Liar</w:t>
      </w:r>
      <w:r>
        <w:rPr>
          <w:rFonts w:ascii="Times New Roman" w:hAnsi="Times New Roman"/>
          <w:i/>
          <w:sz w:val="24"/>
          <w:szCs w:val="24"/>
          <w:lang w:val="id-ID"/>
        </w:rPr>
        <w:t>,</w:t>
      </w:r>
      <w:r>
        <w:rPr>
          <w:rFonts w:ascii="Times New Roman" w:hAnsi="Times New Roman"/>
          <w:sz w:val="24"/>
          <w:szCs w:val="24"/>
        </w:rPr>
        <w:t xml:space="preserve"> Kerjasama dengan WWF Indonesia, Indonesia Center for Enviroment Law (ICEL), TRAFFIC Southeast Asia</w:t>
      </w:r>
      <w:r>
        <w:rPr>
          <w:rFonts w:ascii="Times New Roman" w:hAnsi="Times New Roman"/>
          <w:sz w:val="24"/>
          <w:szCs w:val="24"/>
          <w:lang w:val="id-ID"/>
        </w:rPr>
        <w:t>,</w:t>
      </w:r>
      <w:r>
        <w:rPr>
          <w:rFonts w:ascii="Times New Roman" w:hAnsi="Times New Roman"/>
          <w:sz w:val="24"/>
          <w:szCs w:val="24"/>
        </w:rPr>
        <w:t xml:space="preserve"> BKSDA Provinsi Kalimantan Barat.</w:t>
      </w:r>
    </w:p>
    <w:p w14:paraId="4E63D597" w14:textId="261C2F14" w:rsidR="00C67EBF" w:rsidRPr="00C67EBF" w:rsidRDefault="00C67EBF" w:rsidP="00C67EBF">
      <w:pPr>
        <w:spacing w:line="240" w:lineRule="auto"/>
        <w:ind w:left="851" w:hanging="851"/>
        <w:rPr>
          <w:rFonts w:ascii="Times New Roman" w:hAnsi="Times New Roman"/>
          <w:sz w:val="24"/>
          <w:szCs w:val="24"/>
          <w:lang w:val="id-ID"/>
        </w:rPr>
      </w:pPr>
      <w:r w:rsidRPr="00D052BC">
        <w:rPr>
          <w:rFonts w:ascii="Times New Roman" w:hAnsi="Times New Roman"/>
          <w:sz w:val="24"/>
          <w:szCs w:val="24"/>
        </w:rPr>
        <w:t>Emily Malhiot, 2018</w:t>
      </w:r>
      <w:r>
        <w:rPr>
          <w:rFonts w:ascii="Times New Roman" w:hAnsi="Times New Roman"/>
          <w:sz w:val="24"/>
          <w:szCs w:val="24"/>
          <w:lang w:val="id-ID"/>
        </w:rPr>
        <w:t xml:space="preserve">, </w:t>
      </w:r>
      <w:r w:rsidRPr="00D052BC">
        <w:rPr>
          <w:rFonts w:ascii="Times New Roman" w:hAnsi="Times New Roman"/>
          <w:i/>
          <w:iCs/>
          <w:sz w:val="24"/>
          <w:szCs w:val="24"/>
        </w:rPr>
        <w:t xml:space="preserve">Chapter 86: Nevada Finally Outlaws Bestiality, </w:t>
      </w:r>
      <w:r w:rsidRPr="00D052BC">
        <w:rPr>
          <w:rFonts w:ascii="Times New Roman" w:hAnsi="Times New Roman"/>
          <w:sz w:val="24"/>
          <w:szCs w:val="24"/>
        </w:rPr>
        <w:t>The University Of The Pacific Law Review, Volume 49</w:t>
      </w:r>
      <w:r>
        <w:rPr>
          <w:rFonts w:ascii="Times New Roman" w:hAnsi="Times New Roman"/>
          <w:sz w:val="24"/>
          <w:szCs w:val="24"/>
          <w:lang w:val="id-ID"/>
        </w:rPr>
        <w:t>.</w:t>
      </w:r>
    </w:p>
    <w:p w14:paraId="74FCE86E" w14:textId="77777777" w:rsidR="00604000" w:rsidRPr="00604000" w:rsidRDefault="00604000" w:rsidP="00BA2977">
      <w:pPr>
        <w:pStyle w:val="ListParagraph"/>
        <w:spacing w:after="0" w:line="240" w:lineRule="auto"/>
        <w:ind w:left="0"/>
        <w:jc w:val="both"/>
        <w:rPr>
          <w:rFonts w:ascii="Times New Roman" w:hAnsi="Times New Roman"/>
          <w:sz w:val="24"/>
          <w:szCs w:val="24"/>
        </w:rPr>
      </w:pPr>
    </w:p>
    <w:sectPr w:rsidR="00604000" w:rsidRPr="00604000">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1C5A9C" w14:textId="77777777" w:rsidR="0071532D" w:rsidRDefault="0071532D" w:rsidP="0071532D">
      <w:pPr>
        <w:spacing w:after="0" w:line="240" w:lineRule="auto"/>
      </w:pPr>
      <w:r>
        <w:separator/>
      </w:r>
    </w:p>
  </w:endnote>
  <w:endnote w:type="continuationSeparator" w:id="0">
    <w:p w14:paraId="42C5D3A2" w14:textId="77777777" w:rsidR="0071532D" w:rsidRDefault="0071532D" w:rsidP="0071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8242860"/>
      <w:docPartObj>
        <w:docPartGallery w:val="Page Numbers (Bottom of Page)"/>
        <w:docPartUnique/>
      </w:docPartObj>
    </w:sdtPr>
    <w:sdtEndPr>
      <w:rPr>
        <w:rFonts w:ascii="Times New Roman" w:hAnsi="Times New Roman"/>
        <w:noProof/>
        <w:sz w:val="24"/>
        <w:szCs w:val="24"/>
      </w:rPr>
    </w:sdtEndPr>
    <w:sdtContent>
      <w:p w14:paraId="49EFDCD4" w14:textId="5FD34E06" w:rsidR="005D7FEB" w:rsidRPr="005D7FEB" w:rsidRDefault="005D7FEB">
        <w:pPr>
          <w:pStyle w:val="Footer"/>
          <w:jc w:val="right"/>
          <w:rPr>
            <w:rFonts w:ascii="Times New Roman" w:hAnsi="Times New Roman"/>
            <w:sz w:val="24"/>
            <w:szCs w:val="24"/>
          </w:rPr>
        </w:pPr>
        <w:r w:rsidRPr="005D7FEB">
          <w:rPr>
            <w:rFonts w:ascii="Times New Roman" w:hAnsi="Times New Roman"/>
            <w:sz w:val="24"/>
            <w:szCs w:val="24"/>
          </w:rPr>
          <w:fldChar w:fldCharType="begin"/>
        </w:r>
        <w:r w:rsidRPr="005D7FEB">
          <w:rPr>
            <w:rFonts w:ascii="Times New Roman" w:hAnsi="Times New Roman"/>
            <w:sz w:val="24"/>
            <w:szCs w:val="24"/>
          </w:rPr>
          <w:instrText xml:space="preserve"> PAGE   \* MERGEFORMAT </w:instrText>
        </w:r>
        <w:r w:rsidRPr="005D7FEB">
          <w:rPr>
            <w:rFonts w:ascii="Times New Roman" w:hAnsi="Times New Roman"/>
            <w:sz w:val="24"/>
            <w:szCs w:val="24"/>
          </w:rPr>
          <w:fldChar w:fldCharType="separate"/>
        </w:r>
        <w:r w:rsidR="00243066">
          <w:rPr>
            <w:rFonts w:ascii="Times New Roman" w:hAnsi="Times New Roman"/>
            <w:noProof/>
            <w:sz w:val="24"/>
            <w:szCs w:val="24"/>
          </w:rPr>
          <w:t>2</w:t>
        </w:r>
        <w:r w:rsidRPr="005D7FEB">
          <w:rPr>
            <w:rFonts w:ascii="Times New Roman" w:hAnsi="Times New Roman"/>
            <w:noProof/>
            <w:sz w:val="24"/>
            <w:szCs w:val="24"/>
          </w:rPr>
          <w:fldChar w:fldCharType="end"/>
        </w:r>
      </w:p>
    </w:sdtContent>
  </w:sdt>
  <w:p w14:paraId="0DEE7A77" w14:textId="77777777" w:rsidR="005D7FEB" w:rsidRDefault="005D7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E899C" w14:textId="77777777" w:rsidR="0071532D" w:rsidRDefault="0071532D" w:rsidP="0071532D">
      <w:pPr>
        <w:spacing w:after="0" w:line="240" w:lineRule="auto"/>
      </w:pPr>
      <w:r>
        <w:separator/>
      </w:r>
    </w:p>
  </w:footnote>
  <w:footnote w:type="continuationSeparator" w:id="0">
    <w:p w14:paraId="6303BDAC" w14:textId="77777777" w:rsidR="0071532D" w:rsidRDefault="0071532D" w:rsidP="0071532D">
      <w:pPr>
        <w:spacing w:after="0" w:line="240" w:lineRule="auto"/>
      </w:pPr>
      <w:r>
        <w:continuationSeparator/>
      </w:r>
    </w:p>
  </w:footnote>
  <w:footnote w:id="1">
    <w:p w14:paraId="61BCE020" w14:textId="77777777" w:rsidR="0071532D" w:rsidRDefault="0071532D" w:rsidP="0071532D">
      <w:pPr>
        <w:spacing w:after="0"/>
        <w:ind w:firstLineChars="283" w:firstLine="623"/>
        <w:jc w:val="both"/>
        <w:rPr>
          <w:rFonts w:ascii="Times New Roman" w:hAnsi="Times New Roman"/>
        </w:rPr>
      </w:pPr>
      <w:r>
        <w:rPr>
          <w:rStyle w:val="FootnoteReference"/>
          <w:rFonts w:ascii="Times New Roman" w:hAnsi="Times New Roman"/>
        </w:rPr>
        <w:footnoteRef/>
      </w:r>
      <w:r w:rsidRPr="00BA2977">
        <w:rPr>
          <w:rFonts w:ascii="Times New Roman" w:hAnsi="Times New Roman"/>
          <w:sz w:val="20"/>
          <w:szCs w:val="20"/>
        </w:rPr>
        <w:t>Yusuf Madam,</w:t>
      </w:r>
      <w:r w:rsidRPr="00BA2977">
        <w:rPr>
          <w:rFonts w:ascii="Times New Roman" w:hAnsi="Times New Roman"/>
          <w:sz w:val="20"/>
          <w:szCs w:val="20"/>
          <w:lang w:val="id-ID"/>
        </w:rPr>
        <w:t xml:space="preserve"> </w:t>
      </w:r>
      <w:r w:rsidRPr="00BA2977">
        <w:rPr>
          <w:rFonts w:ascii="Times New Roman" w:hAnsi="Times New Roman"/>
          <w:i/>
          <w:iCs/>
          <w:sz w:val="20"/>
          <w:szCs w:val="20"/>
        </w:rPr>
        <w:t>Sex Education for Children (Panduan Bagi Orang Tua Dalam Seks Untuk Anak)</w:t>
      </w:r>
      <w:r w:rsidRPr="00BA2977">
        <w:rPr>
          <w:rFonts w:ascii="Times New Roman" w:hAnsi="Times New Roman"/>
          <w:sz w:val="20"/>
          <w:szCs w:val="20"/>
          <w:lang w:val="id-ID"/>
        </w:rPr>
        <w:t xml:space="preserve">, </w:t>
      </w:r>
      <w:r w:rsidRPr="00BA2977">
        <w:rPr>
          <w:rFonts w:ascii="Times New Roman" w:hAnsi="Times New Roman"/>
          <w:sz w:val="20"/>
          <w:szCs w:val="20"/>
        </w:rPr>
        <w:t>Ghalia Indonesia, Jakarta, 200</w:t>
      </w:r>
      <w:r w:rsidRPr="00BA2977">
        <w:rPr>
          <w:rFonts w:ascii="Times New Roman" w:hAnsi="Times New Roman"/>
          <w:sz w:val="20"/>
          <w:szCs w:val="20"/>
          <w:lang w:val="id-ID"/>
        </w:rPr>
        <w:t xml:space="preserve">2, hlm. </w:t>
      </w:r>
      <w:r w:rsidRPr="00BA2977">
        <w:rPr>
          <w:rFonts w:ascii="Times New Roman" w:hAnsi="Times New Roman"/>
          <w:sz w:val="20"/>
          <w:szCs w:val="20"/>
        </w:rPr>
        <w:t>44.</w:t>
      </w:r>
    </w:p>
  </w:footnote>
  <w:footnote w:id="2">
    <w:p w14:paraId="14DE29BA" w14:textId="77777777" w:rsidR="00D241C9" w:rsidRDefault="00D241C9" w:rsidP="00D241C9">
      <w:pPr>
        <w:pStyle w:val="FootnoteText"/>
        <w:ind w:firstLineChars="283" w:firstLine="566"/>
        <w:jc w:val="both"/>
        <w:rPr>
          <w:rFonts w:ascii="Times New Roman" w:hAnsi="Times New Roman"/>
          <w:lang w:val="id-ID"/>
        </w:rPr>
      </w:pPr>
      <w:r>
        <w:rPr>
          <w:rStyle w:val="FootnoteReference"/>
          <w:rFonts w:ascii="Times New Roman" w:hAnsi="Times New Roman"/>
        </w:rPr>
        <w:footnoteRef/>
      </w:r>
      <w:r>
        <w:rPr>
          <w:rFonts w:ascii="Times New Roman" w:hAnsi="Times New Roman"/>
        </w:rPr>
        <w:t>Chairul shaleh</w:t>
      </w:r>
      <w:r>
        <w:rPr>
          <w:rFonts w:ascii="Times New Roman" w:hAnsi="Times New Roman"/>
          <w:lang w:val="id-ID"/>
        </w:rPr>
        <w:t>. dkk.</w:t>
      </w:r>
      <w:r>
        <w:rPr>
          <w:rFonts w:ascii="Times New Roman" w:hAnsi="Times New Roman"/>
        </w:rPr>
        <w:t>,</w:t>
      </w:r>
      <w:r>
        <w:rPr>
          <w:rFonts w:ascii="Times New Roman" w:hAnsi="Times New Roman"/>
          <w:lang w:val="id-ID"/>
        </w:rPr>
        <w:t xml:space="preserve"> </w:t>
      </w:r>
      <w:r>
        <w:rPr>
          <w:rFonts w:ascii="Times New Roman" w:hAnsi="Times New Roman"/>
          <w:i/>
        </w:rPr>
        <w:t>Penegakan Hukum Perdagangan Illegal Hidupan Liar</w:t>
      </w:r>
      <w:r>
        <w:rPr>
          <w:rFonts w:ascii="Times New Roman" w:hAnsi="Times New Roman"/>
        </w:rPr>
        <w:t xml:space="preserve">, Kerjasama dengan WWF Indonesia, Indonesia Center for Enviroment Law (ICEL), TRAFFIC Southeast Asia, BKSDA Provinsi Kalimantan Barat, </w:t>
      </w:r>
      <w:r>
        <w:rPr>
          <w:rFonts w:ascii="Times New Roman" w:hAnsi="Times New Roman"/>
          <w:lang w:val="id-ID"/>
        </w:rPr>
        <w:t>2006, hlm.</w:t>
      </w:r>
      <w:r>
        <w:rPr>
          <w:rFonts w:ascii="Times New Roman" w:hAnsi="Times New Roman"/>
        </w:rPr>
        <w:t>12</w:t>
      </w:r>
      <w:r>
        <w:rPr>
          <w:rFonts w:ascii="Times New Roman" w:hAnsi="Times New Roman"/>
          <w:lang w:val="id-ID"/>
        </w:rPr>
        <w:t>.</w:t>
      </w:r>
    </w:p>
  </w:footnote>
  <w:footnote w:id="3">
    <w:p w14:paraId="6DA39F9B" w14:textId="77777777" w:rsidR="00D241C9" w:rsidRDefault="00D241C9" w:rsidP="00D241C9">
      <w:pPr>
        <w:pStyle w:val="FootnoteText"/>
        <w:ind w:firstLineChars="283" w:firstLine="566"/>
        <w:jc w:val="both"/>
        <w:rPr>
          <w:rFonts w:ascii="Times New Roman" w:hAnsi="Times New Roman"/>
          <w:lang w:val="id-ID"/>
        </w:rPr>
      </w:pPr>
      <w:r>
        <w:rPr>
          <w:rStyle w:val="FootnoteReference"/>
          <w:rFonts w:ascii="Times New Roman" w:hAnsi="Times New Roman"/>
        </w:rPr>
        <w:footnoteRef/>
      </w:r>
      <w:r>
        <w:rPr>
          <w:rFonts w:ascii="Times New Roman" w:hAnsi="Times New Roman"/>
          <w:lang w:val="id-ID"/>
        </w:rPr>
        <w:t>Pasal 21 ayat 2, Undang-undang Nomor 5 Tahun 1990 tentang Konservasi Sumber Daya Alam Hayati dan Ekosistemnya, Lembaran Negara Republik Indonesia Nomor 49 Tahun 1990, Tambahan Lembaran Negara Nomor 3419.</w:t>
      </w:r>
    </w:p>
  </w:footnote>
  <w:footnote w:id="4">
    <w:p w14:paraId="392EFDF6" w14:textId="77777777" w:rsidR="00D241C9" w:rsidRDefault="00D241C9" w:rsidP="00D241C9">
      <w:pPr>
        <w:pStyle w:val="FootnoteText"/>
        <w:ind w:firstLineChars="283" w:firstLine="566"/>
        <w:jc w:val="both"/>
        <w:rPr>
          <w:rFonts w:ascii="Times New Roman" w:hAnsi="Times New Roman"/>
        </w:rPr>
      </w:pPr>
      <w:r>
        <w:rPr>
          <w:rStyle w:val="FootnoteReference"/>
          <w:rFonts w:ascii="Times New Roman" w:hAnsi="Times New Roman"/>
        </w:rPr>
        <w:footnoteRef/>
      </w:r>
      <w:r>
        <w:rPr>
          <w:rFonts w:ascii="Times New Roman" w:hAnsi="Times New Roman"/>
          <w:lang w:val="id-ID"/>
        </w:rPr>
        <w:t xml:space="preserve">Pasal 37 ayat (2), Peraturan Pemerintah Nomor 8 Tahun 1999 Tentang Pemanfaatan Jenis Tumbuhan dan Satwa Liar, Lembaran Negara Republik Indonesia Tahun 1999 Nomor 15, Tambahan Lembaran Negara Republik Indonesia Nomor 3804. </w:t>
      </w:r>
    </w:p>
  </w:footnote>
  <w:footnote w:id="5">
    <w:p w14:paraId="543C3745" w14:textId="77777777" w:rsidR="00D241C9" w:rsidRDefault="00D241C9" w:rsidP="00D241C9">
      <w:pPr>
        <w:pStyle w:val="FootnoteText"/>
        <w:ind w:firstLineChars="283" w:firstLine="566"/>
        <w:jc w:val="both"/>
        <w:rPr>
          <w:rFonts w:ascii="Times New Roman" w:hAnsi="Times New Roman"/>
          <w:lang w:val="id-ID"/>
        </w:rPr>
      </w:pPr>
      <w:r>
        <w:rPr>
          <w:rStyle w:val="FootnoteReference"/>
          <w:rFonts w:ascii="Times New Roman" w:hAnsi="Times New Roman"/>
        </w:rPr>
        <w:footnoteRef/>
      </w:r>
      <w:r>
        <w:rPr>
          <w:rFonts w:ascii="Times New Roman" w:hAnsi="Times New Roman"/>
          <w:lang w:val="id-ID"/>
        </w:rPr>
        <w:t xml:space="preserve">Teguh Prasetyo, </w:t>
      </w:r>
      <w:r>
        <w:rPr>
          <w:rFonts w:ascii="Times New Roman" w:hAnsi="Times New Roman"/>
          <w:i/>
          <w:iCs/>
          <w:lang w:val="id-ID"/>
        </w:rPr>
        <w:t>Kriminalisasi dalam Hukum Pidana</w:t>
      </w:r>
      <w:r>
        <w:rPr>
          <w:rFonts w:ascii="Times New Roman" w:hAnsi="Times New Roman"/>
          <w:lang w:val="id-ID"/>
        </w:rPr>
        <w:t>, Nusa Media, Bandung, 2013, hlm. 32.</w:t>
      </w:r>
    </w:p>
  </w:footnote>
  <w:footnote w:id="6">
    <w:p w14:paraId="252131C0" w14:textId="77777777" w:rsidR="00D241C9" w:rsidRDefault="00D241C9" w:rsidP="00D241C9">
      <w:pPr>
        <w:pStyle w:val="FootnoteText"/>
        <w:ind w:firstLineChars="283" w:firstLine="566"/>
        <w:jc w:val="both"/>
        <w:rPr>
          <w:rFonts w:ascii="Times New Roman" w:hAnsi="Times New Roman"/>
          <w:lang w:val="id-ID"/>
        </w:rPr>
      </w:pPr>
      <w:r>
        <w:rPr>
          <w:rStyle w:val="FootnoteReference"/>
          <w:rFonts w:ascii="Times New Roman" w:hAnsi="Times New Roman"/>
        </w:rPr>
        <w:footnoteRef/>
      </w:r>
      <w:r>
        <w:rPr>
          <w:rFonts w:ascii="Times New Roman" w:hAnsi="Times New Roman"/>
          <w:i/>
          <w:iCs/>
          <w:lang w:val="id-ID"/>
        </w:rPr>
        <w:t>Ibid</w:t>
      </w:r>
      <w:r>
        <w:rPr>
          <w:rFonts w:ascii="Times New Roman" w:hAnsi="Times New Roman"/>
          <w:lang w:val="id-ID"/>
        </w:rPr>
        <w:t>.</w:t>
      </w:r>
    </w:p>
  </w:footnote>
  <w:footnote w:id="7">
    <w:p w14:paraId="1C01531E" w14:textId="77777777" w:rsidR="0070074B" w:rsidRPr="00207613" w:rsidRDefault="0070074B" w:rsidP="0070074B">
      <w:pPr>
        <w:pStyle w:val="FootnoteText"/>
        <w:ind w:firstLine="567"/>
        <w:jc w:val="both"/>
        <w:rPr>
          <w:rFonts w:ascii="Times New Roman" w:hAnsi="Times New Roman"/>
        </w:rPr>
      </w:pPr>
      <w:r>
        <w:rPr>
          <w:rStyle w:val="FootnoteReference"/>
        </w:rPr>
        <w:footnoteRef/>
      </w:r>
      <w:r>
        <w:rPr>
          <w:rFonts w:ascii="Times New Roman" w:hAnsi="Times New Roman"/>
        </w:rPr>
        <w:t xml:space="preserve">Kaelan, </w:t>
      </w:r>
      <w:r>
        <w:rPr>
          <w:rFonts w:ascii="Times New Roman" w:hAnsi="Times New Roman"/>
          <w:i/>
          <w:iCs/>
        </w:rPr>
        <w:t xml:space="preserve">Filsafat Pancasila Pandangan Hidup Bangsa Indonesia, </w:t>
      </w:r>
      <w:r>
        <w:rPr>
          <w:rFonts w:ascii="Times New Roman" w:hAnsi="Times New Roman"/>
        </w:rPr>
        <w:t>Paradigma, Yogyakarta, 2002, hlm. 146.</w:t>
      </w:r>
    </w:p>
  </w:footnote>
  <w:footnote w:id="8">
    <w:p w14:paraId="79DE54BA" w14:textId="77777777" w:rsidR="0070074B" w:rsidRPr="00207613" w:rsidRDefault="0070074B" w:rsidP="0070074B">
      <w:pPr>
        <w:pStyle w:val="FootnoteText"/>
        <w:ind w:firstLine="567"/>
        <w:jc w:val="both"/>
        <w:rPr>
          <w:rFonts w:ascii="Times New Roman" w:hAnsi="Times New Roman"/>
        </w:rPr>
      </w:pPr>
      <w:r>
        <w:rPr>
          <w:rStyle w:val="FootnoteReference"/>
        </w:rPr>
        <w:footnoteRef/>
      </w:r>
      <w:r>
        <w:rPr>
          <w:rFonts w:ascii="Times New Roman" w:hAnsi="Times New Roman"/>
        </w:rPr>
        <w:t xml:space="preserve">Burhanuddin Salam, </w:t>
      </w:r>
      <w:r>
        <w:rPr>
          <w:rFonts w:ascii="Times New Roman" w:hAnsi="Times New Roman"/>
          <w:i/>
          <w:iCs/>
        </w:rPr>
        <w:t xml:space="preserve">Filsafat Pancasilaisme, </w:t>
      </w:r>
      <w:r>
        <w:rPr>
          <w:rFonts w:ascii="Times New Roman" w:hAnsi="Times New Roman"/>
        </w:rPr>
        <w:t>Rineka Cipta, Jakarta, 1987, hlm. 28-29.</w:t>
      </w:r>
    </w:p>
  </w:footnote>
  <w:footnote w:id="9">
    <w:p w14:paraId="61655190" w14:textId="77777777" w:rsidR="0070074B" w:rsidRDefault="0070074B" w:rsidP="0070074B">
      <w:pPr>
        <w:pStyle w:val="FootnoteText"/>
        <w:ind w:firstLine="567"/>
      </w:pPr>
      <w:r>
        <w:rPr>
          <w:rStyle w:val="FootnoteReference"/>
        </w:rPr>
        <w:footnoteRef/>
      </w:r>
      <w:r>
        <w:rPr>
          <w:rFonts w:ascii="Times New Roman" w:hAnsi="Times New Roman"/>
        </w:rPr>
        <w:t xml:space="preserve">Kaelan, </w:t>
      </w:r>
      <w:r>
        <w:rPr>
          <w:rFonts w:ascii="Times New Roman" w:hAnsi="Times New Roman"/>
          <w:i/>
          <w:iCs/>
        </w:rPr>
        <w:t xml:space="preserve">Pendidikan Pancasila, </w:t>
      </w:r>
      <w:r>
        <w:rPr>
          <w:rFonts w:ascii="Times New Roman" w:hAnsi="Times New Roman"/>
        </w:rPr>
        <w:t>Paradigma, Yogyakarta, 2010, hlm. 80.</w:t>
      </w:r>
    </w:p>
  </w:footnote>
  <w:footnote w:id="10">
    <w:p w14:paraId="5FBB82FC" w14:textId="77777777" w:rsidR="00AB52AB" w:rsidRDefault="00AB52AB" w:rsidP="00AB52AB">
      <w:pPr>
        <w:pStyle w:val="FootnoteText"/>
        <w:ind w:firstLineChars="283" w:firstLine="566"/>
        <w:jc w:val="both"/>
        <w:rPr>
          <w:rFonts w:ascii="Times New Roman" w:hAnsi="Times New Roman"/>
        </w:rPr>
      </w:pPr>
      <w:r>
        <w:rPr>
          <w:rStyle w:val="FootnoteReference"/>
          <w:rFonts w:ascii="Times New Roman" w:hAnsi="Times New Roman"/>
        </w:rPr>
        <w:footnoteRef/>
      </w:r>
      <w:r>
        <w:rPr>
          <w:rFonts w:ascii="Times New Roman" w:hAnsi="Times New Roman"/>
        </w:rPr>
        <w:t xml:space="preserve">Hanafi dalam Mahrus Ali, </w:t>
      </w:r>
      <w:r>
        <w:rPr>
          <w:rFonts w:ascii="Times New Roman" w:hAnsi="Times New Roman"/>
          <w:i/>
          <w:iCs/>
        </w:rPr>
        <w:t>Dasar-Dasar Hukum Pidana,</w:t>
      </w:r>
      <w:r>
        <w:rPr>
          <w:rFonts w:ascii="Times New Roman" w:hAnsi="Times New Roman"/>
        </w:rPr>
        <w:t xml:space="preserve"> Sinar Grafika, Jakarta, 2012, hlm. 155-156.</w:t>
      </w:r>
    </w:p>
  </w:footnote>
  <w:footnote w:id="11">
    <w:p w14:paraId="7E2F7191" w14:textId="77777777" w:rsidR="00516F51" w:rsidRPr="00FE38FC" w:rsidRDefault="00516F51" w:rsidP="00516F51">
      <w:pPr>
        <w:pStyle w:val="FootnoteText"/>
        <w:ind w:firstLine="567"/>
        <w:jc w:val="both"/>
        <w:rPr>
          <w:rFonts w:ascii="Times New Roman" w:hAnsi="Times New Roman"/>
        </w:rPr>
      </w:pPr>
      <w:r>
        <w:rPr>
          <w:rStyle w:val="FootnoteReference"/>
        </w:rPr>
        <w:footnoteRef/>
      </w:r>
      <w:r>
        <w:rPr>
          <w:rFonts w:ascii="Times New Roman" w:hAnsi="Times New Roman"/>
        </w:rPr>
        <w:t xml:space="preserve">Mokhammad Najih, </w:t>
      </w:r>
      <w:r>
        <w:rPr>
          <w:rFonts w:ascii="Times New Roman" w:hAnsi="Times New Roman"/>
          <w:i/>
          <w:iCs/>
        </w:rPr>
        <w:t xml:space="preserve">Politik Hukum Pidana Pasca Reformasi, </w:t>
      </w:r>
      <w:r>
        <w:rPr>
          <w:rFonts w:ascii="Times New Roman" w:hAnsi="Times New Roman"/>
        </w:rPr>
        <w:t>In-Trans, Malang, 2008, hlm.12-13.</w:t>
      </w:r>
    </w:p>
  </w:footnote>
  <w:footnote w:id="12">
    <w:p w14:paraId="76122267" w14:textId="17ECD557" w:rsidR="00160C6B" w:rsidRDefault="00160C6B" w:rsidP="00160C6B">
      <w:pPr>
        <w:pStyle w:val="FootnoteText"/>
        <w:ind w:firstLineChars="283" w:firstLine="566"/>
        <w:jc w:val="both"/>
        <w:rPr>
          <w:rFonts w:ascii="Times New Roman" w:hAnsi="Times New Roman"/>
        </w:rPr>
      </w:pPr>
      <w:r>
        <w:rPr>
          <w:rStyle w:val="FootnoteReference"/>
          <w:rFonts w:ascii="Times New Roman" w:hAnsi="Times New Roman"/>
        </w:rPr>
        <w:footnoteRef/>
      </w:r>
      <w:r>
        <w:rPr>
          <w:rFonts w:ascii="Times New Roman" w:hAnsi="Times New Roman"/>
        </w:rPr>
        <w:t xml:space="preserve">Barda Nawawi Arief, </w:t>
      </w:r>
      <w:r w:rsidR="00F44F21" w:rsidRPr="00F44F21">
        <w:rPr>
          <w:rFonts w:ascii="Times New Roman" w:hAnsi="Times New Roman"/>
          <w:i/>
          <w:iCs/>
          <w:lang w:val="id-ID"/>
        </w:rPr>
        <w:t xml:space="preserve">Pembaharuan Hukum Pidana Dalam Perspektif Kajian Perbandingan, </w:t>
      </w:r>
      <w:r w:rsidR="00F44F21" w:rsidRPr="00F44F21">
        <w:rPr>
          <w:rFonts w:ascii="Times New Roman" w:hAnsi="Times New Roman"/>
          <w:lang w:val="id-ID"/>
        </w:rPr>
        <w:t>PT Citra Aditya Bakti, Bandung</w:t>
      </w:r>
      <w:r w:rsidR="00F44F21">
        <w:rPr>
          <w:rFonts w:ascii="Times New Roman" w:hAnsi="Times New Roman"/>
          <w:lang w:val="id-ID"/>
        </w:rPr>
        <w:t>, 2011</w:t>
      </w:r>
      <w:r>
        <w:rPr>
          <w:rFonts w:ascii="Times New Roman" w:hAnsi="Times New Roman"/>
        </w:rPr>
        <w:t>, hlm. 273.</w:t>
      </w:r>
    </w:p>
  </w:footnote>
  <w:footnote w:id="13">
    <w:p w14:paraId="30BEAE46" w14:textId="77777777" w:rsidR="00160C6B" w:rsidRDefault="00160C6B" w:rsidP="00160C6B">
      <w:pPr>
        <w:pStyle w:val="FootnoteText"/>
        <w:ind w:firstLine="567"/>
        <w:jc w:val="both"/>
        <w:rPr>
          <w:rFonts w:ascii="Times New Roman" w:hAnsi="Times New Roman"/>
        </w:rPr>
      </w:pPr>
      <w:r>
        <w:rPr>
          <w:rStyle w:val="FootnoteReference"/>
          <w:rFonts w:ascii="Times New Roman" w:hAnsi="Times New Roman"/>
        </w:rPr>
        <w:footnoteRef/>
      </w:r>
      <w:r>
        <w:rPr>
          <w:rFonts w:ascii="Times New Roman" w:hAnsi="Times New Roman"/>
          <w:i/>
        </w:rPr>
        <w:t>Ibid</w:t>
      </w:r>
      <w:r>
        <w:rPr>
          <w:rFonts w:ascii="Times New Roman" w:hAnsi="Times New Roman"/>
        </w:rPr>
        <w:t>, hlm. 274.</w:t>
      </w:r>
    </w:p>
  </w:footnote>
  <w:footnote w:id="14">
    <w:p w14:paraId="2236DD7B" w14:textId="77777777" w:rsidR="00160C6B" w:rsidRDefault="00160C6B" w:rsidP="00160C6B">
      <w:pPr>
        <w:pStyle w:val="FootnoteText"/>
        <w:snapToGrid w:val="0"/>
        <w:ind w:leftChars="8" w:left="18" w:firstLineChars="283" w:firstLine="566"/>
        <w:jc w:val="both"/>
      </w:pPr>
      <w:r>
        <w:rPr>
          <w:rStyle w:val="FootnoteReference"/>
        </w:rPr>
        <w:footnoteRef/>
      </w:r>
      <w:r>
        <w:rPr>
          <w:rFonts w:ascii="Times New Roman" w:hAnsi="Times New Roman"/>
        </w:rPr>
        <w:t>Pasal 66A, Undang-Undang Nomor 18 Tahun 2009 jo Undang-Undang Nomor 41 Tahun 2014 tentang Peternakan dan Kesehatan Hewan, Lembaran Negara Republik Indonesia Nomor 84 Tahun 2009, Tambahan Lembaran Negara Republik Indonesia Nomor 5015.</w:t>
      </w:r>
    </w:p>
  </w:footnote>
  <w:footnote w:id="15">
    <w:p w14:paraId="5693AB17" w14:textId="77777777" w:rsidR="00160C6B" w:rsidRDefault="00160C6B" w:rsidP="00160C6B">
      <w:pPr>
        <w:pStyle w:val="FootnoteText"/>
        <w:ind w:firstLineChars="283" w:firstLine="566"/>
        <w:jc w:val="both"/>
        <w:rPr>
          <w:rFonts w:ascii="Times New Roman" w:hAnsi="Times New Roman"/>
        </w:rPr>
      </w:pPr>
      <w:r>
        <w:rPr>
          <w:rStyle w:val="FootnoteReference"/>
          <w:rFonts w:ascii="Times New Roman" w:hAnsi="Times New Roman"/>
        </w:rPr>
        <w:footnoteRef/>
      </w:r>
      <w:r>
        <w:rPr>
          <w:rFonts w:ascii="Times New Roman" w:hAnsi="Times New Roman"/>
        </w:rPr>
        <w:t>Pasal 21 ayat 2, Undang-undang Nomor 5 Tahun 1990 tentang Konservasi Sumber Daya Alam Hayati dan Ekosistemnya, Lembaran Negara Republik Indonesia Nomor 49 Tahun 1990, Tambahan Lembaran Negara Nomor 3419.</w:t>
      </w:r>
    </w:p>
  </w:footnote>
  <w:footnote w:id="16">
    <w:p w14:paraId="711EBBD3" w14:textId="77777777" w:rsidR="00160C6B" w:rsidRDefault="00160C6B" w:rsidP="00160C6B">
      <w:pPr>
        <w:pStyle w:val="FootnoteText"/>
        <w:ind w:firstLineChars="283" w:firstLine="566"/>
        <w:jc w:val="both"/>
        <w:rPr>
          <w:rFonts w:ascii="Times New Roman" w:hAnsi="Times New Roman"/>
        </w:rPr>
      </w:pPr>
      <w:r>
        <w:rPr>
          <w:rStyle w:val="FootnoteReference"/>
          <w:rFonts w:ascii="Times New Roman" w:hAnsi="Times New Roman"/>
        </w:rPr>
        <w:footnoteRef/>
      </w:r>
      <w:r>
        <w:rPr>
          <w:rFonts w:ascii="Times New Roman" w:hAnsi="Times New Roman"/>
        </w:rPr>
        <w:t xml:space="preserve">Pasal 37 ayat (2), Peraturan Pemerintah Nomor 8 Tahun 1999 Tentang Pemanfaatan Jenis Tumbuhan dan Satwa Liar, Lembaran Negara Republik Indonesia Tahun 1999 Nomor 15, Tambahan Lembaran Negara Republik Indonesia Nomor 3804. </w:t>
      </w:r>
    </w:p>
  </w:footnote>
  <w:footnote w:id="17">
    <w:p w14:paraId="43186F22" w14:textId="77777777" w:rsidR="00160C6B" w:rsidRPr="00CA1C79" w:rsidRDefault="00160C6B" w:rsidP="00160C6B">
      <w:pPr>
        <w:pStyle w:val="FootnoteText"/>
        <w:ind w:firstLineChars="283" w:firstLine="566"/>
        <w:jc w:val="both"/>
        <w:rPr>
          <w:rFonts w:ascii="Times New Roman" w:hAnsi="Times New Roman"/>
        </w:rPr>
      </w:pPr>
      <w:r>
        <w:rPr>
          <w:rStyle w:val="FootnoteReference"/>
        </w:rPr>
        <w:footnoteRef/>
      </w:r>
      <w:r>
        <w:rPr>
          <w:rFonts w:ascii="Times New Roman" w:hAnsi="Times New Roman"/>
        </w:rPr>
        <w:t xml:space="preserve">Pasal 40 ayat (1), Peraturan Pemerintah Nomor 8 Tahun 1999 Tentang Pemanfaatan Jenis Tumbuhan dan Satwa Liar, Lembaran Negara Republik Indonesia Tahun 1999 Nomor 15, Tambahan Lembaran Negara Republik Indonesia Nomor 3804. </w:t>
      </w:r>
    </w:p>
  </w:footnote>
  <w:footnote w:id="18">
    <w:p w14:paraId="2578E586" w14:textId="77777777" w:rsidR="00160C6B" w:rsidRPr="000D27EA" w:rsidRDefault="00160C6B" w:rsidP="00160C6B">
      <w:pPr>
        <w:pStyle w:val="FootnoteText"/>
        <w:ind w:firstLine="567"/>
        <w:jc w:val="both"/>
        <w:rPr>
          <w:rFonts w:ascii="Times New Roman" w:hAnsi="Times New Roman"/>
        </w:rPr>
      </w:pPr>
      <w:r>
        <w:rPr>
          <w:rStyle w:val="FootnoteReference"/>
        </w:rPr>
        <w:footnoteRef/>
      </w:r>
      <w:r>
        <w:rPr>
          <w:rFonts w:ascii="Times New Roman" w:hAnsi="Times New Roman"/>
        </w:rPr>
        <w:t xml:space="preserve">Pasal 302 ayat (1), Undang-Undang Nomor 1 Tahun 1946 Tentang Peraturan Hukum Pidana, Lembaran Negara Republik Indonesia Tahun 1946 Nomor 732.  </w:t>
      </w:r>
    </w:p>
  </w:footnote>
  <w:footnote w:id="19">
    <w:p w14:paraId="3141F0A9" w14:textId="77777777" w:rsidR="00220832" w:rsidRPr="007B4DC5" w:rsidRDefault="00220832" w:rsidP="00220832">
      <w:pPr>
        <w:pStyle w:val="FootnoteText"/>
        <w:ind w:firstLine="567"/>
        <w:jc w:val="both"/>
        <w:rPr>
          <w:rFonts w:ascii="Times New Roman" w:hAnsi="Times New Roman"/>
        </w:rPr>
      </w:pPr>
      <w:r>
        <w:rPr>
          <w:rStyle w:val="FootnoteReference"/>
        </w:rPr>
        <w:footnoteRef/>
      </w:r>
      <w:r>
        <w:rPr>
          <w:rFonts w:ascii="Times New Roman" w:hAnsi="Times New Roman"/>
        </w:rPr>
        <w:t xml:space="preserve">Emily Malhiot, </w:t>
      </w:r>
      <w:r>
        <w:rPr>
          <w:rFonts w:ascii="Times New Roman" w:hAnsi="Times New Roman"/>
          <w:i/>
          <w:iCs/>
        </w:rPr>
        <w:t xml:space="preserve">Chapter 86: Nevada Finally Outlaws Bestiality, </w:t>
      </w:r>
      <w:r>
        <w:rPr>
          <w:rFonts w:ascii="Times New Roman" w:hAnsi="Times New Roman"/>
        </w:rPr>
        <w:t xml:space="preserve">The University Of The Pacific Law Review, Volume 49, 2018, hlm. 556. </w:t>
      </w:r>
    </w:p>
  </w:footnote>
  <w:footnote w:id="20">
    <w:p w14:paraId="48EC35FC" w14:textId="77777777" w:rsidR="00136633" w:rsidRDefault="00136633" w:rsidP="00136633">
      <w:pPr>
        <w:pStyle w:val="FootnoteText"/>
        <w:snapToGrid w:val="0"/>
        <w:ind w:firstLineChars="283" w:firstLine="566"/>
        <w:jc w:val="both"/>
        <w:rPr>
          <w:rFonts w:ascii="Times New Roman" w:hAnsi="Times New Roman"/>
        </w:rPr>
      </w:pPr>
      <w:r>
        <w:rPr>
          <w:rStyle w:val="FootnoteReference"/>
        </w:rPr>
        <w:footnoteRef/>
      </w:r>
      <w:r>
        <w:rPr>
          <w:rFonts w:ascii="Times New Roman" w:hAnsi="Times New Roman"/>
        </w:rPr>
        <w:t>Wirjono Prodjodikoro, Tindak-Tindak Pidana Tertentu di Indonesia, PT Refika Aditama, Bandung, 2003, hlm. 112.</w:t>
      </w:r>
    </w:p>
  </w:footnote>
  <w:footnote w:id="21">
    <w:p w14:paraId="68285A09" w14:textId="77777777" w:rsidR="00774311" w:rsidRPr="004C5B7A" w:rsidRDefault="00774311" w:rsidP="00774311">
      <w:pPr>
        <w:pStyle w:val="FootnoteText"/>
        <w:ind w:firstLine="567"/>
        <w:jc w:val="both"/>
        <w:rPr>
          <w:rFonts w:ascii="Times New Roman" w:hAnsi="Times New Roman"/>
        </w:rPr>
      </w:pPr>
      <w:r>
        <w:rPr>
          <w:rStyle w:val="FootnoteReference"/>
        </w:rPr>
        <w:footnoteRef/>
      </w:r>
      <w:r>
        <w:rPr>
          <w:rFonts w:ascii="Times New Roman" w:hAnsi="Times New Roman"/>
        </w:rPr>
        <w:t xml:space="preserve">Barda Nawawi Arief, </w:t>
      </w:r>
      <w:r>
        <w:rPr>
          <w:rFonts w:ascii="Times New Roman" w:hAnsi="Times New Roman"/>
          <w:i/>
          <w:iCs/>
        </w:rPr>
        <w:t xml:space="preserve">Op.Cit., </w:t>
      </w:r>
      <w:r>
        <w:rPr>
          <w:rFonts w:ascii="Times New Roman" w:hAnsi="Times New Roman"/>
        </w:rPr>
        <w:t>hlm. 99.</w:t>
      </w:r>
    </w:p>
  </w:footnote>
  <w:footnote w:id="22">
    <w:p w14:paraId="6F12E901" w14:textId="77777777" w:rsidR="00774311" w:rsidRPr="008C49D7" w:rsidRDefault="00774311" w:rsidP="00774311">
      <w:pPr>
        <w:pStyle w:val="FootnoteText"/>
        <w:ind w:firstLine="567"/>
        <w:jc w:val="both"/>
        <w:rPr>
          <w:rFonts w:ascii="Times New Roman" w:hAnsi="Times New Roman"/>
        </w:rPr>
      </w:pPr>
      <w:r>
        <w:rPr>
          <w:rStyle w:val="FootnoteReference"/>
        </w:rPr>
        <w:footnoteRef/>
      </w:r>
      <w:r>
        <w:rPr>
          <w:rFonts w:ascii="Times New Roman" w:hAnsi="Times New Roman"/>
        </w:rPr>
        <w:t xml:space="preserve">Barda Nawawi Arief, </w:t>
      </w:r>
      <w:r>
        <w:rPr>
          <w:rFonts w:ascii="Times New Roman" w:hAnsi="Times New Roman"/>
          <w:i/>
          <w:iCs/>
        </w:rPr>
        <w:t xml:space="preserve">Bunga Rampai Kebijakan Hukum Pidana (Perkembangan Penyusunan Konsep KUHP Baru), </w:t>
      </w:r>
      <w:r>
        <w:rPr>
          <w:rFonts w:ascii="Times New Roman" w:hAnsi="Times New Roman"/>
        </w:rPr>
        <w:t>PT Citra Aditya Bakti, Bandung, 2014, hlm.6.</w:t>
      </w:r>
    </w:p>
  </w:footnote>
  <w:footnote w:id="23">
    <w:p w14:paraId="314DFFE7" w14:textId="77777777" w:rsidR="00220832" w:rsidRPr="00F34E97" w:rsidRDefault="00220832" w:rsidP="00220832">
      <w:pPr>
        <w:pStyle w:val="FootnoteText"/>
        <w:ind w:firstLine="567"/>
        <w:jc w:val="both"/>
        <w:rPr>
          <w:rFonts w:ascii="Times New Roman" w:hAnsi="Times New Roman"/>
        </w:rPr>
      </w:pPr>
      <w:r>
        <w:rPr>
          <w:rStyle w:val="FootnoteReference"/>
        </w:rPr>
        <w:footnoteRef/>
      </w:r>
      <w:r>
        <w:rPr>
          <w:rFonts w:ascii="Times New Roman" w:hAnsi="Times New Roman"/>
        </w:rPr>
        <w:t>Pasal 44, Undang-Undang Nomor 1 Tahun 1946 Tentang Peraturan Hukum Pidana, Lembaran Negara Republik Indonesia Tahun 1946 Nomor 732.</w:t>
      </w:r>
    </w:p>
  </w:footnote>
  <w:footnote w:id="24">
    <w:p w14:paraId="744A05BF" w14:textId="77777777" w:rsidR="00220832" w:rsidRPr="008A79C9" w:rsidRDefault="00220832" w:rsidP="00220832">
      <w:pPr>
        <w:pStyle w:val="FootnoteText"/>
        <w:ind w:firstLine="567"/>
        <w:jc w:val="both"/>
        <w:rPr>
          <w:rFonts w:ascii="Times New Roman" w:hAnsi="Times New Roman"/>
        </w:rPr>
      </w:pPr>
      <w:r>
        <w:rPr>
          <w:rStyle w:val="FootnoteReference"/>
        </w:rPr>
        <w:footnoteRef/>
      </w:r>
      <w:bookmarkStart w:id="0" w:name="_Hlk45570862"/>
      <w:r>
        <w:rPr>
          <w:rFonts w:ascii="Times New Roman" w:hAnsi="Times New Roman"/>
        </w:rPr>
        <w:t xml:space="preserve">Sri Widati, </w:t>
      </w:r>
      <w:r>
        <w:rPr>
          <w:rFonts w:ascii="Times New Roman" w:hAnsi="Times New Roman"/>
          <w:i/>
          <w:iCs/>
        </w:rPr>
        <w:t xml:space="preserve">Rehabilitasi Sosial Psikologis, </w:t>
      </w:r>
      <w:r>
        <w:rPr>
          <w:rFonts w:ascii="Times New Roman" w:hAnsi="Times New Roman"/>
        </w:rPr>
        <w:t>PLB FIP IKIP, Bandung, 2005</w:t>
      </w:r>
      <w:bookmarkEnd w:id="0"/>
      <w:r>
        <w:rPr>
          <w:rFonts w:ascii="Times New Roman" w:hAnsi="Times New Roman"/>
        </w:rPr>
        <w:t>, hlm. 5.</w:t>
      </w:r>
    </w:p>
  </w:footnote>
  <w:footnote w:id="25">
    <w:p w14:paraId="56CB6B45" w14:textId="77777777" w:rsidR="00220832" w:rsidRPr="005F1198" w:rsidRDefault="00220832" w:rsidP="00220832">
      <w:pPr>
        <w:pStyle w:val="FootnoteText"/>
        <w:ind w:firstLine="567"/>
        <w:jc w:val="both"/>
        <w:rPr>
          <w:rFonts w:ascii="Times New Roman" w:hAnsi="Times New Roman"/>
        </w:rPr>
      </w:pPr>
      <w:r>
        <w:rPr>
          <w:rStyle w:val="FootnoteReference"/>
        </w:rPr>
        <w:footnoteRef/>
      </w:r>
      <w:r>
        <w:rPr>
          <w:rFonts w:ascii="Times New Roman" w:hAnsi="Times New Roman"/>
          <w:i/>
          <w:iCs/>
        </w:rPr>
        <w:t xml:space="preserve">Ibid, </w:t>
      </w:r>
      <w:r>
        <w:rPr>
          <w:rFonts w:ascii="Times New Roman" w:hAnsi="Times New Roman"/>
        </w:rPr>
        <w:t>hlm. 15.</w:t>
      </w:r>
    </w:p>
  </w:footnote>
  <w:footnote w:id="26">
    <w:p w14:paraId="54DF0BB5" w14:textId="77777777" w:rsidR="00220832" w:rsidRPr="00862A59" w:rsidRDefault="00220832" w:rsidP="00220832">
      <w:pPr>
        <w:pStyle w:val="FootnoteText"/>
        <w:ind w:firstLine="567"/>
        <w:jc w:val="both"/>
        <w:rPr>
          <w:rFonts w:ascii="Times New Roman" w:hAnsi="Times New Roman"/>
        </w:rPr>
      </w:pPr>
      <w:r>
        <w:rPr>
          <w:rStyle w:val="FootnoteReference"/>
        </w:rPr>
        <w:footnoteRef/>
      </w:r>
      <w:r>
        <w:rPr>
          <w:rFonts w:ascii="Times New Roman" w:hAnsi="Times New Roman"/>
        </w:rPr>
        <w:t xml:space="preserve">Barda Nawawi Arief, </w:t>
      </w:r>
      <w:r>
        <w:rPr>
          <w:rFonts w:ascii="Times New Roman" w:hAnsi="Times New Roman"/>
          <w:i/>
          <w:iCs/>
        </w:rPr>
        <w:t xml:space="preserve">Bunga Rampai Kebijakan Hukum Pidana, </w:t>
      </w:r>
      <w:r>
        <w:rPr>
          <w:rFonts w:ascii="Times New Roman" w:hAnsi="Times New Roman"/>
        </w:rPr>
        <w:t>PT. Citra Aditya Bakti, Bandung. 1996, hlm. 23.</w:t>
      </w:r>
    </w:p>
  </w:footnote>
  <w:footnote w:id="27">
    <w:p w14:paraId="2414ACA8" w14:textId="77777777" w:rsidR="00965C95" w:rsidRDefault="00965C95" w:rsidP="00965C95">
      <w:pPr>
        <w:pStyle w:val="FootnoteText"/>
        <w:ind w:firstLine="567"/>
      </w:pPr>
      <w:r>
        <w:rPr>
          <w:rStyle w:val="FootnoteReference"/>
        </w:rPr>
        <w:footnoteRef/>
      </w:r>
      <w:r>
        <w:rPr>
          <w:rFonts w:ascii="Times New Roman" w:hAnsi="Times New Roman"/>
        </w:rPr>
        <w:t xml:space="preserve">Emily Malhiot, </w:t>
      </w:r>
      <w:r>
        <w:rPr>
          <w:rFonts w:ascii="Times New Roman" w:hAnsi="Times New Roman"/>
          <w:i/>
          <w:iCs/>
        </w:rPr>
        <w:t xml:space="preserve">Chapter 86: Nevada Finally Outlaws Bestiality, </w:t>
      </w:r>
      <w:r>
        <w:rPr>
          <w:rFonts w:ascii="Times New Roman" w:hAnsi="Times New Roman"/>
        </w:rPr>
        <w:t>The University Of The Pacific Law Review, Volume 49, 2018, hlm. 565.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A260A75"/>
    <w:multiLevelType w:val="singleLevel"/>
    <w:tmpl w:val="AA260A75"/>
    <w:lvl w:ilvl="0">
      <w:start w:val="1"/>
      <w:numFmt w:val="lowerLetter"/>
      <w:suff w:val="space"/>
      <w:lvlText w:val="%1."/>
      <w:lvlJc w:val="left"/>
    </w:lvl>
  </w:abstractNum>
  <w:abstractNum w:abstractNumId="1" w15:restartNumberingAfterBreak="0">
    <w:nsid w:val="FD69A539"/>
    <w:multiLevelType w:val="singleLevel"/>
    <w:tmpl w:val="9CFAA902"/>
    <w:lvl w:ilvl="0">
      <w:start w:val="1"/>
      <w:numFmt w:val="decimal"/>
      <w:suff w:val="space"/>
      <w:lvlText w:val="(%1)"/>
      <w:lvlJc w:val="left"/>
      <w:rPr>
        <w:rFonts w:ascii="Times New Roman" w:eastAsiaTheme="minorHAnsi" w:hAnsi="Times New Roman" w:cs="Times New Roman"/>
      </w:rPr>
    </w:lvl>
  </w:abstractNum>
  <w:abstractNum w:abstractNumId="2" w15:restartNumberingAfterBreak="0">
    <w:nsid w:val="0366A0CB"/>
    <w:multiLevelType w:val="singleLevel"/>
    <w:tmpl w:val="0366A0CB"/>
    <w:lvl w:ilvl="0">
      <w:start w:val="1"/>
      <w:numFmt w:val="lowerLetter"/>
      <w:suff w:val="space"/>
      <w:lvlText w:val="%1."/>
      <w:lvlJc w:val="left"/>
    </w:lvl>
  </w:abstractNum>
  <w:abstractNum w:abstractNumId="3" w15:restartNumberingAfterBreak="0">
    <w:nsid w:val="063D7553"/>
    <w:multiLevelType w:val="multilevel"/>
    <w:tmpl w:val="063D75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B1978BA"/>
    <w:multiLevelType w:val="hybridMultilevel"/>
    <w:tmpl w:val="C9DC8E46"/>
    <w:lvl w:ilvl="0" w:tplc="EDB4D7F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0C570B36"/>
    <w:multiLevelType w:val="multilevel"/>
    <w:tmpl w:val="0C570B36"/>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2B436A62"/>
    <w:multiLevelType w:val="multilevel"/>
    <w:tmpl w:val="2B436A62"/>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69B8CEE"/>
    <w:multiLevelType w:val="singleLevel"/>
    <w:tmpl w:val="F42E2652"/>
    <w:lvl w:ilvl="0">
      <w:start w:val="1"/>
      <w:numFmt w:val="decimal"/>
      <w:suff w:val="space"/>
      <w:lvlText w:val="%1)"/>
      <w:lvlJc w:val="left"/>
      <w:rPr>
        <w:rFonts w:ascii="Times New Roman" w:eastAsiaTheme="minorEastAsia" w:hAnsi="Times New Roman" w:cstheme="minorBidi"/>
      </w:rPr>
    </w:lvl>
  </w:abstractNum>
  <w:abstractNum w:abstractNumId="8" w15:restartNumberingAfterBreak="0">
    <w:nsid w:val="447B66AF"/>
    <w:multiLevelType w:val="multilevel"/>
    <w:tmpl w:val="47084EAC"/>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57510C50"/>
    <w:multiLevelType w:val="multilevel"/>
    <w:tmpl w:val="EF84338A"/>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8E9273D"/>
    <w:multiLevelType w:val="hybridMultilevel"/>
    <w:tmpl w:val="17CC2F5E"/>
    <w:lvl w:ilvl="0" w:tplc="A8DA4BBE">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5BE5284B"/>
    <w:multiLevelType w:val="multilevel"/>
    <w:tmpl w:val="A2ECC840"/>
    <w:lvl w:ilvl="0">
      <w:start w:val="2"/>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0586C7E"/>
    <w:multiLevelType w:val="multilevel"/>
    <w:tmpl w:val="60586C7E"/>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3" w15:restartNumberingAfterBreak="0">
    <w:nsid w:val="62E95AE2"/>
    <w:multiLevelType w:val="multilevel"/>
    <w:tmpl w:val="62E95A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231365"/>
    <w:multiLevelType w:val="multilevel"/>
    <w:tmpl w:val="63231365"/>
    <w:lvl w:ilvl="0">
      <w:start w:val="1"/>
      <w:numFmt w:val="decimal"/>
      <w:lvlText w:val="%1."/>
      <w:lvlJc w:val="left"/>
      <w:pPr>
        <w:ind w:left="1286" w:hanging="360"/>
      </w:p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15" w15:restartNumberingAfterBreak="0">
    <w:nsid w:val="693494CB"/>
    <w:multiLevelType w:val="singleLevel"/>
    <w:tmpl w:val="693494CB"/>
    <w:lvl w:ilvl="0">
      <w:start w:val="1"/>
      <w:numFmt w:val="lowerLetter"/>
      <w:suff w:val="space"/>
      <w:lvlText w:val="%1."/>
      <w:lvlJc w:val="left"/>
    </w:lvl>
  </w:abstractNum>
  <w:abstractNum w:abstractNumId="16" w15:restartNumberingAfterBreak="0">
    <w:nsid w:val="6C235B6A"/>
    <w:multiLevelType w:val="hybridMultilevel"/>
    <w:tmpl w:val="0AE40644"/>
    <w:lvl w:ilvl="0" w:tplc="98BCDF6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718B3289"/>
    <w:multiLevelType w:val="hybridMultilevel"/>
    <w:tmpl w:val="E9EA39C6"/>
    <w:lvl w:ilvl="0" w:tplc="475E548C">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abstractNum w:abstractNumId="18" w15:restartNumberingAfterBreak="0">
    <w:nsid w:val="7E49141C"/>
    <w:multiLevelType w:val="hybridMultilevel"/>
    <w:tmpl w:val="0F42AD9C"/>
    <w:lvl w:ilvl="0" w:tplc="14F2DB98">
      <w:start w:val="1"/>
      <w:numFmt w:val="decimal"/>
      <w:lvlText w:val="(%1)"/>
      <w:lvlJc w:val="left"/>
      <w:pPr>
        <w:ind w:left="926" w:hanging="360"/>
      </w:pPr>
      <w:rPr>
        <w:rFonts w:hint="default"/>
      </w:rPr>
    </w:lvl>
    <w:lvl w:ilvl="1" w:tplc="38090019" w:tentative="1">
      <w:start w:val="1"/>
      <w:numFmt w:val="lowerLetter"/>
      <w:lvlText w:val="%2."/>
      <w:lvlJc w:val="left"/>
      <w:pPr>
        <w:ind w:left="1646" w:hanging="360"/>
      </w:pPr>
    </w:lvl>
    <w:lvl w:ilvl="2" w:tplc="3809001B" w:tentative="1">
      <w:start w:val="1"/>
      <w:numFmt w:val="lowerRoman"/>
      <w:lvlText w:val="%3."/>
      <w:lvlJc w:val="right"/>
      <w:pPr>
        <w:ind w:left="2366" w:hanging="180"/>
      </w:pPr>
    </w:lvl>
    <w:lvl w:ilvl="3" w:tplc="3809000F" w:tentative="1">
      <w:start w:val="1"/>
      <w:numFmt w:val="decimal"/>
      <w:lvlText w:val="%4."/>
      <w:lvlJc w:val="left"/>
      <w:pPr>
        <w:ind w:left="3086" w:hanging="360"/>
      </w:pPr>
    </w:lvl>
    <w:lvl w:ilvl="4" w:tplc="38090019" w:tentative="1">
      <w:start w:val="1"/>
      <w:numFmt w:val="lowerLetter"/>
      <w:lvlText w:val="%5."/>
      <w:lvlJc w:val="left"/>
      <w:pPr>
        <w:ind w:left="3806" w:hanging="360"/>
      </w:pPr>
    </w:lvl>
    <w:lvl w:ilvl="5" w:tplc="3809001B" w:tentative="1">
      <w:start w:val="1"/>
      <w:numFmt w:val="lowerRoman"/>
      <w:lvlText w:val="%6."/>
      <w:lvlJc w:val="right"/>
      <w:pPr>
        <w:ind w:left="4526" w:hanging="180"/>
      </w:pPr>
    </w:lvl>
    <w:lvl w:ilvl="6" w:tplc="3809000F" w:tentative="1">
      <w:start w:val="1"/>
      <w:numFmt w:val="decimal"/>
      <w:lvlText w:val="%7."/>
      <w:lvlJc w:val="left"/>
      <w:pPr>
        <w:ind w:left="5246" w:hanging="360"/>
      </w:pPr>
    </w:lvl>
    <w:lvl w:ilvl="7" w:tplc="38090019" w:tentative="1">
      <w:start w:val="1"/>
      <w:numFmt w:val="lowerLetter"/>
      <w:lvlText w:val="%8."/>
      <w:lvlJc w:val="left"/>
      <w:pPr>
        <w:ind w:left="5966" w:hanging="360"/>
      </w:pPr>
    </w:lvl>
    <w:lvl w:ilvl="8" w:tplc="3809001B" w:tentative="1">
      <w:start w:val="1"/>
      <w:numFmt w:val="lowerRoman"/>
      <w:lvlText w:val="%9."/>
      <w:lvlJc w:val="right"/>
      <w:pPr>
        <w:ind w:left="6686" w:hanging="180"/>
      </w:pPr>
    </w:lvl>
  </w:abstractNum>
  <w:num w:numId="1">
    <w:abstractNumId w:val="13"/>
  </w:num>
  <w:num w:numId="2">
    <w:abstractNumId w:val="12"/>
  </w:num>
  <w:num w:numId="3">
    <w:abstractNumId w:val="3"/>
  </w:num>
  <w:num w:numId="4">
    <w:abstractNumId w:val="5"/>
  </w:num>
  <w:num w:numId="5">
    <w:abstractNumId w:val="7"/>
  </w:num>
  <w:num w:numId="6">
    <w:abstractNumId w:val="15"/>
  </w:num>
  <w:num w:numId="7">
    <w:abstractNumId w:val="10"/>
  </w:num>
  <w:num w:numId="8">
    <w:abstractNumId w:val="16"/>
  </w:num>
  <w:num w:numId="9">
    <w:abstractNumId w:val="6"/>
  </w:num>
  <w:num w:numId="10">
    <w:abstractNumId w:val="1"/>
  </w:num>
  <w:num w:numId="11">
    <w:abstractNumId w:val="17"/>
  </w:num>
  <w:num w:numId="12">
    <w:abstractNumId w:val="18"/>
  </w:num>
  <w:num w:numId="13">
    <w:abstractNumId w:val="0"/>
  </w:num>
  <w:num w:numId="14">
    <w:abstractNumId w:val="2"/>
  </w:num>
  <w:num w:numId="15">
    <w:abstractNumId w:val="4"/>
  </w:num>
  <w:num w:numId="16">
    <w:abstractNumId w:val="8"/>
  </w:num>
  <w:num w:numId="17">
    <w:abstractNumId w:val="11"/>
  </w:num>
  <w:num w:numId="18">
    <w:abstractNumId w:val="1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3CB8"/>
    <w:rsid w:val="00083198"/>
    <w:rsid w:val="000C3DD6"/>
    <w:rsid w:val="000D6F5C"/>
    <w:rsid w:val="00136633"/>
    <w:rsid w:val="00160C6B"/>
    <w:rsid w:val="00163CB8"/>
    <w:rsid w:val="001A5E92"/>
    <w:rsid w:val="00220832"/>
    <w:rsid w:val="002317CC"/>
    <w:rsid w:val="00243066"/>
    <w:rsid w:val="002E7C1B"/>
    <w:rsid w:val="00516F51"/>
    <w:rsid w:val="00534DD9"/>
    <w:rsid w:val="00544C5F"/>
    <w:rsid w:val="005D7FEB"/>
    <w:rsid w:val="00604000"/>
    <w:rsid w:val="00643C64"/>
    <w:rsid w:val="00670F08"/>
    <w:rsid w:val="0070074B"/>
    <w:rsid w:val="0071532D"/>
    <w:rsid w:val="00745E7F"/>
    <w:rsid w:val="00752DCB"/>
    <w:rsid w:val="00774311"/>
    <w:rsid w:val="00861C85"/>
    <w:rsid w:val="00917624"/>
    <w:rsid w:val="00922F2D"/>
    <w:rsid w:val="00965C95"/>
    <w:rsid w:val="009F43A0"/>
    <w:rsid w:val="00A27C4C"/>
    <w:rsid w:val="00AB52AB"/>
    <w:rsid w:val="00BA2977"/>
    <w:rsid w:val="00C60100"/>
    <w:rsid w:val="00C67EBF"/>
    <w:rsid w:val="00CC634A"/>
    <w:rsid w:val="00D241C9"/>
    <w:rsid w:val="00E43A6A"/>
    <w:rsid w:val="00E53FB1"/>
    <w:rsid w:val="00EB2D0D"/>
    <w:rsid w:val="00EF3A58"/>
    <w:rsid w:val="00F44F21"/>
    <w:rsid w:val="00FC2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B44D"/>
  <w15:docId w15:val="{4774ADB0-150A-4ED5-9D7D-4F5D9E7A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3CB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63CB8"/>
    <w:rPr>
      <w:rFonts w:ascii="Calibri" w:eastAsia="Calibri" w:hAnsi="Calibri" w:cs="Times New Roman"/>
      <w:color w:val="0000FF"/>
      <w:u w:val="single"/>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link w:val="FootnoteText"/>
    <w:qFormat/>
    <w:rsid w:val="0071532D"/>
    <w:rPr>
      <w:rFonts w:ascii="Calibri" w:eastAsia="Calibri" w:hAnsi="Calibri" w:cs="Times New Roman"/>
      <w:sz w:val="20"/>
      <w:szCs w:val="20"/>
    </w:r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qFormat/>
    <w:rsid w:val="0071532D"/>
    <w:pPr>
      <w:spacing w:after="0" w:line="240" w:lineRule="auto"/>
    </w:pPr>
    <w:rPr>
      <w:sz w:val="20"/>
      <w:szCs w:val="20"/>
    </w:rPr>
  </w:style>
  <w:style w:type="character" w:customStyle="1" w:styleId="FootnoteTextChar1">
    <w:name w:val="Footnote Text Char1"/>
    <w:basedOn w:val="DefaultParagraphFont"/>
    <w:uiPriority w:val="99"/>
    <w:semiHidden/>
    <w:rsid w:val="0071532D"/>
    <w:rPr>
      <w:rFonts w:ascii="Calibri" w:eastAsia="Calibri" w:hAnsi="Calibri" w:cs="Times New Roman"/>
      <w:sz w:val="20"/>
      <w:szCs w:val="20"/>
    </w:rPr>
  </w:style>
  <w:style w:type="character" w:styleId="FootnoteReference">
    <w:name w:val="footnote reference"/>
    <w:basedOn w:val="DefaultParagraphFont"/>
    <w:qFormat/>
    <w:rsid w:val="0071532D"/>
    <w:rPr>
      <w:vertAlign w:val="superscript"/>
    </w:rPr>
  </w:style>
  <w:style w:type="paragraph" w:styleId="BodyText">
    <w:name w:val="Body Text"/>
    <w:basedOn w:val="Normal"/>
    <w:link w:val="BodyTextChar"/>
    <w:uiPriority w:val="1"/>
    <w:qFormat/>
    <w:rsid w:val="00D241C9"/>
    <w:rPr>
      <w:rFonts w:asciiTheme="minorHAnsi" w:eastAsiaTheme="minorEastAsia" w:hAnsiTheme="minorHAnsi" w:cstheme="minorBidi"/>
      <w:sz w:val="24"/>
      <w:szCs w:val="24"/>
      <w:lang w:eastAsia="zh-CN"/>
    </w:rPr>
  </w:style>
  <w:style w:type="character" w:customStyle="1" w:styleId="BodyTextChar">
    <w:name w:val="Body Text Char"/>
    <w:basedOn w:val="DefaultParagraphFont"/>
    <w:link w:val="BodyText"/>
    <w:uiPriority w:val="1"/>
    <w:rsid w:val="00D241C9"/>
    <w:rPr>
      <w:rFonts w:eastAsiaTheme="minorEastAsia"/>
      <w:sz w:val="24"/>
      <w:szCs w:val="24"/>
      <w:lang w:eastAsia="zh-CN"/>
    </w:rPr>
  </w:style>
  <w:style w:type="paragraph" w:styleId="ListParagraph">
    <w:name w:val="List Paragraph"/>
    <w:basedOn w:val="Normal"/>
    <w:uiPriority w:val="99"/>
    <w:qFormat/>
    <w:rsid w:val="0070074B"/>
    <w:pPr>
      <w:ind w:left="720"/>
      <w:contextualSpacing/>
    </w:pPr>
    <w:rPr>
      <w:rFonts w:asciiTheme="minorHAnsi" w:eastAsiaTheme="minorHAnsi" w:hAnsiTheme="minorHAnsi" w:cstheme="minorBidi"/>
      <w:lang w:val="id-ID"/>
    </w:rPr>
  </w:style>
  <w:style w:type="paragraph" w:styleId="Header">
    <w:name w:val="header"/>
    <w:basedOn w:val="Normal"/>
    <w:link w:val="HeaderChar"/>
    <w:uiPriority w:val="99"/>
    <w:unhideWhenUsed/>
    <w:rsid w:val="0070074B"/>
    <w:pPr>
      <w:tabs>
        <w:tab w:val="center" w:pos="4680"/>
        <w:tab w:val="right" w:pos="9360"/>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70074B"/>
    <w:rPr>
      <w:lang w:val="id-ID"/>
    </w:rPr>
  </w:style>
  <w:style w:type="paragraph" w:styleId="Footer">
    <w:name w:val="footer"/>
    <w:basedOn w:val="Normal"/>
    <w:link w:val="FooterChar"/>
    <w:uiPriority w:val="99"/>
    <w:unhideWhenUsed/>
    <w:rsid w:val="005D7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FEB"/>
    <w:rPr>
      <w:rFonts w:ascii="Calibri" w:eastAsia="Calibri" w:hAnsi="Calibri" w:cs="Times New Roman"/>
    </w:rPr>
  </w:style>
  <w:style w:type="paragraph" w:styleId="HTMLPreformatted">
    <w:name w:val="HTML Preformatted"/>
    <w:basedOn w:val="Normal"/>
    <w:link w:val="HTMLPreformattedChar"/>
    <w:uiPriority w:val="99"/>
    <w:unhideWhenUsed/>
    <w:rsid w:val="000D6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0D6F5C"/>
    <w:rPr>
      <w:rFonts w:ascii="Courier New" w:eastAsia="Times New Roman" w:hAnsi="Courier New" w:cs="Courier New"/>
      <w:sz w:val="20"/>
      <w:szCs w:val="2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2697">
      <w:bodyDiv w:val="1"/>
      <w:marLeft w:val="0"/>
      <w:marRight w:val="0"/>
      <w:marTop w:val="0"/>
      <w:marBottom w:val="0"/>
      <w:divBdr>
        <w:top w:val="none" w:sz="0" w:space="0" w:color="auto"/>
        <w:left w:val="none" w:sz="0" w:space="0" w:color="auto"/>
        <w:bottom w:val="none" w:sz="0" w:space="0" w:color="auto"/>
        <w:right w:val="none" w:sz="0" w:space="0" w:color="auto"/>
      </w:divBdr>
      <w:divsChild>
        <w:div w:id="1716194538">
          <w:marLeft w:val="0"/>
          <w:marRight w:val="0"/>
          <w:marTop w:val="0"/>
          <w:marBottom w:val="0"/>
          <w:divBdr>
            <w:top w:val="none" w:sz="0" w:space="0" w:color="auto"/>
            <w:left w:val="none" w:sz="0" w:space="0" w:color="auto"/>
            <w:bottom w:val="none" w:sz="0" w:space="0" w:color="auto"/>
            <w:right w:val="none" w:sz="0" w:space="0" w:color="auto"/>
          </w:divBdr>
        </w:div>
      </w:divsChild>
    </w:div>
    <w:div w:id="468133393">
      <w:bodyDiv w:val="1"/>
      <w:marLeft w:val="0"/>
      <w:marRight w:val="0"/>
      <w:marTop w:val="0"/>
      <w:marBottom w:val="0"/>
      <w:divBdr>
        <w:top w:val="none" w:sz="0" w:space="0" w:color="auto"/>
        <w:left w:val="none" w:sz="0" w:space="0" w:color="auto"/>
        <w:bottom w:val="none" w:sz="0" w:space="0" w:color="auto"/>
        <w:right w:val="none" w:sz="0" w:space="0" w:color="auto"/>
      </w:divBdr>
      <w:divsChild>
        <w:div w:id="149030653">
          <w:marLeft w:val="0"/>
          <w:marRight w:val="0"/>
          <w:marTop w:val="0"/>
          <w:marBottom w:val="0"/>
          <w:divBdr>
            <w:top w:val="none" w:sz="0" w:space="0" w:color="auto"/>
            <w:left w:val="none" w:sz="0" w:space="0" w:color="auto"/>
            <w:bottom w:val="none" w:sz="0" w:space="0" w:color="auto"/>
            <w:right w:val="none" w:sz="0" w:space="0" w:color="auto"/>
          </w:divBdr>
        </w:div>
      </w:divsChild>
    </w:div>
    <w:div w:id="1230648952">
      <w:bodyDiv w:val="1"/>
      <w:marLeft w:val="0"/>
      <w:marRight w:val="0"/>
      <w:marTop w:val="0"/>
      <w:marBottom w:val="0"/>
      <w:divBdr>
        <w:top w:val="none" w:sz="0" w:space="0" w:color="auto"/>
        <w:left w:val="none" w:sz="0" w:space="0" w:color="auto"/>
        <w:bottom w:val="none" w:sz="0" w:space="0" w:color="auto"/>
        <w:right w:val="none" w:sz="0" w:space="0" w:color="auto"/>
      </w:divBdr>
    </w:div>
    <w:div w:id="1286081267">
      <w:bodyDiv w:val="1"/>
      <w:marLeft w:val="0"/>
      <w:marRight w:val="0"/>
      <w:marTop w:val="0"/>
      <w:marBottom w:val="0"/>
      <w:divBdr>
        <w:top w:val="none" w:sz="0" w:space="0" w:color="auto"/>
        <w:left w:val="none" w:sz="0" w:space="0" w:color="auto"/>
        <w:bottom w:val="none" w:sz="0" w:space="0" w:color="auto"/>
        <w:right w:val="none" w:sz="0" w:space="0" w:color="auto"/>
      </w:divBdr>
      <w:divsChild>
        <w:div w:id="983854587">
          <w:marLeft w:val="0"/>
          <w:marRight w:val="0"/>
          <w:marTop w:val="0"/>
          <w:marBottom w:val="0"/>
          <w:divBdr>
            <w:top w:val="none" w:sz="0" w:space="0" w:color="auto"/>
            <w:left w:val="none" w:sz="0" w:space="0" w:color="auto"/>
            <w:bottom w:val="none" w:sz="0" w:space="0" w:color="auto"/>
            <w:right w:val="none" w:sz="0" w:space="0" w:color="auto"/>
          </w:divBdr>
        </w:div>
      </w:divsChild>
    </w:div>
    <w:div w:id="1558855268">
      <w:bodyDiv w:val="1"/>
      <w:marLeft w:val="0"/>
      <w:marRight w:val="0"/>
      <w:marTop w:val="0"/>
      <w:marBottom w:val="0"/>
      <w:divBdr>
        <w:top w:val="none" w:sz="0" w:space="0" w:color="auto"/>
        <w:left w:val="none" w:sz="0" w:space="0" w:color="auto"/>
        <w:bottom w:val="none" w:sz="0" w:space="0" w:color="auto"/>
        <w:right w:val="none" w:sz="0" w:space="0" w:color="auto"/>
      </w:divBdr>
    </w:div>
    <w:div w:id="1615286418">
      <w:bodyDiv w:val="1"/>
      <w:marLeft w:val="0"/>
      <w:marRight w:val="0"/>
      <w:marTop w:val="0"/>
      <w:marBottom w:val="0"/>
      <w:divBdr>
        <w:top w:val="none" w:sz="0" w:space="0" w:color="auto"/>
        <w:left w:val="none" w:sz="0" w:space="0" w:color="auto"/>
        <w:bottom w:val="none" w:sz="0" w:space="0" w:color="auto"/>
        <w:right w:val="none" w:sz="0" w:space="0" w:color="auto"/>
      </w:divBdr>
      <w:divsChild>
        <w:div w:id="1671172320">
          <w:marLeft w:val="0"/>
          <w:marRight w:val="0"/>
          <w:marTop w:val="0"/>
          <w:marBottom w:val="0"/>
          <w:divBdr>
            <w:top w:val="none" w:sz="0" w:space="0" w:color="auto"/>
            <w:left w:val="none" w:sz="0" w:space="0" w:color="auto"/>
            <w:bottom w:val="none" w:sz="0" w:space="0" w:color="auto"/>
            <w:right w:val="none" w:sz="0" w:space="0" w:color="auto"/>
          </w:divBdr>
        </w:div>
      </w:divsChild>
    </w:div>
    <w:div w:id="1645313709">
      <w:bodyDiv w:val="1"/>
      <w:marLeft w:val="0"/>
      <w:marRight w:val="0"/>
      <w:marTop w:val="0"/>
      <w:marBottom w:val="0"/>
      <w:divBdr>
        <w:top w:val="none" w:sz="0" w:space="0" w:color="auto"/>
        <w:left w:val="none" w:sz="0" w:space="0" w:color="auto"/>
        <w:bottom w:val="none" w:sz="0" w:space="0" w:color="auto"/>
        <w:right w:val="none" w:sz="0" w:space="0" w:color="auto"/>
      </w:divBdr>
      <w:divsChild>
        <w:div w:id="1727560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ournal.fh.unsri.ac.id/index.php/LexS" TargetMode="External"/><Relationship Id="rId5" Type="http://schemas.openxmlformats.org/officeDocument/2006/relationships/footnotes" Target="footnotes.xml"/><Relationship Id="rId10" Type="http://schemas.openxmlformats.org/officeDocument/2006/relationships/hyperlink" Target="http://u.lipi.go.id/1552020964" TargetMode="External"/><Relationship Id="rId4" Type="http://schemas.openxmlformats.org/officeDocument/2006/relationships/webSettings" Target="webSettings.xml"/><Relationship Id="rId9" Type="http://schemas.openxmlformats.org/officeDocument/2006/relationships/hyperlink" Target="http://u.lipi.go.id/155202096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14</Pages>
  <Words>6009</Words>
  <Characters>34253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Nadillah Maudi</dc:creator>
  <cp:keywords/>
  <dc:description/>
  <cp:lastModifiedBy>Nadillah</cp:lastModifiedBy>
  <cp:revision>28</cp:revision>
  <dcterms:created xsi:type="dcterms:W3CDTF">2020-07-13T13:06:00Z</dcterms:created>
  <dcterms:modified xsi:type="dcterms:W3CDTF">2020-08-31T13:16:00Z</dcterms:modified>
</cp:coreProperties>
</file>