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669" w:rsidRDefault="00E65669" w:rsidP="00E65669">
      <w:pPr>
        <w:jc w:val="center"/>
        <w:rPr>
          <w:rFonts w:ascii="Times New Roman" w:hAnsi="Times New Roman" w:cs="Times New Roman"/>
          <w:b/>
          <w:bCs/>
          <w:sz w:val="28"/>
          <w:szCs w:val="28"/>
        </w:rPr>
      </w:pPr>
      <w:r>
        <w:rPr>
          <w:rFonts w:ascii="Times New Roman" w:hAnsi="Times New Roman" w:cs="Times New Roman"/>
          <w:b/>
          <w:bCs/>
          <w:noProof/>
          <w:sz w:val="28"/>
          <w:szCs w:val="28"/>
          <w:lang w:val="id-ID" w:eastAsia="id-ID"/>
        </w:rPr>
        <w:drawing>
          <wp:anchor distT="0" distB="0" distL="114300" distR="114300" simplePos="0" relativeHeight="251680768" behindDoc="1" locked="0" layoutInCell="1" allowOverlap="1">
            <wp:simplePos x="0" y="0"/>
            <wp:positionH relativeFrom="column">
              <wp:posOffset>-1349394</wp:posOffset>
            </wp:positionH>
            <wp:positionV relativeFrom="paragraph">
              <wp:posOffset>-994552</wp:posOffset>
            </wp:positionV>
            <wp:extent cx="1610436" cy="1879523"/>
            <wp:effectExtent l="19050" t="0" r="8814" b="0"/>
            <wp:wrapNone/>
            <wp:docPr id="6"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8" cstate="print">
                      <a:grayscl/>
                    </a:blip>
                    <a:stretch>
                      <a:fillRect/>
                    </a:stretch>
                  </pic:blipFill>
                  <pic:spPr>
                    <a:xfrm>
                      <a:off x="0" y="0"/>
                      <a:ext cx="1609958" cy="1878965"/>
                    </a:xfrm>
                    <a:prstGeom prst="rect">
                      <a:avLst/>
                    </a:prstGeom>
                  </pic:spPr>
                </pic:pic>
              </a:graphicData>
            </a:graphic>
          </wp:anchor>
        </w:drawing>
      </w:r>
      <w:r>
        <w:rPr>
          <w:rFonts w:ascii="Times New Roman" w:hAnsi="Times New Roman" w:cs="Times New Roman"/>
          <w:b/>
          <w:bCs/>
          <w:noProof/>
          <w:sz w:val="28"/>
          <w:szCs w:val="28"/>
          <w:lang w:val="id-ID" w:eastAsia="id-ID"/>
        </w:rPr>
        <w:drawing>
          <wp:anchor distT="0" distB="0" distL="114300" distR="114300" simplePos="0" relativeHeight="251678720" behindDoc="1" locked="0" layoutInCell="1" allowOverlap="1">
            <wp:simplePos x="0" y="0"/>
            <wp:positionH relativeFrom="column">
              <wp:posOffset>266444</wp:posOffset>
            </wp:positionH>
            <wp:positionV relativeFrom="paragraph">
              <wp:posOffset>-912665</wp:posOffset>
            </wp:positionV>
            <wp:extent cx="5590180" cy="1419368"/>
            <wp:effectExtent l="19050" t="0" r="0" b="0"/>
            <wp:wrapNone/>
            <wp:docPr id="7"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9">
                      <a:grayscl/>
                    </a:blip>
                    <a:stretch>
                      <a:fillRect/>
                    </a:stretch>
                  </pic:blipFill>
                  <pic:spPr bwMode="auto">
                    <a:xfrm>
                      <a:off x="0" y="0"/>
                      <a:ext cx="5588869" cy="1419035"/>
                    </a:xfrm>
                    <a:prstGeom prst="rect">
                      <a:avLst/>
                    </a:prstGeom>
                    <a:noFill/>
                    <a:ln w="9525">
                      <a:noFill/>
                      <a:miter lim="800000"/>
                      <a:headEnd/>
                      <a:tailEnd/>
                    </a:ln>
                  </pic:spPr>
                </pic:pic>
              </a:graphicData>
            </a:graphic>
          </wp:anchor>
        </w:drawing>
      </w:r>
    </w:p>
    <w:p w:rsidR="00E65669" w:rsidRDefault="00E65669" w:rsidP="00E65669">
      <w:pPr>
        <w:jc w:val="center"/>
        <w:rPr>
          <w:rFonts w:ascii="Times New Roman" w:hAnsi="Times New Roman" w:cs="Times New Roman"/>
          <w:b/>
          <w:bCs/>
          <w:sz w:val="28"/>
          <w:szCs w:val="28"/>
        </w:rPr>
      </w:pPr>
    </w:p>
    <w:p w:rsidR="00E65669" w:rsidRDefault="00E65669" w:rsidP="00E65669">
      <w:pPr>
        <w:tabs>
          <w:tab w:val="center" w:pos="4513"/>
          <w:tab w:val="right" w:pos="9026"/>
        </w:tabs>
        <w:jc w:val="both"/>
        <w:rPr>
          <w:rFonts w:ascii="Times New Roman" w:hAnsi="Times New Roman" w:cs="Times New Roman"/>
          <w:b/>
          <w:bCs/>
          <w:sz w:val="28"/>
          <w:szCs w:val="28"/>
          <w:lang w:val="id-ID"/>
        </w:rPr>
      </w:pPr>
    </w:p>
    <w:p w:rsidR="00E65669" w:rsidRPr="00291ABD" w:rsidRDefault="00E65669" w:rsidP="00E65669">
      <w:pPr>
        <w:tabs>
          <w:tab w:val="center" w:pos="4513"/>
          <w:tab w:val="right" w:pos="9026"/>
        </w:tabs>
        <w:jc w:val="both"/>
        <w:rPr>
          <w:rFonts w:ascii="Times New Roman" w:hAnsi="Times New Roman" w:cs="Times New Roman"/>
          <w:color w:val="000000"/>
          <w:sz w:val="18"/>
          <w:szCs w:val="16"/>
          <w:lang w:val="en-GB"/>
        </w:rPr>
      </w:pPr>
      <w:r>
        <w:rPr>
          <w:rFonts w:ascii="Times New Roman" w:hAnsi="Times New Roman" w:cs="Times New Roman"/>
          <w:b/>
          <w:color w:val="000000"/>
          <w:sz w:val="18"/>
          <w:szCs w:val="16"/>
          <w:lang w:val="en-GB"/>
        </w:rPr>
        <w:t>Kantor Editor</w:t>
      </w:r>
      <w:r w:rsidRPr="00291ABD">
        <w:rPr>
          <w:rFonts w:ascii="Times New Roman" w:hAnsi="Times New Roman" w:cs="Times New Roman"/>
          <w:b/>
          <w:color w:val="000000"/>
          <w:sz w:val="18"/>
          <w:szCs w:val="16"/>
          <w:lang w:val="en-GB"/>
        </w:rPr>
        <w:t xml:space="preserve">: </w:t>
      </w:r>
      <w:r w:rsidRPr="0011335F">
        <w:rPr>
          <w:rFonts w:ascii="Times New Roman" w:hAnsi="Times New Roman" w:cs="Times New Roman"/>
          <w:color w:val="000000"/>
          <w:sz w:val="18"/>
          <w:szCs w:val="16"/>
          <w:lang w:val="en-GB"/>
        </w:rPr>
        <w:t xml:space="preserve">Program </w:t>
      </w:r>
      <w:r>
        <w:rPr>
          <w:rFonts w:ascii="Times New Roman" w:hAnsi="Times New Roman" w:cs="Times New Roman"/>
          <w:color w:val="000000"/>
          <w:sz w:val="18"/>
          <w:szCs w:val="16"/>
          <w:lang w:val="en-GB"/>
        </w:rPr>
        <w:t>Studi</w:t>
      </w:r>
      <w:r w:rsidRPr="0011335F">
        <w:rPr>
          <w:rFonts w:ascii="Times New Roman" w:hAnsi="Times New Roman" w:cs="Times New Roman"/>
          <w:color w:val="000000"/>
          <w:sz w:val="18"/>
          <w:szCs w:val="16"/>
          <w:lang w:val="en-GB"/>
        </w:rPr>
        <w:t xml:space="preserve"> Magister Ilmu Hukum </w:t>
      </w:r>
      <w:r>
        <w:rPr>
          <w:rFonts w:ascii="Times New Roman" w:hAnsi="Times New Roman" w:cs="Times New Roman"/>
          <w:color w:val="000000"/>
          <w:sz w:val="18"/>
          <w:szCs w:val="16"/>
          <w:lang w:val="en-GB"/>
        </w:rPr>
        <w:t>Fakultas Hukum</w:t>
      </w:r>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 xml:space="preserve">Palembang </w:t>
      </w:r>
      <w:r w:rsidRPr="00291ABD">
        <w:rPr>
          <w:rFonts w:ascii="Times New Roman" w:hAnsi="Times New Roman" w:cs="Times New Roman"/>
          <w:color w:val="000000"/>
          <w:sz w:val="18"/>
          <w:szCs w:val="16"/>
          <w:lang w:val="en-GB"/>
        </w:rPr>
        <w:t>Sumat</w:t>
      </w:r>
      <w:r>
        <w:rPr>
          <w:rFonts w:ascii="Times New Roman" w:hAnsi="Times New Roman" w:cs="Times New Roman"/>
          <w:color w:val="000000"/>
          <w:sz w:val="18"/>
          <w:szCs w:val="16"/>
          <w:lang w:val="en-GB"/>
        </w:rPr>
        <w:t>e</w:t>
      </w:r>
      <w:r w:rsidRPr="00291ABD">
        <w:rPr>
          <w:rFonts w:ascii="Times New Roman" w:hAnsi="Times New Roman" w:cs="Times New Roman"/>
          <w:color w:val="000000"/>
          <w:sz w:val="18"/>
          <w:szCs w:val="16"/>
          <w:lang w:val="en-GB"/>
        </w:rPr>
        <w:t>ra</w:t>
      </w:r>
      <w:r>
        <w:rPr>
          <w:rFonts w:ascii="Times New Roman" w:hAnsi="Times New Roman" w:cs="Times New Roman"/>
          <w:color w:val="000000"/>
          <w:sz w:val="18"/>
          <w:szCs w:val="16"/>
          <w:lang w:val="en-GB"/>
        </w:rPr>
        <w:t xml:space="preserve"> Selatan-30139</w:t>
      </w:r>
      <w:r w:rsidRPr="00291ABD">
        <w:rPr>
          <w:rFonts w:ascii="Times New Roman" w:hAnsi="Times New Roman" w:cs="Times New Roman"/>
          <w:color w:val="000000"/>
          <w:sz w:val="18"/>
          <w:szCs w:val="16"/>
          <w:lang w:val="en-GB"/>
        </w:rPr>
        <w:t xml:space="preserve"> Indonesia.</w:t>
      </w:r>
    </w:p>
    <w:p w:rsidR="00E65669" w:rsidRPr="00291ABD" w:rsidRDefault="00E65669" w:rsidP="00E65669">
      <w:pPr>
        <w:tabs>
          <w:tab w:val="center" w:pos="4513"/>
          <w:tab w:val="right" w:pos="9026"/>
        </w:tabs>
        <w:jc w:val="both"/>
        <w:rPr>
          <w:rFonts w:ascii="Times New Roman" w:hAnsi="Times New Roman" w:cs="Times New Roman"/>
          <w:color w:val="000000"/>
          <w:sz w:val="18"/>
          <w:szCs w:val="16"/>
          <w:lang w:val="en-GB"/>
        </w:rPr>
      </w:pPr>
      <w:r w:rsidRPr="006D479F">
        <w:rPr>
          <w:noProof/>
          <w:lang w:val="en-GB"/>
        </w:rPr>
        <w:pict>
          <v:rect id="_x0000_s1029" style="position:absolute;left:0;text-align:left;margin-left:.7pt;margin-top:9.05pt;width:97.35pt;height:33.5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rtQIAALc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" filled="f" stroked="f">
            <v:textbox>
              <w:txbxContent>
                <w:p w:rsidR="00E65669" w:rsidRPr="00A15DCA" w:rsidRDefault="00E65669" w:rsidP="00E65669">
                  <w:pPr>
                    <w:jc w:val="center"/>
                    <w:rPr>
                      <w:rFonts w:ascii="Book Antiqua" w:hAnsi="Book Antiqua"/>
                      <w:sz w:val="12"/>
                      <w:szCs w:val="16"/>
                    </w:rPr>
                  </w:pPr>
                  <w:r w:rsidRPr="00A15DCA">
                    <w:rPr>
                      <w:rFonts w:ascii="Book Antiqua" w:hAnsi="Book Antiqua"/>
                      <w:sz w:val="12"/>
                      <w:szCs w:val="16"/>
                    </w:rPr>
                    <w:t xml:space="preserve">ISSN Print: </w:t>
                  </w:r>
                </w:p>
                <w:p w:rsidR="00E65669" w:rsidRPr="00A15DCA" w:rsidRDefault="00E65669" w:rsidP="00E65669">
                  <w:pPr>
                    <w:jc w:val="center"/>
                    <w:rPr>
                      <w:sz w:val="18"/>
                    </w:rPr>
                  </w:pPr>
                  <w:r w:rsidRPr="00A15DCA">
                    <w:rPr>
                      <w:rFonts w:ascii="Book Antiqua" w:hAnsi="Book Antiqua"/>
                      <w:sz w:val="12"/>
                      <w:szCs w:val="16"/>
                    </w:rPr>
                    <w:t xml:space="preserve">ISSN Online: </w:t>
                  </w:r>
                </w:p>
              </w:txbxContent>
            </v:textbox>
          </v:rect>
        </w:pict>
      </w:r>
      <w:r>
        <w:rPr>
          <w:rFonts w:ascii="Times New Roman" w:hAnsi="Times New Roman" w:cs="Times New Roman"/>
          <w:color w:val="000000"/>
          <w:sz w:val="18"/>
          <w:szCs w:val="16"/>
          <w:lang w:val="en-GB"/>
        </w:rPr>
        <w:t xml:space="preserve">Telepon: +62711-580063 </w:t>
      </w:r>
      <w:r w:rsidRPr="00291ABD">
        <w:rPr>
          <w:rFonts w:ascii="Times New Roman" w:hAnsi="Times New Roman" w:cs="Times New Roman"/>
          <w:color w:val="000000"/>
          <w:sz w:val="18"/>
          <w:szCs w:val="16"/>
          <w:lang w:val="en-GB"/>
        </w:rPr>
        <w:t>Fax: +62711-581179</w:t>
      </w:r>
    </w:p>
    <w:p w:rsidR="00E65669" w:rsidRPr="00291ABD" w:rsidRDefault="00E65669" w:rsidP="00E65669">
      <w:pPr>
        <w:tabs>
          <w:tab w:val="center" w:pos="4513"/>
          <w:tab w:val="right" w:pos="9026"/>
        </w:tabs>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E-mail</w:t>
      </w:r>
      <w:r>
        <w:rPr>
          <w:rFonts w:ascii="Times New Roman" w:hAnsi="Times New Roman" w:cs="Times New Roman"/>
          <w:color w:val="000000"/>
          <w:sz w:val="18"/>
          <w:szCs w:val="16"/>
          <w:lang w:val="en-GB"/>
        </w:rPr>
        <w:t xml:space="preserve"> </w:t>
      </w:r>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E65669" w:rsidRDefault="00E65669" w:rsidP="00E65669">
      <w:pPr>
        <w:ind w:left="2250"/>
        <w:rPr>
          <w:rFonts w:ascii="Times New Roman" w:hAnsi="Times New Roman" w:cs="Times New Roman"/>
          <w:b/>
          <w:bCs/>
          <w:sz w:val="28"/>
          <w:szCs w:val="28"/>
        </w:rPr>
      </w:pPr>
      <w:r>
        <w:rPr>
          <w:rFonts w:ascii="Times New Roman" w:hAnsi="Times New Roman" w:cs="Times New Roman"/>
          <w:color w:val="000000"/>
          <w:sz w:val="18"/>
          <w:szCs w:val="16"/>
          <w:lang w:val="en-GB"/>
        </w:rPr>
        <w:t xml:space="preserve">Website </w:t>
      </w:r>
      <w:r w:rsidRPr="00291ABD">
        <w:rPr>
          <w:rFonts w:ascii="Times New Roman" w:hAnsi="Times New Roman" w:cs="Times New Roman"/>
          <w:color w:val="000000"/>
          <w:sz w:val="18"/>
          <w:szCs w:val="16"/>
          <w:lang w:val="en-GB"/>
        </w:rPr>
        <w:t xml:space="preserve">: </w:t>
      </w:r>
      <w:r w:rsidRPr="0079303E">
        <w:rPr>
          <w:rFonts w:ascii="Times New Roman" w:hAnsi="Times New Roman" w:cs="Times New Roman"/>
          <w:color w:val="000000"/>
          <w:sz w:val="18"/>
          <w:szCs w:val="16"/>
          <w:lang w:val="en-GB"/>
        </w:rPr>
        <w:t>http://journal.fh.unsri.ac.id/index.php/LexS</w:t>
      </w:r>
    </w:p>
    <w:p w:rsidR="00E65669" w:rsidRDefault="00E65669" w:rsidP="00E65669">
      <w:pPr>
        <w:rPr>
          <w:rFonts w:ascii="Times New Roman" w:hAnsi="Times New Roman" w:cs="Times New Roman"/>
          <w:sz w:val="24"/>
          <w:szCs w:val="24"/>
          <w:lang w:val="id-ID"/>
        </w:rPr>
      </w:pPr>
      <w:r>
        <w:rPr>
          <w:rFonts w:ascii="Times New Roman" w:hAnsi="Times New Roman" w:cs="Times New Roman"/>
          <w:noProof/>
          <w:sz w:val="24"/>
          <w:szCs w:val="24"/>
          <w:lang w:val="id-ID" w:eastAsia="id-ID"/>
        </w:rPr>
        <w:pict>
          <v:shapetype id="_x0000_t32" coordsize="21600,21600" o:spt="32" o:oned="t" path="m,l21600,21600e" filled="f">
            <v:path arrowok="t" fillok="f" o:connecttype="none"/>
            <o:lock v:ext="edit" shapetype="t"/>
          </v:shapetype>
          <v:shape id="_x0000_s1030" type="#_x0000_t32" style="position:absolute;margin-left:-22in;margin-top:8.45pt;width:38730.25pt;height:4.25pt;flip:y;z-index:251681792" o:connectortype="straight"/>
        </w:pict>
      </w:r>
    </w:p>
    <w:p w:rsidR="00E65669" w:rsidRDefault="00E65669" w:rsidP="00C426C0">
      <w:pPr>
        <w:jc w:val="center"/>
        <w:rPr>
          <w:rFonts w:ascii="Times New Roman" w:hAnsi="Times New Roman" w:cs="Times New Roman"/>
          <w:b/>
          <w:sz w:val="28"/>
          <w:szCs w:val="28"/>
          <w:lang w:val="id-ID"/>
        </w:rPr>
      </w:pPr>
    </w:p>
    <w:p w:rsidR="00A127C4" w:rsidRPr="00020702" w:rsidRDefault="00D41DB9" w:rsidP="00C426C0">
      <w:pPr>
        <w:jc w:val="center"/>
        <w:rPr>
          <w:rFonts w:ascii="Times New Roman" w:hAnsi="Times New Roman" w:cs="Times New Roman"/>
          <w:sz w:val="24"/>
          <w:szCs w:val="24"/>
          <w:lang w:val="id-ID"/>
        </w:rPr>
      </w:pPr>
      <w:r w:rsidRPr="00E65669">
        <w:rPr>
          <w:rFonts w:ascii="Times New Roman" w:hAnsi="Times New Roman" w:cs="Times New Roman"/>
          <w:b/>
          <w:noProof/>
          <w:sz w:val="28"/>
          <w:szCs w:val="28"/>
        </w:rPr>
        <w:pict>
          <v:rect id="Rectangle 3" o:spid="_x0000_s1026" style="position:absolute;left:0;text-align:left;margin-left:385.2pt;margin-top:-79.8pt;width:42.75pt;height:32.2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" fillcolor="white [3201]" stroked="f" strokeweight="1pt"/>
        </w:pict>
      </w:r>
      <w:r w:rsidR="00C426C0" w:rsidRPr="00E65669">
        <w:rPr>
          <w:rFonts w:ascii="Times New Roman" w:hAnsi="Times New Roman" w:cs="Times New Roman"/>
          <w:b/>
          <w:sz w:val="28"/>
          <w:szCs w:val="28"/>
          <w:lang w:val="id-ID"/>
        </w:rPr>
        <w:t>KOTAK KOSONG MEMENANGKAN PEMILIHAN UMUM KEPALA DAERAH</w:t>
      </w:r>
    </w:p>
    <w:p w:rsidR="00A127C4" w:rsidRPr="00020702" w:rsidRDefault="00A127C4" w:rsidP="000F00C3">
      <w:pPr>
        <w:shd w:val="clear" w:color="auto" w:fill="FFFFFF"/>
        <w:tabs>
          <w:tab w:val="left" w:pos="2340"/>
        </w:tabs>
        <w:ind w:left="2250"/>
        <w:jc w:val="center"/>
        <w:rPr>
          <w:rFonts w:ascii="Times New Roman" w:hAnsi="Times New Roman" w:cs="Times New Roman"/>
          <w:b/>
          <w:sz w:val="24"/>
          <w:szCs w:val="24"/>
        </w:rPr>
      </w:pPr>
    </w:p>
    <w:p w:rsidR="00A127C4" w:rsidRPr="00020702" w:rsidRDefault="00602F0E" w:rsidP="000F00C3">
      <w:pPr>
        <w:shd w:val="clear" w:color="auto" w:fill="FFFFFF"/>
        <w:jc w:val="center"/>
        <w:rPr>
          <w:rFonts w:ascii="Times New Roman" w:hAnsi="Times New Roman" w:cs="Times New Roman"/>
          <w:b/>
          <w:sz w:val="24"/>
          <w:szCs w:val="24"/>
        </w:rPr>
      </w:pPr>
      <w:r w:rsidRPr="00020702">
        <w:rPr>
          <w:rFonts w:ascii="Times New Roman" w:hAnsi="Times New Roman" w:cs="Times New Roman"/>
          <w:b/>
          <w:sz w:val="24"/>
          <w:szCs w:val="24"/>
          <w:lang w:val="id-ID"/>
        </w:rPr>
        <w:t>Ayu Lestari</w:t>
      </w:r>
      <w:r w:rsidR="00E65669">
        <w:rPr>
          <w:rFonts w:ascii="Times New Roman" w:hAnsi="Times New Roman" w:cs="Times New Roman"/>
          <w:b/>
          <w:sz w:val="24"/>
          <w:szCs w:val="24"/>
          <w:lang w:val="id-ID"/>
        </w:rPr>
        <w:t xml:space="preserve">*, </w:t>
      </w:r>
      <w:r w:rsidR="00C426C0">
        <w:rPr>
          <w:rFonts w:ascii="Times New Roman" w:hAnsi="Times New Roman" w:cs="Times New Roman"/>
          <w:b/>
          <w:sz w:val="24"/>
          <w:szCs w:val="24"/>
          <w:lang w:val="id-ID"/>
        </w:rPr>
        <w:t>Ridwa</w:t>
      </w:r>
      <w:r w:rsidR="00E65669">
        <w:rPr>
          <w:rFonts w:ascii="Times New Roman" w:hAnsi="Times New Roman" w:cs="Times New Roman"/>
          <w:b/>
          <w:sz w:val="24"/>
          <w:szCs w:val="24"/>
          <w:lang w:val="id-ID"/>
        </w:rPr>
        <w:t xml:space="preserve">n*, </w:t>
      </w:r>
      <w:r w:rsidR="00C426C0">
        <w:rPr>
          <w:rFonts w:ascii="Times New Roman" w:hAnsi="Times New Roman" w:cs="Times New Roman"/>
          <w:b/>
          <w:sz w:val="24"/>
          <w:szCs w:val="24"/>
          <w:lang w:val="id-ID"/>
        </w:rPr>
        <w:t>Iza Rumesten</w:t>
      </w:r>
      <w:r w:rsidR="00E65669">
        <w:rPr>
          <w:rFonts w:ascii="Times New Roman" w:hAnsi="Times New Roman" w:cs="Times New Roman"/>
          <w:b/>
          <w:sz w:val="24"/>
          <w:szCs w:val="24"/>
          <w:lang w:val="id-ID"/>
        </w:rPr>
        <w:t>*</w:t>
      </w:r>
    </w:p>
    <w:p w:rsidR="00602F0E" w:rsidRPr="00020702" w:rsidRDefault="00602F0E" w:rsidP="000F0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id-ID"/>
        </w:rPr>
      </w:pPr>
    </w:p>
    <w:p w:rsidR="00E65669" w:rsidRPr="00E65669" w:rsidRDefault="00E65669" w:rsidP="00E65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lang w:val="id-ID" w:eastAsia="id-ID"/>
        </w:rPr>
      </w:pPr>
      <w:r w:rsidRPr="00E65669">
        <w:rPr>
          <w:rFonts w:ascii="Times New Roman" w:eastAsia="Times New Roman" w:hAnsi="Times New Roman" w:cs="Times New Roman"/>
          <w:b/>
          <w:color w:val="212121"/>
          <w:lang w:val="id-ID" w:eastAsia="id-ID"/>
        </w:rPr>
        <w:t>Abstrak</w:t>
      </w:r>
      <w:r>
        <w:rPr>
          <w:rFonts w:ascii="Times New Roman" w:eastAsia="Times New Roman" w:hAnsi="Times New Roman" w:cs="Times New Roman"/>
          <w:color w:val="212121"/>
          <w:lang w:val="id-ID" w:eastAsia="id-ID"/>
        </w:rPr>
        <w:t xml:space="preserve">: </w:t>
      </w:r>
      <w:r w:rsidRPr="00E65669">
        <w:rPr>
          <w:rFonts w:ascii="Times New Roman" w:eastAsia="Times New Roman" w:hAnsi="Times New Roman" w:cs="Times New Roman"/>
          <w:color w:val="212121"/>
          <w:lang w:val="id-ID" w:eastAsia="id-ID"/>
        </w:rPr>
        <w:t>Indonesia adalah salah satu negara yang menganut sistem demokrasi dalam menjalankan pemerintahan. Salah satu manifrstation demokrasi adalah Pemilihan Umum (GE). Pada akhirnya, kekuasaan rakyat tampaknya masih memiliki peran besar dalam Pemilihan Umum. Ini bisa dilihat dari pemilihan kepala daerah yang berlangsung di Kota Makassar. Orang-orang Makassar lebih suka kotak kosong daripada satu-satunya kandidat yang didukung oleh partai politik.</w:t>
      </w:r>
      <w:r>
        <w:rPr>
          <w:rFonts w:ascii="Times New Roman" w:eastAsia="Times New Roman" w:hAnsi="Times New Roman" w:cs="Times New Roman"/>
          <w:color w:val="212121"/>
          <w:lang w:val="id-ID" w:eastAsia="id-ID"/>
        </w:rPr>
        <w:t xml:space="preserve"> </w:t>
      </w:r>
      <w:r w:rsidRPr="00E65669">
        <w:rPr>
          <w:rFonts w:ascii="Times New Roman" w:eastAsia="Times New Roman" w:hAnsi="Times New Roman" w:cs="Times New Roman"/>
          <w:color w:val="212121"/>
          <w:lang w:val="id-ID" w:eastAsia="id-ID"/>
        </w:rPr>
        <w:t>Penelitian ini membahas tinjauan yuridis tentang kemenangan kotak kosong dalam Pemilihan Umum Kepala Daerah. Ini adalah penelitian normatif dengan jenis dan sumber bahan hukum yang diambil dari data sekunder. Bahan hukum dikumpulkan melalui tinjauan pustaka dan dianalisis secara kualitatif dengan kesimpulan deduktif.</w:t>
      </w:r>
      <w:r>
        <w:rPr>
          <w:rFonts w:ascii="Times New Roman" w:eastAsia="Times New Roman" w:hAnsi="Times New Roman" w:cs="Times New Roman"/>
          <w:color w:val="212121"/>
          <w:lang w:val="id-ID" w:eastAsia="id-ID"/>
        </w:rPr>
        <w:t xml:space="preserve"> </w:t>
      </w:r>
      <w:r w:rsidRPr="00E65669">
        <w:rPr>
          <w:rFonts w:ascii="Times New Roman" w:eastAsia="Times New Roman" w:hAnsi="Times New Roman" w:cs="Times New Roman"/>
          <w:color w:val="212121"/>
          <w:lang w:val="id-ID" w:eastAsia="id-ID"/>
        </w:rPr>
        <w:t>Hasil penelitian menunjukkan bahwa faktor calon tunggal dalam pemilihan kepala daerah dibagi menjadi faktor yuridis dan non-yuridis. Faktor yuridis dimulai dengan keputusan Mahkamah Konstitusi Nomor 100 / PUU-XIII / 2015. Faktor non-yuridis adalah sebagai berikut: proses pencalonan membutuhkan biaya tinggi dan keberadaan politik uang; lemahnya daya saing kandidat dalam persaingan politik; kepentingan politik elit politik; dan kegagalan partai politik untuk memberikan pendidikan politik kepada kader. Konsekuensi hukum dari memenangkan kotak kosong terhadap kandidat tunggal adalah bahwa jika kandidat tunggal kehilangan perolehan suara sah kurang dari 50%, maka pemilihan berikutnya akan diadakan lagi di tahun berikutnya.</w:t>
      </w:r>
    </w:p>
    <w:p w:rsidR="00E65669" w:rsidRPr="00E65669" w:rsidRDefault="00E65669" w:rsidP="00E65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212121"/>
          <w:sz w:val="24"/>
          <w:szCs w:val="24"/>
          <w:lang w:val="id-ID" w:eastAsia="id-ID"/>
        </w:rPr>
      </w:pPr>
    </w:p>
    <w:p w:rsidR="00B91E78" w:rsidRPr="00E65669" w:rsidRDefault="00E65669" w:rsidP="00E656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lang w:val="id-ID" w:eastAsia="id-ID"/>
        </w:rPr>
      </w:pPr>
      <w:r w:rsidRPr="00E65669">
        <w:rPr>
          <w:rFonts w:ascii="Times New Roman" w:eastAsia="Times New Roman" w:hAnsi="Times New Roman" w:cs="Times New Roman"/>
          <w:color w:val="212121"/>
          <w:lang w:val="id-ID" w:eastAsia="id-ID"/>
        </w:rPr>
        <w:t>Kata Kunci: Pemilihan Umum; Kepala Daerah; Kotak kosong</w:t>
      </w:r>
      <w:r w:rsidR="00B91E78" w:rsidRPr="00E65669">
        <w:rPr>
          <w:rFonts w:ascii="Times New Roman" w:eastAsia="Times New Roman" w:hAnsi="Times New Roman" w:cs="Times New Roman"/>
          <w:color w:val="212121"/>
          <w:lang w:val="id-ID" w:eastAsia="id-ID"/>
        </w:rPr>
        <w:t>.</w:t>
      </w:r>
    </w:p>
    <w:p w:rsidR="00B91E78" w:rsidRPr="00B91E78" w:rsidRDefault="00B91E78" w:rsidP="00B91E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212121"/>
          <w:sz w:val="24"/>
          <w:szCs w:val="24"/>
          <w:lang w:val="id-ID" w:eastAsia="id-ID"/>
        </w:rPr>
      </w:pPr>
    </w:p>
    <w:p w:rsidR="00437AD4" w:rsidRPr="00AE465D" w:rsidRDefault="00B91E78" w:rsidP="00B91E78">
      <w:pPr>
        <w:shd w:val="clear" w:color="auto" w:fill="FFFFFF"/>
        <w:tabs>
          <w:tab w:val="left" w:pos="4665"/>
        </w:tabs>
        <w:jc w:val="both"/>
        <w:rPr>
          <w:rFonts w:ascii="Times New Roman" w:eastAsia="Times New Roman" w:hAnsi="Times New Roman" w:cs="Times New Roman"/>
          <w:i/>
          <w:color w:val="212121"/>
          <w:sz w:val="24"/>
          <w:szCs w:val="24"/>
          <w:lang w:val="id-ID" w:eastAsia="id-ID"/>
        </w:rPr>
      </w:pPr>
      <w:r>
        <w:rPr>
          <w:rFonts w:ascii="Times New Roman" w:eastAsia="Times New Roman" w:hAnsi="Times New Roman" w:cs="Times New Roman"/>
          <w:i/>
          <w:color w:val="212121"/>
          <w:sz w:val="24"/>
          <w:szCs w:val="24"/>
          <w:lang w:val="id-ID" w:eastAsia="id-ID"/>
        </w:rPr>
        <w:tab/>
      </w:r>
    </w:p>
    <w:p w:rsidR="00437AD4" w:rsidRPr="00AE465D" w:rsidRDefault="00437AD4" w:rsidP="00437A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i/>
          <w:color w:val="212121"/>
          <w:sz w:val="24"/>
          <w:szCs w:val="24"/>
          <w:lang w:val="id-ID" w:eastAsia="id-ID"/>
        </w:rPr>
      </w:pPr>
    </w:p>
    <w:p w:rsidR="001F0E84" w:rsidRPr="00020702" w:rsidRDefault="001F0E84" w:rsidP="000F00C3">
      <w:pPr>
        <w:shd w:val="clear" w:color="auto" w:fill="FFFFFF"/>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hanging="1985"/>
        <w:jc w:val="both"/>
        <w:rPr>
          <w:rFonts w:ascii="Times New Roman" w:eastAsia="Times New Roman" w:hAnsi="Times New Roman" w:cs="Times New Roman"/>
          <w:i/>
          <w:sz w:val="24"/>
          <w:szCs w:val="24"/>
          <w:lang w:val="id-ID" w:eastAsia="id-ID"/>
        </w:rPr>
        <w:sectPr w:rsidR="001F0E84" w:rsidRPr="00020702" w:rsidSect="003C2DCC">
          <w:headerReference w:type="default" r:id="rId10"/>
          <w:pgSz w:w="11909" w:h="16834" w:code="9"/>
          <w:pgMar w:top="2211" w:right="1644" w:bottom="1644" w:left="2211" w:header="720" w:footer="720" w:gutter="0"/>
          <w:cols w:space="720"/>
          <w:docGrid w:linePitch="360"/>
        </w:sectPr>
      </w:pPr>
    </w:p>
    <w:p w:rsidR="003C2DCC" w:rsidRPr="00E65669" w:rsidRDefault="00845FF8" w:rsidP="00E65669">
      <w:pPr>
        <w:jc w:val="both"/>
        <w:rPr>
          <w:rFonts w:ascii="Times New Roman" w:hAnsi="Times New Roman" w:cs="Times New Roman"/>
          <w:b/>
          <w:sz w:val="24"/>
          <w:szCs w:val="24"/>
          <w:lang w:val="id-ID"/>
        </w:rPr>
      </w:pPr>
      <w:r w:rsidRPr="00E65669">
        <w:rPr>
          <w:rFonts w:ascii="Times New Roman" w:hAnsi="Times New Roman" w:cs="Times New Roman"/>
          <w:b/>
          <w:sz w:val="24"/>
          <w:szCs w:val="24"/>
          <w:lang w:val="id-ID"/>
        </w:rPr>
        <w:lastRenderedPageBreak/>
        <w:t>Pendahuluan</w:t>
      </w:r>
    </w:p>
    <w:p w:rsidR="00E65669" w:rsidRDefault="00E65669" w:rsidP="00E65669">
      <w:pPr>
        <w:jc w:val="both"/>
        <w:rPr>
          <w:rFonts w:ascii="Times New Roman" w:hAnsi="Times New Roman" w:cs="Times New Roman"/>
          <w:sz w:val="24"/>
          <w:szCs w:val="24"/>
          <w:lang w:val="id-ID"/>
        </w:rPr>
      </w:pPr>
    </w:p>
    <w:p w:rsidR="00B91E78" w:rsidRDefault="008E617E" w:rsidP="00E65669">
      <w:pPr>
        <w:jc w:val="both"/>
        <w:rPr>
          <w:rFonts w:ascii="Times New Roman" w:hAnsi="Times New Roman" w:cs="Times New Roman"/>
          <w:sz w:val="24"/>
          <w:szCs w:val="24"/>
          <w:lang w:val="id-ID"/>
        </w:rPr>
      </w:pPr>
      <w:r w:rsidRPr="004C34BD">
        <w:rPr>
          <w:rFonts w:ascii="Times New Roman" w:hAnsi="Times New Roman" w:cs="Times New Roman"/>
          <w:sz w:val="24"/>
          <w:szCs w:val="24"/>
        </w:rPr>
        <w:t xml:space="preserve">Partai politik sejatinya diklaim memiliki dominasi kuat dalam perhelatan pesta demokrasi, sehingga terkadang menapikkan peran dan fungsi dari pemilik kedaulatan itu  sendiri yaitu rakyat. Walau memang dapat diakui adanya calon tunggal dalam Pemilukada serentak yang </w:t>
      </w:r>
      <w:r w:rsidRPr="004C34BD">
        <w:rPr>
          <w:rFonts w:ascii="Times New Roman" w:hAnsi="Times New Roman" w:cs="Times New Roman"/>
          <w:sz w:val="24"/>
          <w:szCs w:val="24"/>
        </w:rPr>
        <w:lastRenderedPageBreak/>
        <w:t>terjadi merupakan salah satu bentuk dari demokrasi empirik.</w:t>
      </w:r>
      <w:r w:rsidR="000F00C3" w:rsidRPr="00B91E78">
        <w:rPr>
          <w:rFonts w:ascii="Times New Roman" w:hAnsi="Times New Roman" w:cs="Times New Roman"/>
          <w:sz w:val="24"/>
          <w:szCs w:val="24"/>
        </w:rPr>
        <w:t xml:space="preserve">Keadaan dari munculnya “calon tunggal” merupakan keadaan yang secara normatif tidak terbayangkan, tidak terduga, bahkan minus rekayasa.Hal yang berarti bahwa demokrasi secara empirik dalam implementasinya terus berkembang dan dipengaruhi oleh </w:t>
      </w:r>
      <w:r w:rsidR="000F00C3" w:rsidRPr="00B91E78">
        <w:rPr>
          <w:rFonts w:ascii="Times New Roman" w:hAnsi="Times New Roman" w:cs="Times New Roman"/>
          <w:sz w:val="24"/>
          <w:szCs w:val="24"/>
        </w:rPr>
        <w:lastRenderedPageBreak/>
        <w:t>sistem politik yang terjadi di daerah tersebut.</w:t>
      </w:r>
      <w:r w:rsidR="000F00C3" w:rsidRPr="00B91E78">
        <w:rPr>
          <w:rStyle w:val="FootnoteReference"/>
          <w:rFonts w:ascii="Times New Roman" w:hAnsi="Times New Roman" w:cs="Times New Roman"/>
          <w:sz w:val="24"/>
          <w:szCs w:val="24"/>
        </w:rPr>
        <w:footnoteReference w:id="2"/>
      </w:r>
    </w:p>
    <w:p w:rsidR="000F00C3" w:rsidRPr="00B91E78" w:rsidRDefault="000F00C3" w:rsidP="00E65669">
      <w:pPr>
        <w:ind w:firstLine="450"/>
        <w:jc w:val="both"/>
        <w:rPr>
          <w:rFonts w:ascii="Times New Roman" w:hAnsi="Times New Roman" w:cs="Times New Roman"/>
          <w:sz w:val="24"/>
          <w:szCs w:val="24"/>
        </w:rPr>
      </w:pPr>
      <w:r w:rsidRPr="00B91E78">
        <w:rPr>
          <w:rFonts w:ascii="Times New Roman" w:hAnsi="Times New Roman" w:cs="Times New Roman"/>
          <w:sz w:val="24"/>
          <w:szCs w:val="24"/>
          <w:shd w:val="clear" w:color="auto" w:fill="FFFFFF"/>
        </w:rPr>
        <w:t xml:space="preserve">Dalam </w:t>
      </w:r>
      <w:r w:rsidRPr="00B91E78">
        <w:rPr>
          <w:rFonts w:ascii="Times New Roman" w:hAnsi="Times New Roman" w:cs="Times New Roman"/>
          <w:sz w:val="24"/>
          <w:szCs w:val="24"/>
        </w:rPr>
        <w:t>Pemilukada</w:t>
      </w:r>
      <w:r w:rsidRPr="00B91E78">
        <w:rPr>
          <w:rFonts w:ascii="Times New Roman" w:hAnsi="Times New Roman" w:cs="Times New Roman"/>
          <w:sz w:val="24"/>
          <w:szCs w:val="24"/>
          <w:shd w:val="clear" w:color="auto" w:fill="FFFFFF"/>
        </w:rPr>
        <w:t xml:space="preserve"> serentak 2018, ada 16 calon yang bertarung melawan kotak kosong untuk pemilihan Walikota dan Bupati, yaitu Padang Lawas Utara Sumatera Utara, Prabumulih Sumatera Selatan, Kabupaten Tangerang Banten, Kota Tangerang Banten, Tapin Kalimantan Selatan, Mamasa Sulawesi Barat, Minahasa Ten</w:t>
      </w:r>
      <w:r w:rsidR="001456B3" w:rsidRPr="00B91E78">
        <w:rPr>
          <w:rFonts w:ascii="Times New Roman" w:hAnsi="Times New Roman" w:cs="Times New Roman"/>
          <w:sz w:val="24"/>
          <w:szCs w:val="24"/>
          <w:shd w:val="clear" w:color="auto" w:fill="FFFFFF"/>
        </w:rPr>
        <w:t>ggara Sulawesi Utara, Mamberamo</w:t>
      </w:r>
      <w:r w:rsidRPr="00B91E78">
        <w:rPr>
          <w:rFonts w:ascii="Times New Roman" w:hAnsi="Times New Roman" w:cs="Times New Roman"/>
          <w:sz w:val="24"/>
          <w:szCs w:val="24"/>
          <w:shd w:val="clear" w:color="auto" w:fill="FFFFFF"/>
        </w:rPr>
        <w:t>Tengah Papua, Jayawijaya Papua, Kabupaten Puncak Papua, Deli Serdang Sumatera Utara, Lebak Banten, Pasuruan Jawa Timur, Enrekang Sulawesi Selatan, Bone Sulawesi Selatan, dan Makassar.</w:t>
      </w:r>
      <w:r w:rsidRPr="00B91E78">
        <w:rPr>
          <w:rStyle w:val="FootnoteReference"/>
          <w:rFonts w:ascii="Times New Roman" w:hAnsi="Times New Roman" w:cs="Times New Roman"/>
          <w:sz w:val="24"/>
          <w:szCs w:val="24"/>
          <w:shd w:val="clear" w:color="auto" w:fill="FFFFFF"/>
        </w:rPr>
        <w:footnoteReference w:id="3"/>
      </w:r>
    </w:p>
    <w:p w:rsidR="000F00C3" w:rsidRPr="00B91E78" w:rsidRDefault="00016CEC" w:rsidP="00E65669">
      <w:pPr>
        <w:ind w:firstLine="450"/>
        <w:jc w:val="both"/>
        <w:rPr>
          <w:rFonts w:ascii="Times New Roman" w:hAnsi="Times New Roman" w:cs="Times New Roman"/>
          <w:sz w:val="24"/>
          <w:szCs w:val="24"/>
        </w:rPr>
      </w:pPr>
      <w:r w:rsidRPr="00B91E78">
        <w:rPr>
          <w:rFonts w:ascii="Times New Roman" w:hAnsi="Times New Roman" w:cs="Times New Roman"/>
          <w:sz w:val="24"/>
          <w:szCs w:val="24"/>
        </w:rPr>
        <w:t xml:space="preserve">Pada perjalanannya, kekuatan rakyat ternyata memang masih memiliki peran besar dalam Pemilukada. Hal itu terlihat </w:t>
      </w:r>
      <w:r w:rsidR="004B06E2" w:rsidRPr="00B91E78">
        <w:rPr>
          <w:rFonts w:ascii="Times New Roman" w:hAnsi="Times New Roman" w:cs="Times New Roman"/>
          <w:sz w:val="24"/>
          <w:szCs w:val="24"/>
          <w:lang w:val="id-ID"/>
        </w:rPr>
        <w:t>pada</w:t>
      </w:r>
      <w:r w:rsidRPr="00B91E78">
        <w:rPr>
          <w:rFonts w:ascii="Times New Roman" w:hAnsi="Times New Roman" w:cs="Times New Roman"/>
          <w:sz w:val="24"/>
          <w:szCs w:val="24"/>
        </w:rPr>
        <w:t xml:space="preserve"> Pemilukada yang terjadi di kota Makasar.</w:t>
      </w:r>
      <w:r w:rsidR="000F00C3" w:rsidRPr="00B91E78">
        <w:rPr>
          <w:rFonts w:ascii="Times New Roman" w:hAnsi="Times New Roman" w:cs="Times New Roman"/>
          <w:sz w:val="24"/>
          <w:szCs w:val="24"/>
          <w:shd w:val="clear" w:color="auto" w:fill="FFFFFF"/>
        </w:rPr>
        <w:t>Menurut hasil hitung cepat (</w:t>
      </w:r>
      <w:r w:rsidR="000F00C3" w:rsidRPr="00B91E78">
        <w:rPr>
          <w:rFonts w:ascii="Times New Roman" w:hAnsi="Times New Roman" w:cs="Times New Roman"/>
          <w:i/>
          <w:sz w:val="24"/>
          <w:szCs w:val="24"/>
          <w:shd w:val="clear" w:color="auto" w:fill="FFFFFF"/>
        </w:rPr>
        <w:t>quick count</w:t>
      </w:r>
      <w:r w:rsidR="000F00C3" w:rsidRPr="00B91E78">
        <w:rPr>
          <w:rFonts w:ascii="Times New Roman" w:hAnsi="Times New Roman" w:cs="Times New Roman"/>
          <w:sz w:val="24"/>
          <w:szCs w:val="24"/>
          <w:shd w:val="clear" w:color="auto" w:fill="FFFFFF"/>
        </w:rPr>
        <w:t xml:space="preserve">) sejumlah lembaga survei, kotak kosong menang di sejumlah TPS pada Pilwalkot Makassar, Wilayah Lebak, Banten, dan Pilwalkot Tangerang. </w:t>
      </w:r>
      <w:r w:rsidR="008E617E" w:rsidRPr="008E617E">
        <w:rPr>
          <w:rFonts w:ascii="Times New Roman" w:eastAsia="Calibri" w:hAnsi="Times New Roman" w:cs="Times New Roman"/>
          <w:sz w:val="24"/>
          <w:szCs w:val="24"/>
        </w:rPr>
        <w:t xml:space="preserve">Di Pemilukada </w:t>
      </w:r>
      <w:r w:rsidR="008E617E" w:rsidRPr="008E617E">
        <w:rPr>
          <w:rFonts w:ascii="Times New Roman" w:eastAsia="Calibri" w:hAnsi="Times New Roman" w:cs="Times New Roman"/>
          <w:sz w:val="24"/>
          <w:szCs w:val="24"/>
          <w:shd w:val="clear" w:color="auto" w:fill="FFFFFF"/>
        </w:rPr>
        <w:t xml:space="preserve">Walikota dan Wakil Walikota </w:t>
      </w:r>
      <w:r w:rsidR="008E617E" w:rsidRPr="008E617E">
        <w:rPr>
          <w:rFonts w:ascii="Times New Roman" w:eastAsia="Calibri" w:hAnsi="Times New Roman" w:cs="Times New Roman"/>
          <w:sz w:val="24"/>
          <w:szCs w:val="24"/>
        </w:rPr>
        <w:t xml:space="preserve">Makassar khususnya, berdasarkan hasil </w:t>
      </w:r>
      <w:r w:rsidR="008E617E" w:rsidRPr="008E617E">
        <w:rPr>
          <w:rFonts w:ascii="Times New Roman" w:eastAsia="Calibri" w:hAnsi="Times New Roman" w:cs="Times New Roman"/>
          <w:i/>
          <w:sz w:val="24"/>
          <w:szCs w:val="24"/>
        </w:rPr>
        <w:t>quick count</w:t>
      </w:r>
      <w:r w:rsidR="008E617E" w:rsidRPr="008E617E">
        <w:rPr>
          <w:rFonts w:ascii="Times New Roman" w:eastAsia="Calibri" w:hAnsi="Times New Roman" w:cs="Times New Roman"/>
          <w:sz w:val="24"/>
          <w:szCs w:val="24"/>
        </w:rPr>
        <w:t xml:space="preserve"> berbagai lembaga survei di </w:t>
      </w:r>
      <w:r w:rsidR="008E617E" w:rsidRPr="008E617E">
        <w:rPr>
          <w:rFonts w:ascii="Times New Roman" w:eastAsia="Calibri" w:hAnsi="Times New Roman" w:cs="Times New Roman"/>
          <w:sz w:val="24"/>
          <w:szCs w:val="24"/>
        </w:rPr>
        <w:lastRenderedPageBreak/>
        <w:t>Indonesia</w:t>
      </w:r>
      <w:r w:rsidR="008E617E" w:rsidRPr="008E617E">
        <w:rPr>
          <w:rFonts w:ascii="Times New Roman" w:eastAsia="Calibri" w:hAnsi="Times New Roman" w:cs="Times New Roman"/>
          <w:sz w:val="24"/>
          <w:szCs w:val="24"/>
          <w:vertAlign w:val="superscript"/>
        </w:rPr>
        <w:footnoteReference w:id="4"/>
      </w:r>
      <w:r w:rsidR="008E617E" w:rsidRPr="008E617E">
        <w:rPr>
          <w:rFonts w:ascii="Times New Roman" w:eastAsia="Calibri" w:hAnsi="Times New Roman" w:cs="Times New Roman"/>
          <w:sz w:val="24"/>
          <w:szCs w:val="24"/>
        </w:rPr>
        <w:t>, pasangan Munafri Arifuddin-Andi Rahmatika Dewi (Appi-Cicu) kalah dari kotak kosong</w:t>
      </w:r>
      <w:r w:rsidR="008E617E" w:rsidRPr="008E617E">
        <w:rPr>
          <w:rFonts w:ascii="Times New Roman" w:eastAsia="Calibri" w:hAnsi="Times New Roman" w:cs="Times New Roman"/>
          <w:sz w:val="24"/>
          <w:szCs w:val="24"/>
          <w:shd w:val="clear" w:color="auto" w:fill="FFFFFF"/>
        </w:rPr>
        <w:t xml:space="preserve">. </w:t>
      </w:r>
      <w:r w:rsidR="008E617E" w:rsidRPr="008E617E">
        <w:rPr>
          <w:rFonts w:ascii="Times New Roman" w:eastAsia="Calibri" w:hAnsi="Times New Roman" w:cs="Times New Roman"/>
          <w:sz w:val="24"/>
          <w:szCs w:val="24"/>
        </w:rPr>
        <w:t>Sekitar 53% pemegang hak pilih di Makassar mencoblos kotak kosong.</w:t>
      </w:r>
      <w:r w:rsidR="008E617E" w:rsidRPr="008E617E">
        <w:rPr>
          <w:rFonts w:ascii="Times New Roman" w:eastAsia="Calibri" w:hAnsi="Times New Roman" w:cs="Times New Roman"/>
          <w:sz w:val="24"/>
          <w:szCs w:val="24"/>
          <w:shd w:val="clear" w:color="auto" w:fill="FFFFFF"/>
        </w:rPr>
        <w:t xml:space="preserve">Meski demikian, harus tetap menunggu </w:t>
      </w:r>
      <w:r w:rsidR="008E617E" w:rsidRPr="008E617E">
        <w:rPr>
          <w:rFonts w:ascii="Times New Roman" w:eastAsia="Calibri" w:hAnsi="Times New Roman" w:cs="Times New Roman"/>
          <w:sz w:val="24"/>
          <w:szCs w:val="24"/>
        </w:rPr>
        <w:t>hasil rekapitulasi suara dari Komisi Pemilihan Umum (KPU) atau umumnya disebut </w:t>
      </w:r>
      <w:r w:rsidR="008E617E" w:rsidRPr="008E617E">
        <w:rPr>
          <w:rFonts w:ascii="Times New Roman" w:eastAsia="Calibri" w:hAnsi="Times New Roman" w:cs="Times New Roman"/>
          <w:i/>
          <w:iCs/>
          <w:sz w:val="24"/>
          <w:szCs w:val="24"/>
        </w:rPr>
        <w:t>real count</w:t>
      </w:r>
      <w:r w:rsidR="008E617E" w:rsidRPr="008E617E">
        <w:rPr>
          <w:rFonts w:ascii="Times New Roman" w:eastAsia="Calibri" w:hAnsi="Times New Roman" w:cs="Times New Roman"/>
          <w:sz w:val="24"/>
          <w:szCs w:val="24"/>
          <w:shd w:val="clear" w:color="auto" w:fill="FFFFFF"/>
        </w:rPr>
        <w:t>.</w:t>
      </w:r>
      <w:r w:rsidR="008E617E" w:rsidRPr="008E617E">
        <w:rPr>
          <w:rFonts w:ascii="Times New Roman" w:eastAsia="Calibri" w:hAnsi="Times New Roman" w:cs="Times New Roman"/>
          <w:sz w:val="24"/>
          <w:szCs w:val="24"/>
          <w:shd w:val="clear" w:color="auto" w:fill="FFFFFF"/>
          <w:vertAlign w:val="superscript"/>
        </w:rPr>
        <w:footnoteReference w:id="5"/>
      </w:r>
    </w:p>
    <w:p w:rsidR="000F00C3" w:rsidRPr="00B91E78" w:rsidRDefault="000F00C3" w:rsidP="00E65669">
      <w:pPr>
        <w:ind w:firstLine="450"/>
        <w:jc w:val="both"/>
        <w:rPr>
          <w:rFonts w:ascii="Times New Roman" w:hAnsi="Times New Roman" w:cs="Times New Roman"/>
          <w:sz w:val="24"/>
          <w:szCs w:val="24"/>
          <w:shd w:val="clear" w:color="auto" w:fill="FFFFFF"/>
        </w:rPr>
      </w:pPr>
      <w:r w:rsidRPr="00B91E78">
        <w:rPr>
          <w:rFonts w:ascii="Times New Roman" w:hAnsi="Times New Roman" w:cs="Times New Roman"/>
          <w:sz w:val="24"/>
          <w:szCs w:val="24"/>
        </w:rPr>
        <w:t xml:space="preserve">Sebagaimana diketahui, </w:t>
      </w:r>
      <w:r w:rsidRPr="00B91E78">
        <w:rPr>
          <w:rFonts w:ascii="Times New Roman" w:eastAsia="Times New Roman" w:hAnsi="Times New Roman" w:cs="Times New Roman"/>
          <w:sz w:val="24"/>
          <w:szCs w:val="24"/>
          <w:lang w:eastAsia="id-ID"/>
        </w:rPr>
        <w:t xml:space="preserve">dalam </w:t>
      </w:r>
      <w:r w:rsidRPr="00B91E78">
        <w:rPr>
          <w:rFonts w:ascii="Times New Roman" w:hAnsi="Times New Roman" w:cs="Times New Roman"/>
          <w:sz w:val="24"/>
          <w:szCs w:val="24"/>
        </w:rPr>
        <w:t>Pemilukada</w:t>
      </w:r>
      <w:r w:rsidRPr="00B91E78">
        <w:rPr>
          <w:rFonts w:ascii="Times New Roman" w:eastAsia="Times New Roman" w:hAnsi="Times New Roman" w:cs="Times New Roman"/>
          <w:sz w:val="24"/>
          <w:szCs w:val="24"/>
          <w:lang w:eastAsia="id-ID"/>
        </w:rPr>
        <w:t xml:space="preserve"> Makassar 2018, </w:t>
      </w:r>
      <w:r w:rsidRPr="00B91E78">
        <w:rPr>
          <w:rFonts w:ascii="Times New Roman" w:hAnsi="Times New Roman" w:cs="Times New Roman"/>
          <w:sz w:val="24"/>
          <w:szCs w:val="24"/>
        </w:rPr>
        <w:t xml:space="preserve">pasangan </w:t>
      </w:r>
      <w:r w:rsidRPr="00B91E78">
        <w:rPr>
          <w:rFonts w:ascii="Times New Roman" w:hAnsi="Times New Roman" w:cs="Times New Roman"/>
          <w:sz w:val="24"/>
          <w:szCs w:val="24"/>
          <w:shd w:val="clear" w:color="auto" w:fill="FFFFFF"/>
        </w:rPr>
        <w:t>Appi-Cicu diusung Partai Nasdem, Partai Golkar, Partai PDI-Perjuangan, Partai Gerindra, Partai Hanura, Partai PKB, Partai PPP, Partai PBB, Partai PKS, dan Partai PKPI. Koalisi ini mendapatkan 43 dari 50 kursi DPR di kota Makassar. Sedangkan pasangan berikutnya, yaitu Mohammad Ramdhan Pomanto-Indira Mulyasari Paramusti (DIAMI), maju dari jalur independen.</w:t>
      </w:r>
      <w:r w:rsidRPr="00B91E78">
        <w:rPr>
          <w:rFonts w:ascii="Times New Roman" w:eastAsia="Times New Roman" w:hAnsi="Times New Roman" w:cs="Times New Roman"/>
          <w:sz w:val="24"/>
          <w:szCs w:val="24"/>
          <w:lang w:eastAsia="id-ID"/>
        </w:rPr>
        <w:t xml:space="preserve">Namun di tengah tahapan, terdapat sengketa </w:t>
      </w:r>
      <w:r w:rsidRPr="00B91E78">
        <w:rPr>
          <w:rFonts w:ascii="Times New Roman" w:hAnsi="Times New Roman" w:cs="Times New Roman"/>
          <w:sz w:val="24"/>
          <w:szCs w:val="24"/>
        </w:rPr>
        <w:t>Pemilukada</w:t>
      </w:r>
      <w:r w:rsidRPr="00B91E78">
        <w:rPr>
          <w:rFonts w:ascii="Times New Roman" w:eastAsia="Times New Roman" w:hAnsi="Times New Roman" w:cs="Times New Roman"/>
          <w:sz w:val="24"/>
          <w:szCs w:val="24"/>
          <w:lang w:eastAsia="id-ID"/>
        </w:rPr>
        <w:t xml:space="preserve"> yang menyebabkan pasangan DIAMI terdiskualifikasi.</w:t>
      </w:r>
      <w:r w:rsidR="000A41FF" w:rsidRPr="004C34BD">
        <w:rPr>
          <w:rFonts w:ascii="Times New Roman" w:eastAsia="Times New Roman" w:hAnsi="Times New Roman" w:cs="Times New Roman"/>
          <w:sz w:val="24"/>
          <w:szCs w:val="24"/>
          <w:lang w:eastAsia="id-ID"/>
        </w:rPr>
        <w:t xml:space="preserve">Awalnya, pasangan DIAMI digugat di Panwaslu terkait beberapa dugaan pelanggaran </w:t>
      </w:r>
      <w:r w:rsidR="000A41FF" w:rsidRPr="004C34BD">
        <w:rPr>
          <w:rFonts w:ascii="Times New Roman" w:hAnsi="Times New Roman" w:cs="Times New Roman"/>
          <w:sz w:val="24"/>
          <w:szCs w:val="24"/>
        </w:rPr>
        <w:t>Pemilukada</w:t>
      </w:r>
      <w:r w:rsidR="000A41FF" w:rsidRPr="004C34BD">
        <w:rPr>
          <w:rFonts w:ascii="Times New Roman" w:eastAsia="Times New Roman" w:hAnsi="Times New Roman" w:cs="Times New Roman"/>
          <w:sz w:val="24"/>
          <w:szCs w:val="24"/>
          <w:lang w:eastAsia="id-ID"/>
        </w:rPr>
        <w:t xml:space="preserve">.Namun, Panwaslu menolak gugatan tim Appi-Cicu dan menetapkan 2 pasangan calon dalam </w:t>
      </w:r>
      <w:r w:rsidR="000A41FF" w:rsidRPr="004C34BD">
        <w:rPr>
          <w:rFonts w:ascii="Times New Roman" w:hAnsi="Times New Roman" w:cs="Times New Roman"/>
          <w:sz w:val="24"/>
          <w:szCs w:val="24"/>
        </w:rPr>
        <w:t>Pemilukada</w:t>
      </w:r>
      <w:r w:rsidR="000A41FF" w:rsidRPr="004C34BD">
        <w:rPr>
          <w:rFonts w:ascii="Times New Roman" w:eastAsia="Times New Roman" w:hAnsi="Times New Roman" w:cs="Times New Roman"/>
          <w:sz w:val="24"/>
          <w:szCs w:val="24"/>
          <w:lang w:eastAsia="id-ID"/>
        </w:rPr>
        <w:t xml:space="preserve"> Makassar 2018.Tidak puas dengan putusan Panwaslu Makassar, tim Appi-Cicu mengajukan gugatan ke Pengadilan Tinggi Tata Usaha Negara (PT TUN) Makassar. </w:t>
      </w:r>
      <w:r w:rsidR="000A41FF" w:rsidRPr="004C34BD">
        <w:rPr>
          <w:rFonts w:ascii="Times New Roman" w:eastAsia="Times New Roman" w:hAnsi="Times New Roman" w:cs="Times New Roman"/>
          <w:sz w:val="24"/>
          <w:szCs w:val="24"/>
          <w:lang w:eastAsia="id-ID"/>
        </w:rPr>
        <w:lastRenderedPageBreak/>
        <w:t>PT TUN Makassar pun menerima gugatan tim Appi-Cicu dan meminta KPU Makassar menggugurkan pasangan DIAMI.</w:t>
      </w:r>
      <w:r w:rsidR="000A41FF" w:rsidRPr="000A41FF">
        <w:rPr>
          <w:rFonts w:ascii="Times New Roman" w:eastAsia="Times New Roman" w:hAnsi="Times New Roman" w:cs="Times New Roman"/>
          <w:sz w:val="24"/>
          <w:szCs w:val="24"/>
          <w:lang w:eastAsia="id-ID"/>
        </w:rPr>
        <w:t xml:space="preserve">Selanjutnya, KPU Makassar melakukan kasasi ke tingkat Mahkamah Agung (MA).Lagi-lagi, putusan MA mempekuat putusan PT TUN Makassar agar pasangan DIAMI digugurkan dalam </w:t>
      </w:r>
      <w:r w:rsidR="000A41FF" w:rsidRPr="000A41FF">
        <w:rPr>
          <w:rFonts w:ascii="Times New Roman" w:eastAsia="Calibri" w:hAnsi="Times New Roman" w:cs="Times New Roman"/>
          <w:sz w:val="24"/>
          <w:szCs w:val="24"/>
        </w:rPr>
        <w:t xml:space="preserve">Pemilukada </w:t>
      </w:r>
      <w:r w:rsidR="000A41FF" w:rsidRPr="000A41FF">
        <w:rPr>
          <w:rFonts w:ascii="Times New Roman" w:eastAsia="Times New Roman" w:hAnsi="Times New Roman" w:cs="Times New Roman"/>
          <w:sz w:val="24"/>
          <w:szCs w:val="24"/>
          <w:lang w:eastAsia="id-ID"/>
        </w:rPr>
        <w:t>Makassar 2018.</w:t>
      </w:r>
      <w:r w:rsidRPr="00B91E78">
        <w:rPr>
          <w:rFonts w:ascii="Times New Roman" w:eastAsia="Times New Roman" w:hAnsi="Times New Roman" w:cs="Times New Roman"/>
          <w:sz w:val="24"/>
          <w:szCs w:val="24"/>
          <w:lang w:eastAsia="id-ID"/>
        </w:rPr>
        <w:t>Akhirnya, pasangan Appi-Cicu menjadi calon tunggal Wali Kota dan Wakil Wali Kota Makassar.</w:t>
      </w:r>
    </w:p>
    <w:p w:rsidR="001F0E84" w:rsidRDefault="000F00C3" w:rsidP="00E65669">
      <w:pPr>
        <w:pStyle w:val="NormalWeb"/>
        <w:spacing w:before="0" w:beforeAutospacing="0" w:after="0" w:afterAutospacing="0"/>
        <w:ind w:firstLine="450"/>
        <w:jc w:val="both"/>
        <w:rPr>
          <w:lang w:val="id-ID"/>
        </w:rPr>
      </w:pPr>
      <w:r w:rsidRPr="00B91E78">
        <w:rPr>
          <w:shd w:val="clear" w:color="auto" w:fill="FFFFFF"/>
        </w:rPr>
        <w:t xml:space="preserve">Berdasarkan rapat pleno hasil perhitungan suara pemilihan Walikota dan Wakil Walikota Makassar pada tanggal 6 Juli 2018, KPU Makassar menetapkan kotak kosong sebagai pemenang dalam </w:t>
      </w:r>
      <w:r w:rsidRPr="00B91E78">
        <w:t>Pemilukada</w:t>
      </w:r>
      <w:r w:rsidRPr="00B91E78">
        <w:rPr>
          <w:shd w:val="clear" w:color="auto" w:fill="FFFFFF"/>
        </w:rPr>
        <w:t xml:space="preserve"> Makassar 2018, mengalahkan calon tunggal Appi-Cicu. Dalam rekapitulasi suara, kotak kosong menang di 13 Kecamatan di Kota Makassar.Sedangkan calon tunggal Appi Cicu hanya menang di dua Kecamatan.</w:t>
      </w:r>
      <w:r w:rsidRPr="00B91E78">
        <w:rPr>
          <w:rStyle w:val="FootnoteReference"/>
          <w:shd w:val="clear" w:color="auto" w:fill="FFFFFF"/>
        </w:rPr>
        <w:footnoteReference w:id="6"/>
      </w:r>
      <w:r w:rsidR="00016CEC" w:rsidRPr="00B91E78">
        <w:t>kenyataan dan fenomena kotak kosong seolah membuka lebar mata seluruh komponen bangsa, bahwa sejatinya Pemilukada harus dapat benar-benar menampilkan tokoh pilihan rakyat, bukan hanya pilihan partai politik.</w:t>
      </w:r>
      <w:r w:rsidR="00E65669">
        <w:rPr>
          <w:lang w:val="id-ID"/>
        </w:rPr>
        <w:t xml:space="preserve"> </w:t>
      </w:r>
      <w:r w:rsidR="00931FDC" w:rsidRPr="00E65669">
        <w:rPr>
          <w:lang w:val="id-ID"/>
        </w:rPr>
        <w:t>P</w:t>
      </w:r>
      <w:r w:rsidR="00413165" w:rsidRPr="00E65669">
        <w:t xml:space="preserve">ermasalahan dalam penelitian ini </w:t>
      </w:r>
      <w:r w:rsidR="002F47E5" w:rsidRPr="00E65669">
        <w:rPr>
          <w:lang w:val="id-ID"/>
        </w:rPr>
        <w:t>yaitu</w:t>
      </w:r>
      <w:r w:rsidR="00602F0E" w:rsidRPr="00E65669">
        <w:rPr>
          <w:shd w:val="clear" w:color="auto" w:fill="FFFFFF"/>
          <w:lang w:val="id-ID"/>
        </w:rPr>
        <w:t>a</w:t>
      </w:r>
      <w:r w:rsidR="00602F0E" w:rsidRPr="00E65669">
        <w:t>pakah faktor-faktor penyebab pencalonan tunggal dalam Pemilihan Umum Kepala Daerah ?</w:t>
      </w:r>
    </w:p>
    <w:p w:rsidR="00E65669" w:rsidRDefault="00E65669" w:rsidP="00E65669">
      <w:pPr>
        <w:pStyle w:val="NormalWeb"/>
        <w:spacing w:before="0" w:beforeAutospacing="0" w:after="0" w:afterAutospacing="0"/>
        <w:ind w:firstLine="450"/>
        <w:jc w:val="both"/>
        <w:rPr>
          <w:lang w:val="id-ID"/>
        </w:rPr>
      </w:pPr>
    </w:p>
    <w:p w:rsidR="00E65669" w:rsidRPr="00E65669" w:rsidRDefault="00E65669" w:rsidP="00E65669">
      <w:pPr>
        <w:pStyle w:val="NormalWeb"/>
        <w:spacing w:before="0" w:beforeAutospacing="0" w:after="0" w:afterAutospacing="0"/>
        <w:ind w:firstLine="450"/>
        <w:jc w:val="both"/>
        <w:rPr>
          <w:lang w:val="id-ID"/>
        </w:rPr>
      </w:pPr>
    </w:p>
    <w:p w:rsidR="00BE6C5D" w:rsidRPr="00E65669" w:rsidRDefault="00413165" w:rsidP="00E65669">
      <w:pPr>
        <w:shd w:val="clear" w:color="auto" w:fill="FFFFFF"/>
        <w:jc w:val="both"/>
        <w:rPr>
          <w:rFonts w:ascii="Times New Roman" w:hAnsi="Times New Roman" w:cs="Times New Roman"/>
          <w:b/>
          <w:sz w:val="24"/>
          <w:szCs w:val="24"/>
          <w:lang w:val="id-ID"/>
        </w:rPr>
      </w:pPr>
      <w:r w:rsidRPr="00E65669">
        <w:rPr>
          <w:rFonts w:ascii="Times New Roman" w:hAnsi="Times New Roman" w:cs="Times New Roman"/>
          <w:b/>
          <w:sz w:val="24"/>
          <w:szCs w:val="24"/>
          <w:lang w:val="id-ID"/>
        </w:rPr>
        <w:lastRenderedPageBreak/>
        <w:t>Metode Penelitian</w:t>
      </w:r>
    </w:p>
    <w:p w:rsidR="00E65669" w:rsidRDefault="00E65669" w:rsidP="00E65669">
      <w:pPr>
        <w:jc w:val="both"/>
        <w:rPr>
          <w:rFonts w:ascii="Times New Roman" w:hAnsi="Times New Roman" w:cs="Times New Roman"/>
          <w:sz w:val="24"/>
          <w:szCs w:val="24"/>
          <w:lang w:val="id-ID"/>
        </w:rPr>
      </w:pPr>
    </w:p>
    <w:p w:rsidR="00BE6C5D" w:rsidRDefault="00BE6C5D" w:rsidP="00E65669">
      <w:pPr>
        <w:jc w:val="both"/>
        <w:rPr>
          <w:rFonts w:ascii="Times New Roman" w:hAnsi="Times New Roman" w:cs="Times New Roman"/>
          <w:sz w:val="24"/>
          <w:szCs w:val="24"/>
          <w:lang w:val="id-ID"/>
        </w:rPr>
      </w:pPr>
      <w:r w:rsidRPr="00B91E78">
        <w:rPr>
          <w:rFonts w:ascii="Times New Roman" w:hAnsi="Times New Roman" w:cs="Times New Roman"/>
          <w:sz w:val="24"/>
          <w:szCs w:val="24"/>
        </w:rPr>
        <w:t xml:space="preserve">Jenis penelitian ini adalah penelitian hukum </w:t>
      </w:r>
      <w:r w:rsidR="00414AC6" w:rsidRPr="00B91E78">
        <w:rPr>
          <w:rFonts w:ascii="Times New Roman" w:hAnsi="Times New Roman" w:cs="Times New Roman"/>
          <w:sz w:val="24"/>
          <w:szCs w:val="24"/>
        </w:rPr>
        <w:t>normati</w:t>
      </w:r>
      <w:r w:rsidR="00414AC6" w:rsidRPr="00B91E78">
        <w:rPr>
          <w:rFonts w:ascii="Times New Roman" w:hAnsi="Times New Roman" w:cs="Times New Roman"/>
          <w:sz w:val="24"/>
          <w:szCs w:val="24"/>
          <w:lang w:val="id-ID"/>
        </w:rPr>
        <w:t>f</w:t>
      </w:r>
      <w:r w:rsidRPr="00B91E78">
        <w:rPr>
          <w:rFonts w:ascii="Times New Roman" w:hAnsi="Times New Roman" w:cs="Times New Roman"/>
          <w:sz w:val="24"/>
          <w:szCs w:val="24"/>
          <w:lang w:val="id-ID"/>
        </w:rPr>
        <w:t>dengan</w:t>
      </w:r>
      <w:r w:rsidR="002F47E5" w:rsidRPr="00B91E78">
        <w:rPr>
          <w:rFonts w:ascii="Times New Roman" w:hAnsi="Times New Roman" w:cs="Times New Roman"/>
          <w:sz w:val="24"/>
          <w:szCs w:val="24"/>
        </w:rPr>
        <w:t xml:space="preserve"> pendekatan perundang-undangan</w:t>
      </w:r>
      <w:r w:rsidRPr="00B91E78">
        <w:rPr>
          <w:rFonts w:ascii="Times New Roman" w:hAnsi="Times New Roman" w:cs="Times New Roman"/>
          <w:sz w:val="24"/>
          <w:szCs w:val="24"/>
        </w:rPr>
        <w:t xml:space="preserve">, pendekatan </w:t>
      </w:r>
      <w:r w:rsidR="00602F0E" w:rsidRPr="00B91E78">
        <w:rPr>
          <w:rFonts w:ascii="Times New Roman" w:hAnsi="Times New Roman" w:cs="Times New Roman"/>
          <w:sz w:val="24"/>
          <w:szCs w:val="24"/>
          <w:lang w:val="id-ID"/>
        </w:rPr>
        <w:t>konseptual</w:t>
      </w:r>
      <w:r w:rsidR="003D215D" w:rsidRPr="00B91E78">
        <w:rPr>
          <w:rFonts w:ascii="Times New Roman" w:hAnsi="Times New Roman" w:cs="Times New Roman"/>
          <w:sz w:val="24"/>
          <w:szCs w:val="24"/>
          <w:lang w:val="id-ID"/>
        </w:rPr>
        <w:t xml:space="preserve">, dan pendekatan </w:t>
      </w:r>
      <w:r w:rsidR="00602F0E" w:rsidRPr="00B91E78">
        <w:rPr>
          <w:rFonts w:ascii="Times New Roman" w:hAnsi="Times New Roman" w:cs="Times New Roman"/>
          <w:sz w:val="24"/>
          <w:szCs w:val="24"/>
          <w:lang w:val="id-ID"/>
        </w:rPr>
        <w:t>kasus</w:t>
      </w:r>
      <w:r w:rsidRPr="00B91E78">
        <w:rPr>
          <w:rFonts w:ascii="Times New Roman" w:hAnsi="Times New Roman" w:cs="Times New Roman"/>
          <w:sz w:val="24"/>
          <w:szCs w:val="24"/>
        </w:rPr>
        <w:t xml:space="preserve">.Jenis dan </w:t>
      </w:r>
      <w:r w:rsidR="003D215D" w:rsidRPr="00B91E78">
        <w:rPr>
          <w:rFonts w:ascii="Times New Roman" w:hAnsi="Times New Roman" w:cs="Times New Roman"/>
          <w:sz w:val="24"/>
          <w:szCs w:val="24"/>
          <w:lang w:val="id-ID"/>
        </w:rPr>
        <w:t>s</w:t>
      </w:r>
      <w:r w:rsidRPr="00B91E78">
        <w:rPr>
          <w:rFonts w:ascii="Times New Roman" w:hAnsi="Times New Roman" w:cs="Times New Roman"/>
          <w:sz w:val="24"/>
          <w:szCs w:val="24"/>
        </w:rPr>
        <w:t xml:space="preserve">umber </w:t>
      </w:r>
      <w:r w:rsidR="002326FF" w:rsidRPr="00B91E78">
        <w:rPr>
          <w:rFonts w:ascii="Times New Roman" w:hAnsi="Times New Roman" w:cs="Times New Roman"/>
          <w:sz w:val="24"/>
          <w:szCs w:val="24"/>
          <w:lang w:val="id-ID"/>
        </w:rPr>
        <w:t xml:space="preserve">bahan </w:t>
      </w:r>
      <w:r w:rsidR="00602F0E" w:rsidRPr="00B91E78">
        <w:rPr>
          <w:rFonts w:ascii="Times New Roman" w:hAnsi="Times New Roman" w:cs="Times New Roman"/>
          <w:sz w:val="24"/>
          <w:szCs w:val="24"/>
          <w:lang w:val="id-ID"/>
        </w:rPr>
        <w:t xml:space="preserve">hukum </w:t>
      </w:r>
      <w:r w:rsidRPr="00B91E78">
        <w:rPr>
          <w:rFonts w:ascii="Times New Roman" w:hAnsi="Times New Roman" w:cs="Times New Roman"/>
          <w:sz w:val="24"/>
          <w:szCs w:val="24"/>
        </w:rPr>
        <w:t xml:space="preserve">diperoleh dari data sekunder.Teknik pengumpulan </w:t>
      </w:r>
      <w:r w:rsidR="002326FF" w:rsidRPr="00B91E78">
        <w:rPr>
          <w:rFonts w:ascii="Times New Roman" w:hAnsi="Times New Roman" w:cs="Times New Roman"/>
          <w:sz w:val="24"/>
          <w:szCs w:val="24"/>
          <w:lang w:val="id-ID"/>
        </w:rPr>
        <w:t xml:space="preserve">bahan </w:t>
      </w:r>
      <w:r w:rsidR="00602F0E" w:rsidRPr="00B91E78">
        <w:rPr>
          <w:rFonts w:ascii="Times New Roman" w:hAnsi="Times New Roman" w:cs="Times New Roman"/>
          <w:sz w:val="24"/>
          <w:szCs w:val="24"/>
          <w:lang w:val="id-ID"/>
        </w:rPr>
        <w:t>hukum</w:t>
      </w:r>
      <w:r w:rsidR="003D215D" w:rsidRPr="00B91E78">
        <w:rPr>
          <w:rFonts w:ascii="Times New Roman" w:hAnsi="Times New Roman" w:cs="Times New Roman"/>
          <w:sz w:val="24"/>
          <w:szCs w:val="24"/>
        </w:rPr>
        <w:t>menggunakan s</w:t>
      </w:r>
      <w:r w:rsidRPr="00B91E78">
        <w:rPr>
          <w:rFonts w:ascii="Times New Roman" w:hAnsi="Times New Roman" w:cs="Times New Roman"/>
          <w:sz w:val="24"/>
          <w:szCs w:val="24"/>
        </w:rPr>
        <w:t>tud</w:t>
      </w:r>
      <w:r w:rsidRPr="00B91E78">
        <w:rPr>
          <w:rFonts w:ascii="Times New Roman" w:hAnsi="Times New Roman" w:cs="Times New Roman"/>
          <w:sz w:val="24"/>
          <w:szCs w:val="24"/>
          <w:lang w:val="id-ID"/>
        </w:rPr>
        <w:t>i</w:t>
      </w:r>
      <w:r w:rsidR="003D215D" w:rsidRPr="00B91E78">
        <w:rPr>
          <w:rFonts w:ascii="Times New Roman" w:hAnsi="Times New Roman" w:cs="Times New Roman"/>
          <w:sz w:val="24"/>
          <w:szCs w:val="24"/>
          <w:lang w:val="id-ID"/>
        </w:rPr>
        <w:t xml:space="preserve"> k</w:t>
      </w:r>
      <w:r w:rsidR="002F47E5" w:rsidRPr="00B91E78">
        <w:rPr>
          <w:rFonts w:ascii="Times New Roman" w:hAnsi="Times New Roman" w:cs="Times New Roman"/>
          <w:sz w:val="24"/>
          <w:szCs w:val="24"/>
          <w:lang w:val="id-ID"/>
        </w:rPr>
        <w:t>epustakaan</w:t>
      </w:r>
      <w:r w:rsidRPr="00B91E78">
        <w:rPr>
          <w:rFonts w:ascii="Times New Roman" w:hAnsi="Times New Roman" w:cs="Times New Roman"/>
          <w:sz w:val="24"/>
          <w:szCs w:val="24"/>
          <w:lang w:val="id-ID"/>
        </w:rPr>
        <w:t>.</w:t>
      </w:r>
      <w:r w:rsidR="002326FF" w:rsidRPr="00B91E78">
        <w:rPr>
          <w:rFonts w:ascii="Times New Roman" w:hAnsi="Times New Roman" w:cs="Times New Roman"/>
          <w:sz w:val="24"/>
          <w:szCs w:val="24"/>
          <w:lang w:val="id-ID"/>
        </w:rPr>
        <w:t xml:space="preserve">Bahan </w:t>
      </w:r>
      <w:r w:rsidR="00602F0E" w:rsidRPr="00B91E78">
        <w:rPr>
          <w:rFonts w:ascii="Times New Roman" w:hAnsi="Times New Roman" w:cs="Times New Roman"/>
          <w:sz w:val="24"/>
          <w:szCs w:val="24"/>
          <w:lang w:val="id-ID"/>
        </w:rPr>
        <w:t>hukum</w:t>
      </w:r>
      <w:r w:rsidR="002326FF" w:rsidRPr="00B91E78">
        <w:rPr>
          <w:rFonts w:ascii="Times New Roman" w:hAnsi="Times New Roman" w:cs="Times New Roman"/>
          <w:sz w:val="24"/>
          <w:szCs w:val="24"/>
          <w:lang w:val="id-ID"/>
        </w:rPr>
        <w:t>kemudiandiolah</w:t>
      </w:r>
      <w:r w:rsidRPr="00B91E78">
        <w:rPr>
          <w:rFonts w:ascii="Times New Roman" w:hAnsi="Times New Roman" w:cs="Times New Roman"/>
          <w:sz w:val="24"/>
          <w:szCs w:val="24"/>
        </w:rPr>
        <w:t xml:space="preserve"> dengan cara melakukan </w:t>
      </w:r>
      <w:r w:rsidR="002326FF" w:rsidRPr="00B91E78">
        <w:rPr>
          <w:rFonts w:ascii="Times New Roman" w:hAnsi="Times New Roman" w:cs="Times New Roman"/>
          <w:sz w:val="24"/>
          <w:szCs w:val="24"/>
          <w:lang w:val="id-ID"/>
        </w:rPr>
        <w:t>inventarisasi dan sistematisasi.</w:t>
      </w:r>
      <w:r w:rsidRPr="00B91E78">
        <w:rPr>
          <w:rFonts w:ascii="Times New Roman" w:hAnsi="Times New Roman" w:cs="Times New Roman"/>
          <w:sz w:val="24"/>
          <w:szCs w:val="24"/>
        </w:rPr>
        <w:t xml:space="preserve">Analisis </w:t>
      </w:r>
      <w:r w:rsidR="002326FF" w:rsidRPr="00B91E78">
        <w:rPr>
          <w:rFonts w:ascii="Times New Roman" w:hAnsi="Times New Roman" w:cs="Times New Roman"/>
          <w:sz w:val="24"/>
          <w:szCs w:val="24"/>
          <w:lang w:val="id-ID"/>
        </w:rPr>
        <w:t>bahan penelitiansecara</w:t>
      </w:r>
      <w:r w:rsidRPr="00B91E78">
        <w:rPr>
          <w:rFonts w:ascii="Times New Roman" w:hAnsi="Times New Roman" w:cs="Times New Roman"/>
          <w:sz w:val="24"/>
          <w:szCs w:val="24"/>
        </w:rPr>
        <w:t xml:space="preserve"> kualitatif dengan </w:t>
      </w:r>
      <w:r w:rsidRPr="00B91E78">
        <w:rPr>
          <w:rFonts w:ascii="Times New Roman" w:hAnsi="Times New Roman" w:cs="Times New Roman"/>
          <w:sz w:val="24"/>
          <w:szCs w:val="24"/>
          <w:lang w:val="id-ID"/>
        </w:rPr>
        <w:t>t</w:t>
      </w:r>
      <w:r w:rsidRPr="00B91E78">
        <w:rPr>
          <w:rFonts w:ascii="Times New Roman" w:hAnsi="Times New Roman" w:cs="Times New Roman"/>
          <w:sz w:val="24"/>
          <w:szCs w:val="24"/>
        </w:rPr>
        <w:t xml:space="preserve">eknik penarikan kesimpulan </w:t>
      </w:r>
      <w:r w:rsidRPr="00B91E78">
        <w:rPr>
          <w:rFonts w:ascii="Times New Roman" w:hAnsi="Times New Roman" w:cs="Times New Roman"/>
          <w:sz w:val="24"/>
          <w:szCs w:val="24"/>
          <w:lang w:val="id-ID"/>
        </w:rPr>
        <w:t>secara</w:t>
      </w:r>
      <w:r w:rsidR="002326FF" w:rsidRPr="00B91E78">
        <w:rPr>
          <w:rFonts w:ascii="Times New Roman" w:hAnsi="Times New Roman" w:cs="Times New Roman"/>
          <w:sz w:val="24"/>
          <w:szCs w:val="24"/>
          <w:lang w:val="id-ID"/>
        </w:rPr>
        <w:t>deduktif</w:t>
      </w:r>
      <w:r w:rsidRPr="00B91E78">
        <w:rPr>
          <w:rFonts w:ascii="Times New Roman" w:hAnsi="Times New Roman" w:cs="Times New Roman"/>
          <w:sz w:val="24"/>
          <w:szCs w:val="24"/>
        </w:rPr>
        <w:t>.</w:t>
      </w:r>
    </w:p>
    <w:p w:rsidR="00E65669" w:rsidRDefault="00E65669" w:rsidP="00E65669">
      <w:pPr>
        <w:jc w:val="both"/>
        <w:rPr>
          <w:rFonts w:ascii="Times New Roman" w:hAnsi="Times New Roman" w:cs="Times New Roman"/>
          <w:b/>
          <w:sz w:val="24"/>
          <w:szCs w:val="24"/>
          <w:lang w:val="id-ID"/>
        </w:rPr>
      </w:pPr>
    </w:p>
    <w:p w:rsidR="00682D6C" w:rsidRPr="00E65669" w:rsidRDefault="00E65669" w:rsidP="00E65669">
      <w:pPr>
        <w:jc w:val="both"/>
        <w:rPr>
          <w:rFonts w:ascii="Times New Roman" w:hAnsi="Times New Roman" w:cs="Times New Roman"/>
          <w:b/>
          <w:sz w:val="24"/>
          <w:szCs w:val="24"/>
          <w:shd w:val="clear" w:color="auto" w:fill="FFFFFF"/>
          <w:lang w:val="id-ID"/>
        </w:rPr>
      </w:pPr>
      <w:r>
        <w:rPr>
          <w:rFonts w:ascii="Times New Roman" w:hAnsi="Times New Roman" w:cs="Times New Roman"/>
          <w:b/>
          <w:sz w:val="24"/>
          <w:szCs w:val="24"/>
          <w:lang w:val="id-ID"/>
        </w:rPr>
        <w:t>Pembahasan</w:t>
      </w:r>
    </w:p>
    <w:p w:rsidR="00E65669" w:rsidRDefault="00E65669" w:rsidP="00E65669">
      <w:pPr>
        <w:jc w:val="both"/>
        <w:rPr>
          <w:rFonts w:ascii="Times New Roman" w:hAnsi="Times New Roman" w:cs="Times New Roman"/>
          <w:b/>
          <w:sz w:val="24"/>
          <w:szCs w:val="24"/>
          <w:lang w:val="id-ID"/>
        </w:rPr>
      </w:pPr>
    </w:p>
    <w:p w:rsidR="000F00C3" w:rsidRPr="00B91E78" w:rsidRDefault="004B06E2" w:rsidP="00E65669">
      <w:pPr>
        <w:jc w:val="both"/>
        <w:rPr>
          <w:rFonts w:ascii="Times New Roman" w:hAnsi="Times New Roman" w:cs="Times New Roman"/>
          <w:sz w:val="24"/>
          <w:szCs w:val="24"/>
          <w:lang w:val="id-ID"/>
        </w:rPr>
      </w:pPr>
      <w:r w:rsidRPr="00B91E78">
        <w:rPr>
          <w:rFonts w:ascii="Times New Roman" w:hAnsi="Times New Roman" w:cs="Times New Roman"/>
          <w:b/>
          <w:sz w:val="24"/>
          <w:szCs w:val="24"/>
        </w:rPr>
        <w:t>Faktor</w:t>
      </w:r>
      <w:r w:rsidRPr="00B91E78">
        <w:rPr>
          <w:rFonts w:ascii="Times New Roman" w:hAnsi="Times New Roman" w:cs="Times New Roman"/>
          <w:b/>
          <w:sz w:val="24"/>
          <w:szCs w:val="24"/>
          <w:lang w:val="id-ID"/>
        </w:rPr>
        <w:t>-</w:t>
      </w:r>
      <w:r w:rsidRPr="00B91E78">
        <w:rPr>
          <w:rFonts w:ascii="Times New Roman" w:hAnsi="Times New Roman" w:cs="Times New Roman"/>
          <w:b/>
          <w:sz w:val="24"/>
          <w:szCs w:val="24"/>
        </w:rPr>
        <w:t>Faktor</w:t>
      </w:r>
      <w:r w:rsidR="000F00C3" w:rsidRPr="00B91E78">
        <w:rPr>
          <w:rFonts w:ascii="Times New Roman" w:hAnsi="Times New Roman" w:cs="Times New Roman"/>
          <w:b/>
          <w:sz w:val="24"/>
          <w:szCs w:val="24"/>
        </w:rPr>
        <w:t xml:space="preserve">Penyebab Pencalonan Tunggal </w:t>
      </w:r>
    </w:p>
    <w:p w:rsidR="004C34BD" w:rsidRPr="00B91E78" w:rsidRDefault="004C34BD" w:rsidP="00E65669">
      <w:pPr>
        <w:pStyle w:val="ListParagraph"/>
        <w:ind w:left="284"/>
        <w:jc w:val="both"/>
        <w:rPr>
          <w:rFonts w:ascii="Times New Roman" w:hAnsi="Times New Roman" w:cs="Times New Roman"/>
          <w:sz w:val="24"/>
          <w:szCs w:val="24"/>
          <w:lang w:val="id-ID"/>
        </w:rPr>
      </w:pPr>
    </w:p>
    <w:p w:rsidR="000F00C3" w:rsidRPr="00E65669" w:rsidRDefault="000F00C3" w:rsidP="00E65669">
      <w:pPr>
        <w:pStyle w:val="ListParagraph"/>
        <w:numPr>
          <w:ilvl w:val="0"/>
          <w:numId w:val="29"/>
        </w:numPr>
        <w:ind w:left="284"/>
        <w:jc w:val="both"/>
        <w:rPr>
          <w:rFonts w:ascii="Times New Roman" w:hAnsi="Times New Roman" w:cs="Times New Roman"/>
          <w:b/>
          <w:sz w:val="24"/>
          <w:szCs w:val="24"/>
          <w:lang w:val="id-ID"/>
        </w:rPr>
      </w:pPr>
      <w:r w:rsidRPr="00E65669">
        <w:rPr>
          <w:rFonts w:ascii="Times New Roman" w:hAnsi="Times New Roman" w:cs="Times New Roman"/>
          <w:b/>
          <w:sz w:val="24"/>
          <w:szCs w:val="24"/>
        </w:rPr>
        <w:t>Faktor Yuridis</w:t>
      </w:r>
      <w:r w:rsidR="00982E0A" w:rsidRPr="00E65669">
        <w:rPr>
          <w:rFonts w:ascii="Times New Roman" w:hAnsi="Times New Roman" w:cs="Times New Roman"/>
          <w:b/>
          <w:sz w:val="24"/>
          <w:szCs w:val="24"/>
          <w:lang w:val="id-ID"/>
        </w:rPr>
        <w:t xml:space="preserve"> adanya calon tunggal</w:t>
      </w:r>
    </w:p>
    <w:p w:rsidR="00E65669" w:rsidRDefault="00E65669" w:rsidP="00E65669">
      <w:pPr>
        <w:jc w:val="both"/>
        <w:rPr>
          <w:rFonts w:ascii="Times New Roman" w:hAnsi="Times New Roman" w:cs="Times New Roman"/>
          <w:sz w:val="24"/>
          <w:szCs w:val="24"/>
          <w:lang w:val="id-ID"/>
        </w:rPr>
      </w:pPr>
    </w:p>
    <w:p w:rsidR="00E65669" w:rsidRDefault="000F00C3" w:rsidP="00E65669">
      <w:pPr>
        <w:jc w:val="both"/>
        <w:rPr>
          <w:rFonts w:ascii="Times New Roman" w:hAnsi="Times New Roman" w:cs="Times New Roman"/>
          <w:sz w:val="24"/>
          <w:szCs w:val="24"/>
          <w:lang w:val="id-ID"/>
        </w:rPr>
      </w:pPr>
      <w:r w:rsidRPr="00B91E78">
        <w:rPr>
          <w:rFonts w:ascii="Times New Roman" w:hAnsi="Times New Roman" w:cs="Times New Roman"/>
          <w:sz w:val="24"/>
          <w:szCs w:val="24"/>
        </w:rPr>
        <w:t>Sebelum tahun 2015, realitas kemunculan calon tunggal di Pemilukada menuai pertanyaan dari berbagai pihak mengenai apakah Pemilukada akan dilanjutkan atau tidak mengingat belum ada peraturan undang-undang yang membahas tentang masalah tersebut. </w:t>
      </w:r>
      <w:r w:rsidR="00F71734" w:rsidRPr="00B91E78">
        <w:rPr>
          <w:rFonts w:ascii="Times New Roman" w:hAnsi="Times New Roman" w:cs="Times New Roman"/>
          <w:sz w:val="24"/>
          <w:szCs w:val="24"/>
          <w:lang w:val="id-ID"/>
        </w:rPr>
        <w:t>Kemudian  ada seorang warga negara bernama Effendi Ghazali seorang Pakar Komunikasi politik sekaligus Dosen di Universitas Indonesiamengajukan</w:t>
      </w:r>
      <w:r w:rsidR="00902BAA" w:rsidRPr="00B91E78">
        <w:rPr>
          <w:rFonts w:ascii="Times New Roman" w:hAnsi="Times New Roman" w:cs="Times New Roman"/>
          <w:sz w:val="24"/>
          <w:szCs w:val="24"/>
        </w:rPr>
        <w:t xml:space="preserve">Permohonan uji materil terhadap Undang-Undang Nomor 8 Tahun 2015 tentang Perubahan Atas Undang-Undang Nomor 1 Tahun 2015 tentang Penetapan Peraturan Pemerintah Pengganti Undang-Undang Nomor 1 Tahun 2014 tentang Pemilihan Gubernur, Bupati, dan Walikota </w:t>
      </w:r>
      <w:r w:rsidR="00902BAA" w:rsidRPr="00B91E78">
        <w:rPr>
          <w:rFonts w:ascii="Times New Roman" w:hAnsi="Times New Roman" w:cs="Times New Roman"/>
          <w:sz w:val="24"/>
          <w:szCs w:val="24"/>
        </w:rPr>
        <w:lastRenderedPageBreak/>
        <w:t xml:space="preserve">Menjadi Undang- Undang (selanjutnya disebut UU 8/2015) terhadap Undang-Undang Dasar Negara Republik Indonesia Tahun 1945, </w:t>
      </w:r>
      <w:r w:rsidR="00F71734" w:rsidRPr="00B91E78">
        <w:rPr>
          <w:rFonts w:ascii="Times New Roman" w:hAnsi="Times New Roman" w:cs="Times New Roman"/>
          <w:sz w:val="24"/>
          <w:szCs w:val="24"/>
          <w:lang w:val="id-ID"/>
        </w:rPr>
        <w:t xml:space="preserve">karena Pemohon </w:t>
      </w:r>
      <w:r w:rsidR="00902BAA" w:rsidRPr="00B91E78">
        <w:rPr>
          <w:rFonts w:ascii="Times New Roman" w:hAnsi="Times New Roman" w:cs="Times New Roman"/>
          <w:sz w:val="24"/>
          <w:szCs w:val="24"/>
        </w:rPr>
        <w:t xml:space="preserve">merasahak konstitusionalnya </w:t>
      </w:r>
      <w:r w:rsidR="00F71734" w:rsidRPr="00B91E78">
        <w:rPr>
          <w:rFonts w:ascii="Times New Roman" w:hAnsi="Times New Roman" w:cs="Times New Roman"/>
          <w:sz w:val="24"/>
          <w:szCs w:val="24"/>
          <w:lang w:val="id-ID"/>
        </w:rPr>
        <w:t xml:space="preserve">telah dirugikan </w:t>
      </w:r>
      <w:r w:rsidR="00902BAA" w:rsidRPr="00B91E78">
        <w:rPr>
          <w:rFonts w:ascii="Times New Roman" w:hAnsi="Times New Roman" w:cs="Times New Roman"/>
          <w:sz w:val="24"/>
          <w:szCs w:val="24"/>
        </w:rPr>
        <w:t>dengan berlakunya ketentuan Pasal 49 ayat (8) dan (9), Pasal 50 ayat (8) dan ayat (9), Pasal 51 ayat (2), Pasal 52 ayat (2) dan Pasal 54 ayat (4), ayat (5), ayat (6) UU 8/2015</w:t>
      </w:r>
      <w:r w:rsidR="00F71734" w:rsidRPr="00B91E78">
        <w:rPr>
          <w:rStyle w:val="FootnoteReference"/>
          <w:rFonts w:ascii="Times New Roman" w:hAnsi="Times New Roman" w:cs="Times New Roman"/>
          <w:sz w:val="24"/>
          <w:szCs w:val="24"/>
        </w:rPr>
        <w:footnoteReference w:id="7"/>
      </w:r>
      <w:r w:rsidR="00902BAA" w:rsidRPr="00B91E78">
        <w:rPr>
          <w:rFonts w:ascii="Times New Roman" w:hAnsi="Times New Roman" w:cs="Times New Roman"/>
          <w:sz w:val="24"/>
          <w:szCs w:val="24"/>
          <w:lang w:val="id-ID"/>
        </w:rPr>
        <w:t xml:space="preserve">. </w:t>
      </w:r>
      <w:r w:rsidR="00F71734" w:rsidRPr="00B91E78">
        <w:rPr>
          <w:rFonts w:ascii="Times New Roman" w:hAnsi="Times New Roman" w:cs="Times New Roman"/>
          <w:sz w:val="24"/>
          <w:szCs w:val="24"/>
        </w:rPr>
        <w:t>Akhirnya</w:t>
      </w:r>
      <w:r w:rsidR="00F71734" w:rsidRPr="00B91E78">
        <w:rPr>
          <w:rFonts w:ascii="Times New Roman" w:hAnsi="Times New Roman" w:cs="Times New Roman"/>
          <w:sz w:val="24"/>
          <w:szCs w:val="24"/>
          <w:lang w:val="id-ID"/>
        </w:rPr>
        <w:t xml:space="preserve">, setelah </w:t>
      </w:r>
      <w:r w:rsidR="00F71734" w:rsidRPr="00B91E78">
        <w:rPr>
          <w:rFonts w:ascii="Times New Roman" w:hAnsi="Times New Roman" w:cs="Times New Roman"/>
          <w:sz w:val="24"/>
          <w:szCs w:val="24"/>
        </w:rPr>
        <w:t xml:space="preserve">Mahkamah Konstitusi melakukan </w:t>
      </w:r>
      <w:r w:rsidR="00F71734" w:rsidRPr="00B91E78">
        <w:rPr>
          <w:rFonts w:ascii="Times New Roman" w:hAnsi="Times New Roman" w:cs="Times New Roman"/>
          <w:sz w:val="24"/>
          <w:szCs w:val="24"/>
          <w:lang w:val="id-ID"/>
        </w:rPr>
        <w:t>uji Materil</w:t>
      </w:r>
      <w:r w:rsidRPr="00B91E78">
        <w:rPr>
          <w:rFonts w:ascii="Times New Roman" w:hAnsi="Times New Roman" w:cs="Times New Roman"/>
          <w:sz w:val="24"/>
          <w:szCs w:val="24"/>
        </w:rPr>
        <w:t>keluarlah Putusan Mahkamah Konstitusi Nomor 100/PUU-XIII/2015 yang didalamnya menyatakan bahwa daerah yang hanya memiliki satu pasangan calon kepala daerah dapat mengikuti Pemilukada serentak.</w:t>
      </w:r>
      <w:r w:rsidRPr="00B91E78">
        <w:rPr>
          <w:rStyle w:val="FootnoteReference"/>
          <w:rFonts w:ascii="Times New Roman" w:hAnsi="Times New Roman" w:cs="Times New Roman"/>
          <w:sz w:val="24"/>
          <w:szCs w:val="24"/>
        </w:rPr>
        <w:footnoteReference w:id="8"/>
      </w:r>
    </w:p>
    <w:p w:rsidR="00340D98" w:rsidRDefault="000F00C3" w:rsidP="00340D98">
      <w:pPr>
        <w:ind w:firstLine="567"/>
        <w:jc w:val="both"/>
        <w:rPr>
          <w:rFonts w:ascii="Times New Roman" w:hAnsi="Times New Roman" w:cs="Times New Roman"/>
          <w:sz w:val="24"/>
          <w:szCs w:val="24"/>
          <w:lang w:val="id-ID"/>
        </w:rPr>
      </w:pPr>
      <w:r w:rsidRPr="00E65669">
        <w:rPr>
          <w:rFonts w:ascii="Times New Roman" w:hAnsi="Times New Roman" w:cs="Times New Roman"/>
          <w:sz w:val="24"/>
          <w:szCs w:val="24"/>
        </w:rPr>
        <w:lastRenderedPageBreak/>
        <w:t>Terkait dengan hal tersebut Komisi Pemilihan Umum (KPU) kemudian mengeluarkan Peraturan Komisi Pemilihan Umum Republik Indonesia Nomor 14 Tahun 2015 tentang Pemilihan Gubernur dan Wakil Gubernur, Bupati dan Wakil Bupati, Dan/Atau Walikota dan Wakil Walikota Dengan Satu Pasangan Calon. Dalam ketentuan Pasal 14 ayat (1) berbunyi :</w:t>
      </w:r>
    </w:p>
    <w:p w:rsidR="000F00C3" w:rsidRPr="00340D98" w:rsidRDefault="000F00C3" w:rsidP="00340D98">
      <w:pPr>
        <w:jc w:val="both"/>
        <w:rPr>
          <w:rFonts w:ascii="Times New Roman" w:hAnsi="Times New Roman" w:cs="Times New Roman"/>
          <w:b/>
          <w:sz w:val="24"/>
          <w:szCs w:val="24"/>
        </w:rPr>
      </w:pPr>
      <w:r w:rsidRPr="00340D98">
        <w:rPr>
          <w:rFonts w:ascii="Times New Roman" w:hAnsi="Times New Roman" w:cs="Times New Roman"/>
          <w:sz w:val="24"/>
          <w:szCs w:val="24"/>
        </w:rPr>
        <w:t>“Sarana yang digunakan untuk memberikan suara pada Pemilihan 1 (satu) Pasangan Calon menggunakan surat suara yang memuat foto Pasangan Calon, nama Pasangan Calon dan kolom untuk memberikan pilihan setuju atau tidak setuju.”</w:t>
      </w:r>
    </w:p>
    <w:p w:rsidR="000F00C3" w:rsidRPr="00B91E78" w:rsidRDefault="000F00C3" w:rsidP="00E65669">
      <w:pPr>
        <w:pStyle w:val="NormalWeb"/>
        <w:spacing w:before="0" w:beforeAutospacing="0" w:after="0" w:afterAutospacing="0"/>
        <w:ind w:left="567"/>
        <w:jc w:val="both"/>
      </w:pPr>
    </w:p>
    <w:p w:rsidR="000F00C3" w:rsidRPr="00B91E78" w:rsidRDefault="000F00C3" w:rsidP="00340D98">
      <w:pPr>
        <w:pStyle w:val="NormalWeb"/>
        <w:spacing w:before="0" w:beforeAutospacing="0" w:after="0" w:afterAutospacing="0"/>
        <w:ind w:firstLine="567"/>
        <w:jc w:val="both"/>
      </w:pPr>
      <w:r w:rsidRPr="00B91E78">
        <w:t xml:space="preserve">Ketentuan di atas, mengalami perubahan sebagaimana ketentuan Pasal 14 ayat (1) berdasarkan </w:t>
      </w:r>
      <w:r w:rsidRPr="00B91E78">
        <w:lastRenderedPageBreak/>
        <w:t>Peraturan Komisi Pemilihan Umum Nomor 13 Tahun 2018 tentang Perubahan atas Peraturan Komisi Pemilihan Umum Nomor 14 Tahun 2015 tentang Pemilihan Gubernur dan Wakil Gubernur, Bupati dan Wakil Bupati, Dan/Atau Walikota dan Wakil Walikota Dengan Satu Pasangan Calon. Ketentuan Pasal 14 selengkapnya berbunyi :</w:t>
      </w:r>
    </w:p>
    <w:p w:rsidR="000F00C3" w:rsidRPr="00B91E78" w:rsidRDefault="000227AA" w:rsidP="00E65669">
      <w:pPr>
        <w:pStyle w:val="NormalWeb"/>
        <w:spacing w:before="0" w:beforeAutospacing="0" w:after="0" w:afterAutospacing="0"/>
        <w:ind w:left="450"/>
        <w:jc w:val="both"/>
      </w:pPr>
      <w:r>
        <w:rPr>
          <w:lang w:val="id-ID"/>
        </w:rPr>
        <w:t>“</w:t>
      </w:r>
      <w:r w:rsidR="000F00C3" w:rsidRPr="00B91E78">
        <w:t>Sarana yang digunakan untuk memberikan suara pada Pemilihan 1 (satu) Pasangan Calon menggunakan surat suara yang memuat 2 (dua) kolom yang terdiri atas 1 (satu) kolom yang memuat foto Pasangan Calon dan 1 (satu) kolom kosong yang tidak bergambar.”</w:t>
      </w:r>
    </w:p>
    <w:p w:rsidR="000F00C3" w:rsidRPr="00B91E78" w:rsidRDefault="000F00C3" w:rsidP="00E65669">
      <w:pPr>
        <w:pStyle w:val="NormalWeb"/>
        <w:spacing w:before="0" w:beforeAutospacing="0" w:after="0" w:afterAutospacing="0"/>
        <w:ind w:left="567"/>
        <w:jc w:val="both"/>
      </w:pPr>
    </w:p>
    <w:p w:rsidR="000F00C3" w:rsidRPr="00B91E78" w:rsidRDefault="000F00C3" w:rsidP="00E65669">
      <w:pPr>
        <w:pStyle w:val="NormalWeb"/>
        <w:spacing w:before="0" w:beforeAutospacing="0" w:after="0" w:afterAutospacing="0"/>
        <w:ind w:firstLine="450"/>
        <w:jc w:val="both"/>
        <w:rPr>
          <w:shd w:val="clear" w:color="auto" w:fill="FFFFFF"/>
        </w:rPr>
      </w:pPr>
      <w:r w:rsidRPr="00B91E78">
        <w:rPr>
          <w:shd w:val="clear" w:color="auto" w:fill="FFFFFF"/>
        </w:rPr>
        <w:t>Selanjutnya, ketentuan Pasal 18 Peraturan Komisi Pemilihan Umum Nomor 13 Tahun 2018 tentang Perubahan atas Peraturan Komisi Pemilihan Umum Nomor 14 Tahun 2015 tentang Pemilihan Gubernur dan Wakil Gubernur, Bupati dan Wakil Bupati, dan/atau Walikota dan Wakil Walikota dengan Satu Pasangan Calon, berbunyi :</w:t>
      </w:r>
    </w:p>
    <w:p w:rsidR="000F00C3" w:rsidRPr="00B91E78" w:rsidRDefault="000F00C3" w:rsidP="00E65669">
      <w:pPr>
        <w:pStyle w:val="ListParagraph"/>
        <w:ind w:left="450"/>
        <w:jc w:val="both"/>
        <w:rPr>
          <w:rFonts w:ascii="Times New Roman" w:hAnsi="Times New Roman" w:cs="Times New Roman"/>
          <w:sz w:val="24"/>
          <w:szCs w:val="24"/>
        </w:rPr>
      </w:pPr>
      <w:r w:rsidRPr="00B91E78">
        <w:rPr>
          <w:rFonts w:ascii="Times New Roman" w:hAnsi="Times New Roman" w:cs="Times New Roman"/>
          <w:sz w:val="24"/>
          <w:szCs w:val="24"/>
        </w:rPr>
        <w:t>“Pemberian suara Pemilihan 1 (satu) Pasangan Calon dengan cara mencoblos 1 (satu) kali pada kolom yang memuat foto Pasangan Calon atau kolom kosong yang tidak bergambar</w:t>
      </w:r>
      <w:r w:rsidR="00017B44">
        <w:rPr>
          <w:rFonts w:ascii="Times New Roman" w:hAnsi="Times New Roman" w:cs="Times New Roman"/>
          <w:sz w:val="24"/>
          <w:szCs w:val="24"/>
          <w:lang w:val="id-ID"/>
        </w:rPr>
        <w:t>.”</w:t>
      </w:r>
    </w:p>
    <w:p w:rsidR="000F00C3" w:rsidRPr="00B91E78" w:rsidRDefault="000F00C3" w:rsidP="00E65669">
      <w:pPr>
        <w:pStyle w:val="NormalWeb"/>
        <w:spacing w:before="0" w:beforeAutospacing="0" w:after="0" w:afterAutospacing="0"/>
        <w:jc w:val="both"/>
      </w:pPr>
    </w:p>
    <w:p w:rsidR="000F00C3" w:rsidRDefault="000F00C3" w:rsidP="00E65669">
      <w:pPr>
        <w:pStyle w:val="NormalWeb"/>
        <w:spacing w:before="0" w:beforeAutospacing="0" w:after="0" w:afterAutospacing="0"/>
        <w:ind w:firstLine="450"/>
        <w:jc w:val="both"/>
        <w:rPr>
          <w:lang w:val="id-ID"/>
        </w:rPr>
      </w:pPr>
      <w:r w:rsidRPr="00B91E78">
        <w:t xml:space="preserve">Kedua ketentuan di atas menyatakan bahwa surat suara pada pemilihan satu pasangan calon yang akan dicoblos, memuat dua kolom yang terdiri atas satu kolom yang memuat foto dan nama pasangan calon dan kolom kosong yang tidak bergambar, sehingga secara yuridis mengakibatkan ramainya Pemilukada </w:t>
      </w:r>
      <w:r w:rsidRPr="00B91E78">
        <w:lastRenderedPageBreak/>
        <w:t>dengan hanya satu pasangan calon yang melawan kolom kosong.</w:t>
      </w:r>
    </w:p>
    <w:p w:rsidR="00340D98" w:rsidRPr="00340D98" w:rsidRDefault="00340D98" w:rsidP="00E65669">
      <w:pPr>
        <w:pStyle w:val="NormalWeb"/>
        <w:spacing w:before="0" w:beforeAutospacing="0" w:after="0" w:afterAutospacing="0"/>
        <w:ind w:firstLine="450"/>
        <w:jc w:val="both"/>
        <w:rPr>
          <w:lang w:val="id-ID"/>
        </w:rPr>
      </w:pPr>
    </w:p>
    <w:p w:rsidR="000F00C3" w:rsidRPr="00B91E78" w:rsidRDefault="001F39C0" w:rsidP="00340D98">
      <w:pPr>
        <w:pStyle w:val="ListParagraph"/>
        <w:numPr>
          <w:ilvl w:val="0"/>
          <w:numId w:val="27"/>
        </w:numPr>
        <w:ind w:left="284" w:hanging="270"/>
        <w:jc w:val="both"/>
        <w:rPr>
          <w:rFonts w:ascii="Times New Roman" w:hAnsi="Times New Roman" w:cs="Times New Roman"/>
          <w:b/>
          <w:sz w:val="24"/>
          <w:szCs w:val="24"/>
        </w:rPr>
      </w:pPr>
      <w:r w:rsidRPr="00B91E78">
        <w:rPr>
          <w:rFonts w:ascii="Times New Roman" w:hAnsi="Times New Roman" w:cs="Times New Roman"/>
          <w:b/>
          <w:sz w:val="24"/>
          <w:szCs w:val="24"/>
          <w:lang w:val="id-ID"/>
        </w:rPr>
        <w:t xml:space="preserve">Faktor non yuridis </w:t>
      </w:r>
      <w:r w:rsidR="00020702" w:rsidRPr="00B91E78">
        <w:rPr>
          <w:rFonts w:ascii="Times New Roman" w:hAnsi="Times New Roman" w:cs="Times New Roman"/>
          <w:b/>
          <w:sz w:val="24"/>
          <w:szCs w:val="24"/>
        </w:rPr>
        <w:t>Proses</w:t>
      </w:r>
      <w:r w:rsidR="000F00C3" w:rsidRPr="00B91E78">
        <w:rPr>
          <w:rFonts w:ascii="Times New Roman" w:hAnsi="Times New Roman" w:cs="Times New Roman"/>
          <w:b/>
          <w:sz w:val="24"/>
          <w:szCs w:val="24"/>
        </w:rPr>
        <w:t>Pencalon</w:t>
      </w:r>
      <w:r w:rsidR="004B06E2" w:rsidRPr="00B91E78">
        <w:rPr>
          <w:rFonts w:ascii="Times New Roman" w:hAnsi="Times New Roman" w:cs="Times New Roman"/>
          <w:b/>
          <w:sz w:val="24"/>
          <w:szCs w:val="24"/>
        </w:rPr>
        <w:t>an Membutuhkan Biaya Tinggi dan</w:t>
      </w:r>
      <w:r w:rsidR="000F00C3" w:rsidRPr="00B91E78">
        <w:rPr>
          <w:rFonts w:ascii="Times New Roman" w:hAnsi="Times New Roman" w:cs="Times New Roman"/>
          <w:b/>
          <w:i/>
          <w:sz w:val="24"/>
          <w:szCs w:val="24"/>
        </w:rPr>
        <w:t>Money Politic</w:t>
      </w:r>
    </w:p>
    <w:p w:rsidR="000F00C3" w:rsidRPr="00B91E78" w:rsidRDefault="000F00C3" w:rsidP="00E65669">
      <w:pPr>
        <w:pStyle w:val="ListParagraph"/>
        <w:ind w:left="284"/>
        <w:jc w:val="both"/>
        <w:rPr>
          <w:rFonts w:ascii="Times New Roman" w:hAnsi="Times New Roman" w:cs="Times New Roman"/>
          <w:b/>
          <w:sz w:val="24"/>
          <w:szCs w:val="24"/>
        </w:rPr>
      </w:pPr>
    </w:p>
    <w:p w:rsidR="000F00C3" w:rsidRPr="00B91E78" w:rsidRDefault="000F00C3" w:rsidP="00E65669">
      <w:pPr>
        <w:shd w:val="clear" w:color="auto" w:fill="FFFFFF"/>
        <w:ind w:firstLine="450"/>
        <w:jc w:val="both"/>
        <w:rPr>
          <w:rFonts w:ascii="Times New Roman" w:eastAsia="Times New Roman" w:hAnsi="Times New Roman" w:cs="Times New Roman"/>
          <w:sz w:val="24"/>
          <w:szCs w:val="24"/>
          <w:lang w:eastAsia="id-ID"/>
        </w:rPr>
      </w:pPr>
      <w:r w:rsidRPr="00B91E78">
        <w:rPr>
          <w:rFonts w:ascii="Times New Roman" w:eastAsia="Times New Roman" w:hAnsi="Times New Roman" w:cs="Times New Roman"/>
          <w:sz w:val="24"/>
          <w:szCs w:val="24"/>
          <w:lang w:eastAsia="id-ID"/>
        </w:rPr>
        <w:t>Demokrasi transaksional saat ini tidaklah mudah, karena menuntut biaya yang tinggi dalam proses pencalonan. Selain menuntut biaya pembuatan berbagai properti pengenalan calon melalui spanduk, stiker, dan lain sebagainya, bila tidak mempersiapkan pula mahar  politik  (</w:t>
      </w:r>
      <w:r w:rsidRPr="00B91E78">
        <w:rPr>
          <w:rFonts w:ascii="Times New Roman" w:eastAsia="Times New Roman" w:hAnsi="Times New Roman" w:cs="Times New Roman"/>
          <w:i/>
          <w:sz w:val="24"/>
          <w:szCs w:val="24"/>
          <w:lang w:eastAsia="id-ID"/>
        </w:rPr>
        <w:t>money politic</w:t>
      </w:r>
      <w:r w:rsidRPr="00B91E78">
        <w:rPr>
          <w:rFonts w:ascii="Times New Roman" w:eastAsia="Times New Roman" w:hAnsi="Times New Roman" w:cs="Times New Roman"/>
          <w:sz w:val="24"/>
          <w:szCs w:val="24"/>
          <w:lang w:eastAsia="id-ID"/>
        </w:rPr>
        <w:t>) kepada  partai  politik, sudahlah pasti seseorang yang berhasrat  menjadi  kepala  daerah  tidak akan  dapat  mencapai  impiannya. Mahar  politik  seakan  menjadi  hal yang  lumrah,  karena  dianggap  sebagai ongkos  perahu yang  dalihnya nanti  dijadikan  sebagai  dana  pembiayaan  untuk  menjalankan  roda kendaraan  partai.  Layar  perahu  kapal  partai politik  dipastikan  tidak  akan terkembang, dan  kapal  partai politik tidak akan  berlayar  untuk membawa  diri sang calon kepala daerah bila mahar politik tidak dibayarkan.</w:t>
      </w:r>
      <w:r w:rsidRPr="00B91E78">
        <w:rPr>
          <w:rStyle w:val="FootnoteReference"/>
          <w:rFonts w:ascii="Times New Roman" w:eastAsia="Times New Roman" w:hAnsi="Times New Roman" w:cs="Times New Roman"/>
          <w:sz w:val="24"/>
          <w:szCs w:val="24"/>
          <w:lang w:eastAsia="id-ID"/>
        </w:rPr>
        <w:footnoteReference w:id="9"/>
      </w:r>
    </w:p>
    <w:p w:rsidR="000F00C3" w:rsidRDefault="000F00C3" w:rsidP="00E65669">
      <w:pPr>
        <w:pStyle w:val="NormalWeb"/>
        <w:shd w:val="clear" w:color="auto" w:fill="FFFFFF"/>
        <w:spacing w:before="0" w:beforeAutospacing="0" w:after="0" w:afterAutospacing="0"/>
        <w:ind w:firstLine="450"/>
        <w:jc w:val="both"/>
        <w:rPr>
          <w:shd w:val="clear" w:color="auto" w:fill="FFFFFF"/>
          <w:lang w:val="id-ID"/>
        </w:rPr>
      </w:pPr>
      <w:r w:rsidRPr="00B91E78">
        <w:rPr>
          <w:shd w:val="clear" w:color="auto" w:fill="FFFFFF"/>
        </w:rPr>
        <w:t xml:space="preserve">Fenomena pencalonan tunggal yang lahir karena mahalnya mahar dari partai pengusung, maka secara rasional, jika ada calon Petahana yang kuat, calon lain pasti akan berkalkulasi rasional. Daripada hilang segalanya, lebih baik mengurungkan niat untuk jadi calon, karena untuk </w:t>
      </w:r>
      <w:r w:rsidRPr="00B91E78">
        <w:rPr>
          <w:shd w:val="clear" w:color="auto" w:fill="FFFFFF"/>
        </w:rPr>
        <w:lastRenderedPageBreak/>
        <w:t>menjadi calon saja mereka sudah harus membayar mahar. Belum lagi dana yang akan digunakan untuk kampanye, dana untuk meraih suara pemilih, dana untuk mengamankan suara mulai dari tingkat TPS sampai mengamankan suara di KPU, KPU Kabupaten/Kota, KPU Provinsi, KPU Pusat bahkan sampai di tingkat Mahkamah Konstitusi jika terjadi sengketa.</w:t>
      </w:r>
      <w:r w:rsidRPr="00B91E78">
        <w:rPr>
          <w:rStyle w:val="FootnoteReference"/>
          <w:shd w:val="clear" w:color="auto" w:fill="FFFFFF"/>
        </w:rPr>
        <w:footnoteReference w:id="10"/>
      </w:r>
    </w:p>
    <w:p w:rsidR="00340D98" w:rsidRPr="00340D98" w:rsidRDefault="00340D98" w:rsidP="00E65669">
      <w:pPr>
        <w:pStyle w:val="NormalWeb"/>
        <w:shd w:val="clear" w:color="auto" w:fill="FFFFFF"/>
        <w:spacing w:before="0" w:beforeAutospacing="0" w:after="0" w:afterAutospacing="0"/>
        <w:ind w:firstLine="450"/>
        <w:jc w:val="both"/>
        <w:rPr>
          <w:lang w:val="id-ID"/>
        </w:rPr>
      </w:pPr>
    </w:p>
    <w:p w:rsidR="000F00C3" w:rsidRPr="00B91E78" w:rsidRDefault="001F39C0" w:rsidP="00340D98">
      <w:pPr>
        <w:pStyle w:val="NormalWeb"/>
        <w:numPr>
          <w:ilvl w:val="0"/>
          <w:numId w:val="27"/>
        </w:numPr>
        <w:shd w:val="clear" w:color="auto" w:fill="FFFFFF"/>
        <w:spacing w:before="0" w:beforeAutospacing="0" w:after="0" w:afterAutospacing="0"/>
        <w:ind w:left="284" w:hanging="270"/>
        <w:jc w:val="both"/>
        <w:rPr>
          <w:b/>
        </w:rPr>
      </w:pPr>
      <w:r w:rsidRPr="00B91E78">
        <w:rPr>
          <w:b/>
          <w:lang w:val="id-ID"/>
        </w:rPr>
        <w:t xml:space="preserve">Faktor non yuridis </w:t>
      </w:r>
      <w:r w:rsidR="000F00C3" w:rsidRPr="00B91E78">
        <w:rPr>
          <w:b/>
        </w:rPr>
        <w:t>Lemahnya Daya Saing Bakal Calon dalam Kompetisi Politik</w:t>
      </w:r>
    </w:p>
    <w:p w:rsidR="000F00C3" w:rsidRPr="00B91E78" w:rsidRDefault="000F00C3" w:rsidP="00E65669">
      <w:pPr>
        <w:pStyle w:val="NormalWeb"/>
        <w:shd w:val="clear" w:color="auto" w:fill="FFFFFF"/>
        <w:spacing w:before="0" w:beforeAutospacing="0" w:after="0" w:afterAutospacing="0"/>
        <w:ind w:left="284"/>
        <w:jc w:val="both"/>
        <w:rPr>
          <w:b/>
        </w:rPr>
      </w:pPr>
    </w:p>
    <w:p w:rsidR="000F00C3" w:rsidRDefault="000F00C3" w:rsidP="00E65669">
      <w:pPr>
        <w:pStyle w:val="NormalWeb"/>
        <w:shd w:val="clear" w:color="auto" w:fill="FFFFFF"/>
        <w:spacing w:before="0" w:beforeAutospacing="0" w:after="0" w:afterAutospacing="0"/>
        <w:ind w:firstLine="450"/>
        <w:jc w:val="both"/>
        <w:rPr>
          <w:lang w:val="id-ID"/>
        </w:rPr>
      </w:pPr>
      <w:r w:rsidRPr="00B91E78">
        <w:t>Pemicu adanya calon tunggal di Pemilukada disebabkan karena calon yang maju memborong dukungan semua partai politik, sehingga menutup peluang bagi putra daerah lain untuk dapat maju menjadi calon wali kota. Artinya dengan modal yang besar, calon kepala daerah mengunci kesempatan bagi calon yang lain untuk mendapat dukungan. Meski hal ini tidak juga dapat disalahkan, karena sejatinya Pemilukada merupakan pertaruhan untuk dapat menang dan menduduki kekuasaan.Akan tetapi yang salah adalah lemahnya daya saing dan ketidakberanian melakukan kompetisi dalam pertarungan</w:t>
      </w:r>
      <w:r w:rsidRPr="00B91E78">
        <w:rPr>
          <w:rStyle w:val="FootnoteReference"/>
        </w:rPr>
        <w:footnoteReference w:id="11"/>
      </w:r>
      <w:r w:rsidRPr="00B91E78">
        <w:t xml:space="preserve">.Lawan </w:t>
      </w:r>
      <w:r w:rsidRPr="00B91E78">
        <w:lastRenderedPageBreak/>
        <w:t>dikalahkan sebelum maju dalam pertempuran.Bahkan, kata yang pantas untuk kondisi ini yaitu adanya egoisme kekuasaan</w:t>
      </w:r>
      <w:r w:rsidRPr="00B91E78">
        <w:rPr>
          <w:rStyle w:val="FootnoteReference"/>
        </w:rPr>
        <w:footnoteReference w:id="12"/>
      </w:r>
      <w:r w:rsidRPr="00B91E78">
        <w:t>.Padahal, pertarungan yang sejati adalah saat ada lawan yang ada di hadapan, sehingga bila kemenangan yang diraih, atau kekalahan yang didapat, semua merupakan wujud ketangguhan dan keberanian yang sebenarnya.</w:t>
      </w:r>
      <w:r w:rsidRPr="00B91E78">
        <w:rPr>
          <w:rStyle w:val="FootnoteReference"/>
        </w:rPr>
        <w:footnoteReference w:id="13"/>
      </w:r>
    </w:p>
    <w:p w:rsidR="00340D98" w:rsidRPr="00340D98" w:rsidRDefault="00340D98" w:rsidP="00340D98">
      <w:pPr>
        <w:pStyle w:val="NormalWeb"/>
        <w:shd w:val="clear" w:color="auto" w:fill="FFFFFF"/>
        <w:spacing w:before="0" w:beforeAutospacing="0" w:after="0" w:afterAutospacing="0"/>
        <w:jc w:val="both"/>
        <w:rPr>
          <w:lang w:val="id-ID"/>
        </w:rPr>
      </w:pPr>
    </w:p>
    <w:p w:rsidR="000F00C3" w:rsidRPr="00B91E78" w:rsidRDefault="001F39C0" w:rsidP="00340D98">
      <w:pPr>
        <w:pStyle w:val="NormalWeb"/>
        <w:numPr>
          <w:ilvl w:val="0"/>
          <w:numId w:val="27"/>
        </w:numPr>
        <w:shd w:val="clear" w:color="auto" w:fill="FFFFFF"/>
        <w:tabs>
          <w:tab w:val="left" w:pos="1134"/>
        </w:tabs>
        <w:spacing w:before="0" w:beforeAutospacing="0" w:after="240" w:afterAutospacing="0"/>
        <w:ind w:left="284" w:hanging="297"/>
        <w:jc w:val="both"/>
        <w:rPr>
          <w:b/>
        </w:rPr>
      </w:pPr>
      <w:r w:rsidRPr="00B91E78">
        <w:rPr>
          <w:b/>
          <w:lang w:val="id-ID"/>
        </w:rPr>
        <w:t xml:space="preserve">Faktor non yuridis </w:t>
      </w:r>
      <w:r w:rsidR="000F00C3" w:rsidRPr="00B91E78">
        <w:rPr>
          <w:b/>
        </w:rPr>
        <w:t>Kepentingan Politik para Elite Politik</w:t>
      </w:r>
    </w:p>
    <w:p w:rsidR="000F00C3" w:rsidRPr="00B91E78" w:rsidRDefault="000F00C3" w:rsidP="00E65669">
      <w:pPr>
        <w:pStyle w:val="NormalWeb"/>
        <w:spacing w:before="0" w:beforeAutospacing="0" w:after="240" w:afterAutospacing="0"/>
        <w:ind w:firstLine="270"/>
        <w:jc w:val="both"/>
        <w:rPr>
          <w:shd w:val="clear" w:color="auto" w:fill="FFFFFF"/>
        </w:rPr>
      </w:pPr>
      <w:r w:rsidRPr="00B91E78">
        <w:rPr>
          <w:shd w:val="clear" w:color="auto" w:fill="FFFFFF"/>
        </w:rPr>
        <w:t>Partai gagal melakukan kaderisasi di satu pihak, dan di lain pihak telah terjadi krisis kepemimpinan di daerah. Alih-alih sebagai bagian dari institusi sosial untuk menyiapkan calon-calon pemimpin, partai terkesan hanya digunakan untuk kepentingan hal-hal yang sifatnya pragmatis oleh para elitenya, yang tak menutup kemungkinan tak lepas pula dari adanya konflik elite</w:t>
      </w:r>
      <w:r w:rsidRPr="00B91E78">
        <w:rPr>
          <w:rStyle w:val="FootnoteReference"/>
          <w:shd w:val="clear" w:color="auto" w:fill="FFFFFF"/>
        </w:rPr>
        <w:footnoteReference w:id="14"/>
      </w:r>
      <w:r w:rsidRPr="00B91E78">
        <w:rPr>
          <w:shd w:val="clear" w:color="auto" w:fill="FFFFFF"/>
        </w:rPr>
        <w:t xml:space="preserve">.Partai </w:t>
      </w:r>
      <w:r w:rsidRPr="00B91E78">
        <w:rPr>
          <w:shd w:val="clear" w:color="auto" w:fill="FFFFFF"/>
        </w:rPr>
        <w:lastRenderedPageBreak/>
        <w:t>politik mestinya malu dengan Pemilukada yang hanya menampilkan calon tunggal.Akan tetapi, rupanya rasa malu itu dengan mudah bisa disingkirkan karena ada kepentingan pragmatis tadi.</w:t>
      </w:r>
      <w:r w:rsidRPr="00B91E78">
        <w:rPr>
          <w:rStyle w:val="FootnoteReference"/>
          <w:shd w:val="clear" w:color="auto" w:fill="FFFFFF"/>
        </w:rPr>
        <w:footnoteReference w:id="15"/>
      </w:r>
    </w:p>
    <w:p w:rsidR="000F00C3" w:rsidRPr="00B91E78" w:rsidRDefault="001F39C0" w:rsidP="00340D98">
      <w:pPr>
        <w:pStyle w:val="NormalWeb"/>
        <w:numPr>
          <w:ilvl w:val="0"/>
          <w:numId w:val="27"/>
        </w:numPr>
        <w:shd w:val="clear" w:color="auto" w:fill="FFFFFF"/>
        <w:spacing w:before="0" w:beforeAutospacing="0" w:after="0" w:afterAutospacing="0"/>
        <w:ind w:left="284" w:hanging="284"/>
        <w:jc w:val="both"/>
        <w:rPr>
          <w:b/>
        </w:rPr>
      </w:pPr>
      <w:r w:rsidRPr="00B91E78">
        <w:rPr>
          <w:b/>
          <w:shd w:val="clear" w:color="auto" w:fill="FFFFFF"/>
          <w:lang w:val="id-ID"/>
        </w:rPr>
        <w:t xml:space="preserve">Faktor non yuridis </w:t>
      </w:r>
      <w:r w:rsidR="000F00C3" w:rsidRPr="00B91E78">
        <w:rPr>
          <w:b/>
          <w:shd w:val="clear" w:color="auto" w:fill="FFFFFF"/>
        </w:rPr>
        <w:t>Kegagalan Partai Politik Memberikan Pendidikan Politik bagi Kader</w:t>
      </w:r>
    </w:p>
    <w:p w:rsidR="000F00C3" w:rsidRPr="00B91E78" w:rsidRDefault="000F00C3" w:rsidP="00E65669">
      <w:pPr>
        <w:pStyle w:val="NormalWeb"/>
        <w:shd w:val="clear" w:color="auto" w:fill="FFFFFF"/>
        <w:spacing w:before="0" w:beforeAutospacing="0" w:after="0" w:afterAutospacing="0"/>
        <w:ind w:left="714"/>
        <w:jc w:val="both"/>
        <w:rPr>
          <w:b/>
        </w:rPr>
      </w:pPr>
    </w:p>
    <w:p w:rsidR="000F00C3" w:rsidRPr="00B91E78" w:rsidRDefault="000F00C3" w:rsidP="00E65669">
      <w:pPr>
        <w:pStyle w:val="NormalWeb"/>
        <w:shd w:val="clear" w:color="auto" w:fill="FFFFFF"/>
        <w:spacing w:before="0" w:beforeAutospacing="0" w:after="0" w:afterAutospacing="0"/>
        <w:ind w:firstLine="270"/>
        <w:jc w:val="both"/>
      </w:pPr>
      <w:r w:rsidRPr="00B91E78">
        <w:t xml:space="preserve">Partai politik selain wajib memberikan pendidikan politik kepada masyarakat juga wajib untuk memberikan pendidikan politik kepada kaderkadernya, termasuk dalam hal ini adalah dengan menyiapkan kader terbaik untuk menjadi pemimpin di daerah masing-masing serta menyiapakn kader terbaiknya untuk menjadi pemimpin di kancah nasional.Tetapi, fenomena </w:t>
      </w:r>
      <w:r w:rsidRPr="00B91E78">
        <w:lastRenderedPageBreak/>
        <w:t>calon tunggal justru lahir karena mesin partai yang berfungsi untuk memberikan pendidikan politik bagi kader tidak berfungsi dengan baik.Hal ini dikarenakan</w:t>
      </w:r>
      <w:r w:rsidRPr="00B91E78">
        <w:rPr>
          <w:rStyle w:val="FootnoteReference"/>
        </w:rPr>
        <w:footnoteReference w:id="16"/>
      </w:r>
      <w:r w:rsidRPr="00B91E78">
        <w:t xml:space="preserve"> P</w:t>
      </w:r>
      <w:r w:rsidRPr="00B91E78">
        <w:rPr>
          <w:shd w:val="clear" w:color="auto" w:fill="FFFFFF"/>
        </w:rPr>
        <w:t>artai politik tidak mampu mencetak kader yang berkualitas, alih-alih melaksanakan pendidikan politik, justru partai politik condong pragmatis dengan memilih calon yang sudah populer.</w:t>
      </w:r>
      <w:r w:rsidRPr="00B91E78">
        <w:rPr>
          <w:rStyle w:val="FootnoteReference"/>
          <w:shd w:val="clear" w:color="auto" w:fill="FFFFFF"/>
        </w:rPr>
        <w:footnoteReference w:id="17"/>
      </w:r>
    </w:p>
    <w:p w:rsidR="00340D98" w:rsidRDefault="00340D98" w:rsidP="00340D98">
      <w:pPr>
        <w:jc w:val="both"/>
        <w:rPr>
          <w:rFonts w:ascii="Times New Roman" w:hAnsi="Times New Roman" w:cs="Times New Roman"/>
          <w:b/>
          <w:sz w:val="24"/>
          <w:szCs w:val="24"/>
          <w:lang w:val="id-ID"/>
        </w:rPr>
      </w:pPr>
    </w:p>
    <w:p w:rsidR="00CF16AE" w:rsidRPr="00340D98" w:rsidRDefault="00CF16AE" w:rsidP="00340D98">
      <w:pPr>
        <w:jc w:val="both"/>
        <w:rPr>
          <w:rFonts w:ascii="Times New Roman" w:hAnsi="Times New Roman" w:cs="Times New Roman"/>
          <w:b/>
          <w:sz w:val="24"/>
          <w:szCs w:val="24"/>
          <w:lang w:val="id-ID"/>
        </w:rPr>
      </w:pPr>
      <w:r w:rsidRPr="00340D98">
        <w:rPr>
          <w:rFonts w:ascii="Times New Roman" w:hAnsi="Times New Roman" w:cs="Times New Roman"/>
          <w:b/>
          <w:sz w:val="24"/>
          <w:szCs w:val="24"/>
          <w:lang w:val="id-ID"/>
        </w:rPr>
        <w:t>Penutup</w:t>
      </w:r>
    </w:p>
    <w:p w:rsidR="00CF16AE" w:rsidRDefault="00CF16AE" w:rsidP="00340D98">
      <w:pPr>
        <w:tabs>
          <w:tab w:val="left" w:pos="284"/>
        </w:tabs>
        <w:jc w:val="both"/>
        <w:rPr>
          <w:rFonts w:ascii="Times New Roman" w:hAnsi="Times New Roman" w:cs="Times New Roman"/>
          <w:b/>
          <w:sz w:val="24"/>
          <w:szCs w:val="24"/>
          <w:lang w:val="id-ID"/>
        </w:rPr>
      </w:pPr>
      <w:r w:rsidRPr="00B91E78">
        <w:rPr>
          <w:rFonts w:ascii="Times New Roman" w:hAnsi="Times New Roman" w:cs="Times New Roman"/>
          <w:b/>
          <w:sz w:val="24"/>
          <w:szCs w:val="24"/>
          <w:lang w:val="id-ID"/>
        </w:rPr>
        <w:t>Kesimpulan</w:t>
      </w:r>
    </w:p>
    <w:p w:rsidR="00340D98" w:rsidRDefault="00340D98" w:rsidP="00340D98">
      <w:pPr>
        <w:jc w:val="both"/>
        <w:rPr>
          <w:rFonts w:ascii="Times New Roman" w:hAnsi="Times New Roman" w:cs="Times New Roman"/>
          <w:b/>
          <w:sz w:val="24"/>
          <w:szCs w:val="24"/>
          <w:lang w:val="id-ID"/>
        </w:rPr>
      </w:pPr>
    </w:p>
    <w:p w:rsidR="00CF16AE" w:rsidRPr="00B91E78" w:rsidRDefault="00CF16AE" w:rsidP="00340D98">
      <w:pPr>
        <w:jc w:val="both"/>
        <w:rPr>
          <w:rFonts w:ascii="Times New Roman" w:hAnsi="Times New Roman" w:cs="Times New Roman"/>
          <w:sz w:val="24"/>
          <w:szCs w:val="24"/>
          <w:lang w:eastAsia="id-ID"/>
        </w:rPr>
      </w:pPr>
      <w:r w:rsidRPr="00B91E78">
        <w:rPr>
          <w:rFonts w:ascii="Times New Roman" w:hAnsi="Times New Roman" w:cs="Times New Roman"/>
          <w:sz w:val="24"/>
          <w:szCs w:val="24"/>
          <w:lang w:eastAsia="id-ID"/>
        </w:rPr>
        <w:t xml:space="preserve">Dari uraian pembahasan </w:t>
      </w:r>
      <w:r w:rsidRPr="00B91E78">
        <w:rPr>
          <w:rFonts w:ascii="Times New Roman" w:hAnsi="Times New Roman" w:cs="Times New Roman"/>
          <w:sz w:val="24"/>
          <w:szCs w:val="24"/>
          <w:lang w:val="id-ID" w:eastAsia="id-ID"/>
        </w:rPr>
        <w:t>maka kesimpulan yang dapat ditarik dalam penelitian ini adalah sebagai berikut :</w:t>
      </w:r>
    </w:p>
    <w:p w:rsidR="00CF16AE" w:rsidRPr="00B91E78" w:rsidRDefault="00CF16AE" w:rsidP="00E65669">
      <w:pPr>
        <w:tabs>
          <w:tab w:val="left" w:pos="284"/>
        </w:tabs>
        <w:jc w:val="both"/>
        <w:rPr>
          <w:rFonts w:ascii="Times New Roman" w:hAnsi="Times New Roman" w:cs="Times New Roman"/>
          <w:b/>
          <w:sz w:val="24"/>
          <w:szCs w:val="24"/>
          <w:lang w:val="id-ID"/>
        </w:rPr>
      </w:pPr>
      <w:r w:rsidRPr="00B91E78">
        <w:rPr>
          <w:rFonts w:ascii="Times New Roman" w:hAnsi="Times New Roman" w:cs="Times New Roman"/>
          <w:sz w:val="24"/>
          <w:szCs w:val="24"/>
          <w:shd w:val="clear" w:color="auto" w:fill="FFFFFF"/>
          <w:lang w:val="id-ID"/>
        </w:rPr>
        <w:t>F</w:t>
      </w:r>
      <w:r w:rsidRPr="00B91E78">
        <w:rPr>
          <w:rFonts w:ascii="Times New Roman" w:hAnsi="Times New Roman" w:cs="Times New Roman"/>
          <w:sz w:val="24"/>
          <w:szCs w:val="24"/>
          <w:shd w:val="clear" w:color="auto" w:fill="FFFFFF"/>
        </w:rPr>
        <w:t xml:space="preserve">aktor </w:t>
      </w:r>
      <w:r w:rsidRPr="00B91E78">
        <w:rPr>
          <w:rFonts w:ascii="Times New Roman" w:hAnsi="Times New Roman" w:cs="Times New Roman"/>
          <w:sz w:val="24"/>
          <w:szCs w:val="24"/>
        </w:rPr>
        <w:t xml:space="preserve">penyebab pencalonan tunggal dalam Pemilukada </w:t>
      </w:r>
      <w:r w:rsidRPr="00B91E78">
        <w:rPr>
          <w:rFonts w:ascii="Times New Roman" w:hAnsi="Times New Roman" w:cs="Times New Roman"/>
          <w:sz w:val="24"/>
          <w:szCs w:val="24"/>
          <w:lang w:val="id-ID"/>
        </w:rPr>
        <w:t xml:space="preserve">dibagi menjadi faktor yuridis dan faktor non yuridis. Faktor yuridis, </w:t>
      </w:r>
      <w:r w:rsidRPr="00B91E78">
        <w:rPr>
          <w:rFonts w:ascii="Times New Roman" w:hAnsi="Times New Roman" w:cs="Times New Roman"/>
          <w:sz w:val="24"/>
          <w:szCs w:val="24"/>
        </w:rPr>
        <w:t>diawali dengan adanya Putusan Mahkamah Konstitusi Nomor 100/PUU-XIII/2015 yang ditindaklanjuti dengan ketentuan Pasal 14 ayat (1) Peraturan Komisi Pemilihan Umum Nomor 13 Tahun 2018 tentang Perubahan atas Peraturan Komisi Pemilihan Umum Nomor 14 Tahun 2015 tentang Pemilihan Gubernur dan Wakil Gubernur, Bupati dan Wakil Bupati, Dan/Atau Walikota dan Wakil Walikota Dengan Satu Pasangan Calon, yang menyatakan bahwa daerah yang hanya memiliki satu pasangan calon kepala daerah dapat mengikuti Pemilukada serentak.</w:t>
      </w:r>
      <w:r w:rsidRPr="00B91E78">
        <w:rPr>
          <w:rFonts w:ascii="Times New Roman" w:hAnsi="Times New Roman" w:cs="Times New Roman"/>
          <w:sz w:val="24"/>
          <w:szCs w:val="24"/>
          <w:lang w:val="id-ID"/>
        </w:rPr>
        <w:t xml:space="preserve"> </w:t>
      </w:r>
      <w:r w:rsidRPr="00B91E78">
        <w:rPr>
          <w:rFonts w:ascii="Times New Roman" w:hAnsi="Times New Roman" w:cs="Times New Roman"/>
          <w:sz w:val="24"/>
          <w:szCs w:val="24"/>
          <w:lang w:val="id-ID"/>
        </w:rPr>
        <w:lastRenderedPageBreak/>
        <w:t>F</w:t>
      </w:r>
      <w:r w:rsidRPr="00B91E78">
        <w:rPr>
          <w:rFonts w:ascii="Times New Roman" w:hAnsi="Times New Roman" w:cs="Times New Roman"/>
          <w:sz w:val="24"/>
          <w:szCs w:val="24"/>
        </w:rPr>
        <w:t>aktor non yuridis</w:t>
      </w:r>
      <w:r w:rsidRPr="00B91E78">
        <w:rPr>
          <w:rFonts w:ascii="Times New Roman" w:hAnsi="Times New Roman" w:cs="Times New Roman"/>
          <w:sz w:val="24"/>
          <w:szCs w:val="24"/>
          <w:lang w:val="id-ID"/>
        </w:rPr>
        <w:t xml:space="preserve">, bahwa </w:t>
      </w:r>
      <w:r w:rsidRPr="00B91E78">
        <w:rPr>
          <w:rFonts w:ascii="Times New Roman" w:hAnsi="Times New Roman" w:cs="Times New Roman"/>
          <w:sz w:val="24"/>
          <w:szCs w:val="24"/>
        </w:rPr>
        <w:t xml:space="preserve">: proses pencalonan membutuhkan biaya tinggi adan adanya </w:t>
      </w:r>
      <w:r w:rsidRPr="00B91E78">
        <w:rPr>
          <w:rFonts w:ascii="Times New Roman" w:hAnsi="Times New Roman" w:cs="Times New Roman"/>
          <w:i/>
          <w:sz w:val="24"/>
          <w:szCs w:val="24"/>
        </w:rPr>
        <w:t>money politic</w:t>
      </w:r>
      <w:r w:rsidRPr="00B91E78">
        <w:rPr>
          <w:rFonts w:ascii="Times New Roman" w:hAnsi="Times New Roman" w:cs="Times New Roman"/>
          <w:sz w:val="24"/>
          <w:szCs w:val="24"/>
        </w:rPr>
        <w:t>; lemahnya daya saing bakal calon dalam kompetisi politik; kepentingan politik para elite politik; dan kegagalan partai politik memberikan pendidikan politik bagi kader.</w:t>
      </w:r>
    </w:p>
    <w:p w:rsidR="00340D98" w:rsidRDefault="00340D98" w:rsidP="00E65669">
      <w:pPr>
        <w:tabs>
          <w:tab w:val="left" w:pos="284"/>
        </w:tabs>
        <w:jc w:val="both"/>
        <w:rPr>
          <w:rFonts w:ascii="Times New Roman" w:hAnsi="Times New Roman" w:cs="Times New Roman"/>
          <w:b/>
          <w:sz w:val="24"/>
          <w:szCs w:val="24"/>
          <w:lang w:val="id-ID"/>
        </w:rPr>
      </w:pPr>
    </w:p>
    <w:p w:rsidR="00BE6C5D" w:rsidRPr="00B91E78" w:rsidRDefault="00BE6C5D" w:rsidP="00E65669">
      <w:pPr>
        <w:tabs>
          <w:tab w:val="left" w:pos="284"/>
        </w:tabs>
        <w:jc w:val="both"/>
        <w:rPr>
          <w:rFonts w:ascii="Times New Roman" w:hAnsi="Times New Roman" w:cs="Times New Roman"/>
          <w:b/>
          <w:sz w:val="24"/>
          <w:szCs w:val="24"/>
        </w:rPr>
      </w:pPr>
      <w:r w:rsidRPr="00B91E78">
        <w:rPr>
          <w:rFonts w:ascii="Times New Roman" w:hAnsi="Times New Roman" w:cs="Times New Roman"/>
          <w:b/>
          <w:sz w:val="24"/>
          <w:szCs w:val="24"/>
        </w:rPr>
        <w:t>Saran</w:t>
      </w:r>
    </w:p>
    <w:p w:rsidR="00020702" w:rsidRPr="00B91E78" w:rsidRDefault="001F39C0" w:rsidP="00E65669">
      <w:pPr>
        <w:jc w:val="both"/>
        <w:rPr>
          <w:rFonts w:ascii="Times New Roman" w:hAnsi="Times New Roman" w:cs="Times New Roman"/>
          <w:sz w:val="24"/>
          <w:szCs w:val="24"/>
          <w:lang w:val="id-ID"/>
        </w:rPr>
      </w:pPr>
      <w:r w:rsidRPr="00B91E78">
        <w:rPr>
          <w:rFonts w:ascii="Times New Roman" w:hAnsi="Times New Roman" w:cs="Times New Roman"/>
          <w:sz w:val="24"/>
          <w:szCs w:val="24"/>
          <w:lang w:val="id-ID"/>
        </w:rPr>
        <w:t>P</w:t>
      </w:r>
      <w:r w:rsidR="00602F0E" w:rsidRPr="00B91E78">
        <w:rPr>
          <w:rFonts w:ascii="Times New Roman" w:hAnsi="Times New Roman" w:cs="Times New Roman"/>
          <w:sz w:val="24"/>
          <w:szCs w:val="24"/>
          <w:lang w:val="id-ID"/>
        </w:rPr>
        <w:t xml:space="preserve">erlu meninjau kembali peraturan normatif mengenai Pemilihan </w:t>
      </w:r>
      <w:r w:rsidR="00602F0E" w:rsidRPr="00B91E78">
        <w:rPr>
          <w:rFonts w:ascii="Times New Roman" w:hAnsi="Times New Roman" w:cs="Times New Roman"/>
          <w:sz w:val="24"/>
          <w:szCs w:val="24"/>
          <w:lang w:eastAsia="id-ID"/>
        </w:rPr>
        <w:t xml:space="preserve">dengan pasangan calon tunggal, </w:t>
      </w:r>
      <w:r w:rsidR="00602F0E" w:rsidRPr="00B91E78">
        <w:rPr>
          <w:rFonts w:ascii="Times New Roman" w:hAnsi="Times New Roman" w:cs="Times New Roman"/>
          <w:sz w:val="24"/>
          <w:szCs w:val="24"/>
          <w:lang w:val="id-ID" w:eastAsia="id-ID"/>
        </w:rPr>
        <w:t xml:space="preserve">agarcitra </w:t>
      </w:r>
      <w:r w:rsidR="00602F0E" w:rsidRPr="00B91E78">
        <w:rPr>
          <w:rFonts w:ascii="Times New Roman" w:hAnsi="Times New Roman" w:cs="Times New Roman"/>
          <w:sz w:val="24"/>
          <w:szCs w:val="24"/>
          <w:lang w:eastAsia="id-ID"/>
        </w:rPr>
        <w:t xml:space="preserve">partai-partai politik </w:t>
      </w:r>
      <w:r w:rsidR="00602F0E" w:rsidRPr="00B91E78">
        <w:rPr>
          <w:rFonts w:ascii="Times New Roman" w:hAnsi="Times New Roman" w:cs="Times New Roman"/>
          <w:sz w:val="24"/>
          <w:szCs w:val="24"/>
          <w:lang w:val="id-ID" w:eastAsia="id-ID"/>
        </w:rPr>
        <w:t>dipercaya oleh masyarakat, mengingat faktor-faktor negatif yang timbul sebagai penyebab adanya mayoritas partai politik yang mengusung pasangan calon tunggal. Selain itu, biaya politik yang mahal akibat adanya sistem “mahar”, maka Pemilihan berikutnya mesti menciptakan biaya politik yang lebih murah dan tidak banyak menghabiskan uang negara</w:t>
      </w:r>
      <w:r w:rsidR="00020702" w:rsidRPr="00B91E78">
        <w:rPr>
          <w:rFonts w:ascii="Times New Roman" w:hAnsi="Times New Roman" w:cs="Times New Roman"/>
          <w:sz w:val="24"/>
          <w:szCs w:val="24"/>
          <w:lang w:val="id-ID"/>
        </w:rPr>
        <w:t xml:space="preserve">. Untuk Putusan Mahkamah Konstitusi Nomor 100/PUU-XIII/2015, selain ditindak lanjuti dalam skala peraturan pelaksana yaitu Peraturan Komisi </w:t>
      </w:r>
      <w:r w:rsidR="00020702" w:rsidRPr="00B91E78">
        <w:rPr>
          <w:rFonts w:ascii="Times New Roman" w:hAnsi="Times New Roman" w:cs="Times New Roman"/>
          <w:sz w:val="24"/>
          <w:szCs w:val="24"/>
        </w:rPr>
        <w:t>Pemilihan Umum Nomor 13 Tahun 2018 tentang Perubahan atas Peraturan Komisi Pemilihan Umum Nomor 14 Tahun 2015 tentang Pemilihan Gubernur dan Wakil Gubernur, Bupati dan Wakil Bupati, Dan/Atau Walikota dan Wakil Walikota Dengan Satu Pasangan Calon, maka ke depan perlu pula ditindaklan</w:t>
      </w:r>
      <w:r w:rsidR="005F7139" w:rsidRPr="00B91E78">
        <w:rPr>
          <w:rFonts w:ascii="Times New Roman" w:hAnsi="Times New Roman" w:cs="Times New Roman"/>
          <w:sz w:val="24"/>
          <w:szCs w:val="24"/>
        </w:rPr>
        <w:t>juti dalam level undang-undang,</w:t>
      </w:r>
      <w:r w:rsidR="00020702" w:rsidRPr="00B91E78">
        <w:rPr>
          <w:rFonts w:ascii="Times New Roman" w:hAnsi="Times New Roman" w:cs="Times New Roman"/>
          <w:sz w:val="24"/>
          <w:szCs w:val="24"/>
        </w:rPr>
        <w:t>me</w:t>
      </w:r>
      <w:r w:rsidR="005F7139" w:rsidRPr="00B91E78">
        <w:rPr>
          <w:rFonts w:ascii="Times New Roman" w:hAnsi="Times New Roman" w:cs="Times New Roman"/>
          <w:sz w:val="24"/>
          <w:szCs w:val="24"/>
        </w:rPr>
        <w:t>lalui revisi,baik penghapusan,</w:t>
      </w:r>
      <w:r w:rsidR="00020702" w:rsidRPr="00B91E78">
        <w:rPr>
          <w:rFonts w:ascii="Times New Roman" w:hAnsi="Times New Roman" w:cs="Times New Roman"/>
          <w:sz w:val="24"/>
          <w:szCs w:val="24"/>
        </w:rPr>
        <w:t xml:space="preserve">perubahan, penambahan, atau penyisipan pasal dalam ketentuan yang mengatur mengenai penetapan pasangan calon pada Pasal 49 s/d Pasal 54 Undang-Undang Nomor 8 Tahun 2015 tentang Perubahan Atas Undang-Undang Nomor 1 Tahun 2015 tentang </w:t>
      </w:r>
      <w:r w:rsidR="00020702" w:rsidRPr="00B91E78">
        <w:rPr>
          <w:rFonts w:ascii="Times New Roman" w:hAnsi="Times New Roman" w:cs="Times New Roman"/>
          <w:sz w:val="24"/>
          <w:szCs w:val="24"/>
        </w:rPr>
        <w:lastRenderedPageBreak/>
        <w:t>Penetapan Peraturan Pemerintah Pengganti Undang-Undang Nomor 1 Tahun 2014 tentang Pemilihan Gubernur, Bupati, dan Walikota Menjadi Undang-Undang.</w:t>
      </w:r>
    </w:p>
    <w:p w:rsidR="00982E0A" w:rsidRDefault="00982E0A" w:rsidP="00E65669">
      <w:pPr>
        <w:jc w:val="both"/>
        <w:rPr>
          <w:rFonts w:ascii="Times New Roman" w:hAnsi="Times New Roman" w:cs="Times New Roman"/>
          <w:sz w:val="24"/>
          <w:szCs w:val="24"/>
          <w:lang w:val="id-ID"/>
        </w:rPr>
      </w:pPr>
    </w:p>
    <w:p w:rsidR="006761A8" w:rsidRDefault="006761A8" w:rsidP="00E65669">
      <w:pPr>
        <w:jc w:val="both"/>
        <w:rPr>
          <w:rFonts w:ascii="Times New Roman" w:hAnsi="Times New Roman" w:cs="Times New Roman"/>
          <w:sz w:val="24"/>
          <w:szCs w:val="24"/>
          <w:lang w:val="id-ID"/>
        </w:rPr>
      </w:pPr>
    </w:p>
    <w:p w:rsidR="006761A8" w:rsidRPr="00B91E78" w:rsidRDefault="006761A8" w:rsidP="00E65669">
      <w:pPr>
        <w:jc w:val="both"/>
        <w:rPr>
          <w:rFonts w:ascii="Times New Roman" w:hAnsi="Times New Roman" w:cs="Times New Roman"/>
          <w:sz w:val="24"/>
          <w:szCs w:val="24"/>
          <w:lang w:val="id-ID"/>
        </w:rPr>
      </w:pPr>
    </w:p>
    <w:p w:rsidR="00675717" w:rsidRPr="00B91E78" w:rsidRDefault="00675717" w:rsidP="00E65669">
      <w:pPr>
        <w:jc w:val="both"/>
        <w:rPr>
          <w:rFonts w:ascii="Times New Roman" w:hAnsi="Times New Roman" w:cs="Times New Roman"/>
          <w:b/>
          <w:sz w:val="24"/>
          <w:szCs w:val="24"/>
          <w:lang w:val="id-ID"/>
        </w:rPr>
      </w:pPr>
      <w:bookmarkStart w:id="0" w:name="_GoBack"/>
      <w:bookmarkEnd w:id="0"/>
      <w:r w:rsidRPr="00B91E78">
        <w:rPr>
          <w:rFonts w:ascii="Times New Roman" w:hAnsi="Times New Roman" w:cs="Times New Roman"/>
          <w:b/>
          <w:sz w:val="24"/>
          <w:szCs w:val="24"/>
          <w:lang w:val="id-ID"/>
        </w:rPr>
        <w:t>DAFTAR PUSTAKA</w:t>
      </w:r>
    </w:p>
    <w:p w:rsidR="002009F8" w:rsidRPr="00B91E78" w:rsidRDefault="002009F8" w:rsidP="00E65669">
      <w:pPr>
        <w:jc w:val="both"/>
        <w:rPr>
          <w:rFonts w:ascii="Times New Roman" w:eastAsia="Times New Roman" w:hAnsi="Times New Roman" w:cs="Times New Roman"/>
          <w:b/>
          <w:sz w:val="24"/>
          <w:szCs w:val="24"/>
          <w:lang w:eastAsia="id-ID"/>
        </w:rPr>
      </w:pPr>
    </w:p>
    <w:p w:rsidR="002009F8" w:rsidRPr="00B91E78" w:rsidRDefault="005E5F3F" w:rsidP="00E65669">
      <w:pPr>
        <w:pStyle w:val="ListParagraph"/>
        <w:numPr>
          <w:ilvl w:val="0"/>
          <w:numId w:val="4"/>
        </w:numPr>
        <w:ind w:left="284" w:hanging="284"/>
        <w:jc w:val="both"/>
        <w:rPr>
          <w:rFonts w:ascii="Times New Roman" w:eastAsia="Times New Roman" w:hAnsi="Times New Roman" w:cs="Times New Roman"/>
          <w:b/>
          <w:sz w:val="24"/>
          <w:szCs w:val="24"/>
          <w:lang w:eastAsia="id-ID"/>
        </w:rPr>
      </w:pPr>
      <w:r w:rsidRPr="00B91E78">
        <w:rPr>
          <w:rFonts w:ascii="Times New Roman" w:eastAsia="Times New Roman" w:hAnsi="Times New Roman" w:cs="Times New Roman"/>
          <w:b/>
          <w:sz w:val="24"/>
          <w:szCs w:val="24"/>
          <w:lang w:val="id-ID" w:eastAsia="id-ID"/>
        </w:rPr>
        <w:t>Buku</w:t>
      </w:r>
    </w:p>
    <w:p w:rsidR="002009F8" w:rsidRPr="00B91E78" w:rsidRDefault="002009F8" w:rsidP="00E65669">
      <w:pPr>
        <w:pStyle w:val="FootnoteText"/>
        <w:jc w:val="both"/>
        <w:rPr>
          <w:rFonts w:ascii="Times New Roman" w:hAnsi="Times New Roman" w:cs="Times New Roman"/>
          <w:sz w:val="24"/>
          <w:szCs w:val="24"/>
        </w:rPr>
      </w:pPr>
    </w:p>
    <w:p w:rsidR="002317E4" w:rsidRPr="00B91E78" w:rsidRDefault="002317E4"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rPr>
        <w:t xml:space="preserve">Abdul Rasyid Thalib, 2006, </w:t>
      </w:r>
      <w:r w:rsidRPr="00B91E78">
        <w:rPr>
          <w:rFonts w:ascii="Times New Roman" w:hAnsi="Times New Roman" w:cs="Times New Roman"/>
          <w:i/>
          <w:iCs/>
          <w:sz w:val="24"/>
          <w:szCs w:val="24"/>
        </w:rPr>
        <w:t>Wewenang Mahkamah Konstitusi dan Aplikasinya dalam Sistem Ketatanegaraan Republik Indonesia</w:t>
      </w:r>
      <w:r w:rsidRPr="00B91E78">
        <w:rPr>
          <w:rFonts w:ascii="Times New Roman" w:hAnsi="Times New Roman" w:cs="Times New Roman"/>
          <w:sz w:val="24"/>
          <w:szCs w:val="24"/>
        </w:rPr>
        <w:t>, Bandung : Citra Aditya Bakti.</w:t>
      </w:r>
    </w:p>
    <w:p w:rsidR="002317E4" w:rsidRPr="00B91E78" w:rsidRDefault="002317E4" w:rsidP="00E65669">
      <w:pPr>
        <w:pStyle w:val="FootnoteText"/>
        <w:ind w:left="284" w:hanging="284"/>
        <w:jc w:val="both"/>
        <w:rPr>
          <w:rFonts w:ascii="Times New Roman" w:hAnsi="Times New Roman" w:cs="Times New Roman"/>
          <w:sz w:val="24"/>
          <w:szCs w:val="24"/>
        </w:rPr>
      </w:pPr>
    </w:p>
    <w:p w:rsidR="002317E4" w:rsidRPr="00B91E78" w:rsidRDefault="002317E4"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rPr>
        <w:t xml:space="preserve">Bagir Manan, 1992, </w:t>
      </w:r>
      <w:r w:rsidRPr="00B91E78">
        <w:rPr>
          <w:rFonts w:ascii="Times New Roman" w:hAnsi="Times New Roman" w:cs="Times New Roman"/>
          <w:i/>
          <w:sz w:val="24"/>
          <w:szCs w:val="24"/>
        </w:rPr>
        <w:t>Dasar-dasar Perundang-Undangan Indoesia</w:t>
      </w:r>
      <w:r w:rsidRPr="00B91E78">
        <w:rPr>
          <w:rFonts w:ascii="Times New Roman" w:hAnsi="Times New Roman" w:cs="Times New Roman"/>
          <w:sz w:val="24"/>
          <w:szCs w:val="24"/>
        </w:rPr>
        <w:t>, Jakarta : Ind-Hill.co.</w:t>
      </w:r>
    </w:p>
    <w:p w:rsidR="002317E4" w:rsidRPr="00B91E78" w:rsidRDefault="002317E4" w:rsidP="00E65669">
      <w:pPr>
        <w:pStyle w:val="FootnoteText"/>
        <w:ind w:left="284" w:hanging="284"/>
        <w:jc w:val="both"/>
        <w:rPr>
          <w:rFonts w:ascii="Times New Roman" w:hAnsi="Times New Roman" w:cs="Times New Roman"/>
          <w:sz w:val="24"/>
          <w:szCs w:val="24"/>
        </w:rPr>
      </w:pPr>
    </w:p>
    <w:p w:rsidR="002317E4" w:rsidRPr="00B91E78" w:rsidRDefault="002317E4" w:rsidP="00E65669">
      <w:pPr>
        <w:ind w:left="284" w:hanging="284"/>
        <w:jc w:val="both"/>
        <w:rPr>
          <w:rFonts w:ascii="Times New Roman" w:eastAsia="Times New Roman" w:hAnsi="Times New Roman" w:cs="Times New Roman"/>
          <w:sz w:val="24"/>
          <w:szCs w:val="24"/>
          <w:lang w:eastAsia="id-ID"/>
        </w:rPr>
      </w:pPr>
      <w:r w:rsidRPr="00B91E78">
        <w:rPr>
          <w:rFonts w:ascii="Times New Roman" w:eastAsia="Times New Roman" w:hAnsi="Times New Roman" w:cs="Times New Roman"/>
          <w:sz w:val="24"/>
          <w:szCs w:val="24"/>
          <w:lang w:eastAsia="id-ID"/>
        </w:rPr>
        <w:t>Dominikus Rato, 2010, </w:t>
      </w:r>
      <w:r w:rsidRPr="00B91E78">
        <w:rPr>
          <w:rFonts w:ascii="Times New Roman" w:eastAsia="Times New Roman" w:hAnsi="Times New Roman" w:cs="Times New Roman"/>
          <w:i/>
          <w:iCs/>
          <w:sz w:val="24"/>
          <w:szCs w:val="24"/>
          <w:lang w:eastAsia="id-ID"/>
        </w:rPr>
        <w:t>Filsafat  Hukum Mencari: Memahami dan Memahami Hukum</w:t>
      </w:r>
      <w:r w:rsidRPr="00B91E78">
        <w:rPr>
          <w:rFonts w:ascii="Times New Roman" w:eastAsia="Times New Roman" w:hAnsi="Times New Roman" w:cs="Times New Roman"/>
          <w:sz w:val="24"/>
          <w:szCs w:val="24"/>
          <w:lang w:eastAsia="id-ID"/>
        </w:rPr>
        <w:t>, Yogyakarta : Laksbang Pressindo.</w:t>
      </w:r>
    </w:p>
    <w:p w:rsidR="002317E4" w:rsidRPr="00B91E78" w:rsidRDefault="002317E4" w:rsidP="00E65669">
      <w:pPr>
        <w:ind w:left="284" w:hanging="284"/>
        <w:jc w:val="both"/>
        <w:rPr>
          <w:rFonts w:ascii="Times New Roman" w:eastAsia="Times New Roman" w:hAnsi="Times New Roman" w:cs="Times New Roman"/>
          <w:sz w:val="24"/>
          <w:szCs w:val="24"/>
          <w:lang w:eastAsia="id-ID"/>
        </w:rPr>
      </w:pPr>
    </w:p>
    <w:p w:rsidR="002317E4" w:rsidRPr="00B91E78" w:rsidRDefault="002317E4"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rPr>
        <w:t xml:space="preserve">Hendra Budiman, 2017, </w:t>
      </w:r>
      <w:r w:rsidRPr="00B91E78">
        <w:rPr>
          <w:rFonts w:ascii="Times New Roman" w:hAnsi="Times New Roman" w:cs="Times New Roman"/>
          <w:i/>
          <w:sz w:val="24"/>
          <w:szCs w:val="24"/>
        </w:rPr>
        <w:t>Pilkada Tidak Langsung dan Demokrasi Palsu</w:t>
      </w:r>
      <w:r w:rsidRPr="00B91E78">
        <w:rPr>
          <w:rFonts w:ascii="Times New Roman" w:hAnsi="Times New Roman" w:cs="Times New Roman"/>
          <w:sz w:val="24"/>
          <w:szCs w:val="24"/>
        </w:rPr>
        <w:t>, Cet. I, Yogyakarta : Pustaka Yustisia.</w:t>
      </w:r>
    </w:p>
    <w:p w:rsidR="002317E4" w:rsidRPr="00B91E78" w:rsidRDefault="002317E4" w:rsidP="00E65669">
      <w:pPr>
        <w:pStyle w:val="FootnoteText"/>
        <w:ind w:left="284" w:hanging="284"/>
        <w:jc w:val="both"/>
        <w:rPr>
          <w:rFonts w:ascii="Times New Roman" w:hAnsi="Times New Roman" w:cs="Times New Roman"/>
          <w:sz w:val="24"/>
          <w:szCs w:val="24"/>
        </w:rPr>
      </w:pPr>
    </w:p>
    <w:p w:rsidR="002317E4" w:rsidRPr="00B91E78" w:rsidRDefault="002317E4"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lang w:val="it-IT"/>
        </w:rPr>
        <w:t xml:space="preserve">Indroharto, </w:t>
      </w:r>
      <w:r w:rsidRPr="00B91E78">
        <w:rPr>
          <w:rFonts w:ascii="Times New Roman" w:hAnsi="Times New Roman" w:cs="Times New Roman"/>
          <w:sz w:val="24"/>
          <w:szCs w:val="24"/>
        </w:rPr>
        <w:t xml:space="preserve">1994, </w:t>
      </w:r>
      <w:r w:rsidRPr="00B91E78">
        <w:rPr>
          <w:rFonts w:ascii="Times New Roman" w:hAnsi="Times New Roman" w:cs="Times New Roman"/>
          <w:i/>
          <w:iCs/>
          <w:sz w:val="24"/>
          <w:szCs w:val="24"/>
          <w:lang w:val="it-IT"/>
        </w:rPr>
        <w:t>Asas-Asas Umum Pemerintahan yang Baik</w:t>
      </w:r>
      <w:r w:rsidRPr="00B91E78">
        <w:rPr>
          <w:rFonts w:ascii="Times New Roman" w:hAnsi="Times New Roman" w:cs="Times New Roman"/>
          <w:sz w:val="24"/>
          <w:szCs w:val="24"/>
          <w:lang w:val="it-IT"/>
        </w:rPr>
        <w:t xml:space="preserve">, Bandung </w:t>
      </w:r>
      <w:r w:rsidRPr="00B91E78">
        <w:rPr>
          <w:rFonts w:ascii="Times New Roman" w:hAnsi="Times New Roman" w:cs="Times New Roman"/>
          <w:sz w:val="24"/>
          <w:szCs w:val="24"/>
        </w:rPr>
        <w:t xml:space="preserve">: </w:t>
      </w:r>
      <w:r w:rsidRPr="00B91E78">
        <w:rPr>
          <w:rFonts w:ascii="Times New Roman" w:hAnsi="Times New Roman" w:cs="Times New Roman"/>
          <w:sz w:val="24"/>
          <w:szCs w:val="24"/>
          <w:lang w:val="it-IT"/>
        </w:rPr>
        <w:t>Citra Aditya Bakti</w:t>
      </w:r>
      <w:r w:rsidRPr="00B91E78">
        <w:rPr>
          <w:rFonts w:ascii="Times New Roman" w:hAnsi="Times New Roman" w:cs="Times New Roman"/>
          <w:sz w:val="24"/>
          <w:szCs w:val="24"/>
        </w:rPr>
        <w:t>.</w:t>
      </w:r>
    </w:p>
    <w:p w:rsidR="002317E4" w:rsidRPr="00B91E78" w:rsidRDefault="002317E4" w:rsidP="00E65669">
      <w:pPr>
        <w:pStyle w:val="FootnoteText"/>
        <w:ind w:left="284" w:hanging="284"/>
        <w:jc w:val="both"/>
        <w:rPr>
          <w:rFonts w:ascii="Times New Roman" w:hAnsi="Times New Roman" w:cs="Times New Roman"/>
          <w:sz w:val="24"/>
          <w:szCs w:val="24"/>
        </w:rPr>
      </w:pPr>
    </w:p>
    <w:p w:rsidR="002317E4" w:rsidRPr="00B91E78" w:rsidRDefault="002317E4"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rPr>
        <w:t xml:space="preserve">James C. Scoot, 1991, </w:t>
      </w:r>
      <w:r w:rsidRPr="00B91E78">
        <w:rPr>
          <w:rFonts w:ascii="Times New Roman" w:hAnsi="Times New Roman" w:cs="Times New Roman"/>
          <w:i/>
          <w:sz w:val="24"/>
          <w:szCs w:val="24"/>
        </w:rPr>
        <w:t>Moral Ekonomi Petani, Pergolakan dan Subsistensi di Asia Tenggara</w:t>
      </w:r>
      <w:r w:rsidRPr="00B91E78">
        <w:rPr>
          <w:rFonts w:ascii="Times New Roman" w:hAnsi="Times New Roman" w:cs="Times New Roman"/>
          <w:sz w:val="24"/>
          <w:szCs w:val="24"/>
        </w:rPr>
        <w:t>, Jakarta : LP3ES.</w:t>
      </w:r>
    </w:p>
    <w:p w:rsidR="004C34BD" w:rsidRPr="00B91E78" w:rsidRDefault="004C34BD" w:rsidP="00E65669">
      <w:pPr>
        <w:pStyle w:val="FootnoteText"/>
        <w:ind w:left="284" w:hanging="284"/>
        <w:jc w:val="both"/>
        <w:rPr>
          <w:rFonts w:ascii="Times New Roman" w:hAnsi="Times New Roman" w:cs="Times New Roman"/>
          <w:sz w:val="24"/>
          <w:szCs w:val="24"/>
        </w:rPr>
      </w:pPr>
    </w:p>
    <w:p w:rsidR="002317E4" w:rsidRPr="00B91E78" w:rsidRDefault="002317E4" w:rsidP="00E65669">
      <w:pPr>
        <w:pStyle w:val="FootnoteText"/>
        <w:ind w:left="284" w:hanging="284"/>
        <w:jc w:val="both"/>
        <w:rPr>
          <w:rFonts w:ascii="Times New Roman" w:hAnsi="Times New Roman" w:cs="Times New Roman"/>
          <w:sz w:val="24"/>
          <w:szCs w:val="24"/>
          <w:shd w:val="clear" w:color="auto" w:fill="FFFFFF"/>
        </w:rPr>
      </w:pPr>
      <w:r w:rsidRPr="00B91E78">
        <w:rPr>
          <w:rFonts w:ascii="Times New Roman" w:hAnsi="Times New Roman" w:cs="Times New Roman"/>
          <w:sz w:val="24"/>
          <w:szCs w:val="24"/>
          <w:shd w:val="clear" w:color="auto" w:fill="FFFFFF"/>
        </w:rPr>
        <w:t>Khairul Fahmi, 2011, </w:t>
      </w:r>
      <w:r w:rsidRPr="00B91E78">
        <w:rPr>
          <w:rStyle w:val="Emphasis"/>
          <w:rFonts w:ascii="Times New Roman" w:hAnsi="Times New Roman" w:cs="Times New Roman"/>
          <w:bCs/>
          <w:sz w:val="24"/>
          <w:szCs w:val="24"/>
          <w:shd w:val="clear" w:color="auto" w:fill="FFFFFF"/>
        </w:rPr>
        <w:t>Pemilihan Umum</w:t>
      </w:r>
      <w:r w:rsidRPr="00B91E78">
        <w:rPr>
          <w:rFonts w:ascii="Times New Roman" w:hAnsi="Times New Roman" w:cs="Times New Roman"/>
          <w:sz w:val="24"/>
          <w:szCs w:val="24"/>
          <w:shd w:val="clear" w:color="auto" w:fill="FFFFFF"/>
        </w:rPr>
        <w:t> dan Kedaulatan Rakyat, Jakarta : Raja Grafindo Persada.</w:t>
      </w:r>
    </w:p>
    <w:p w:rsidR="002317E4" w:rsidRPr="00B91E78" w:rsidRDefault="002317E4" w:rsidP="00E65669">
      <w:pPr>
        <w:pStyle w:val="FootnoteText"/>
        <w:ind w:left="284" w:hanging="284"/>
        <w:jc w:val="both"/>
        <w:rPr>
          <w:rFonts w:ascii="Times New Roman" w:hAnsi="Times New Roman" w:cs="Times New Roman"/>
          <w:sz w:val="24"/>
          <w:szCs w:val="24"/>
          <w:shd w:val="clear" w:color="auto" w:fill="FFFFFF"/>
        </w:rPr>
      </w:pPr>
    </w:p>
    <w:p w:rsidR="002317E4" w:rsidRPr="00B91E78" w:rsidRDefault="002317E4" w:rsidP="00E65669">
      <w:pPr>
        <w:pStyle w:val="FootnoteText"/>
        <w:ind w:left="284" w:hanging="284"/>
        <w:jc w:val="both"/>
        <w:rPr>
          <w:rFonts w:ascii="Times New Roman" w:hAnsi="Times New Roman" w:cs="Times New Roman"/>
          <w:sz w:val="24"/>
          <w:szCs w:val="24"/>
          <w:shd w:val="clear" w:color="auto" w:fill="FFFFFF"/>
        </w:rPr>
      </w:pPr>
      <w:r w:rsidRPr="00B91E78">
        <w:rPr>
          <w:rFonts w:ascii="Times New Roman" w:hAnsi="Times New Roman" w:cs="Times New Roman"/>
          <w:sz w:val="24"/>
          <w:szCs w:val="24"/>
          <w:shd w:val="clear" w:color="auto" w:fill="FFFFFF"/>
        </w:rPr>
        <w:lastRenderedPageBreak/>
        <w:t>Maria Farida Indrati Soeprapto, 2007, </w:t>
      </w:r>
      <w:r w:rsidRPr="00B91E78">
        <w:rPr>
          <w:rStyle w:val="Emphasis"/>
          <w:rFonts w:ascii="Times New Roman" w:hAnsi="Times New Roman" w:cs="Times New Roman"/>
          <w:sz w:val="24"/>
          <w:szCs w:val="24"/>
          <w:shd w:val="clear" w:color="auto" w:fill="FFFFFF"/>
        </w:rPr>
        <w:t xml:space="preserve">Ilmu Perundang-Undangan Proses dan Teknik Pembentukannya, </w:t>
      </w:r>
      <w:r w:rsidRPr="00B91E78">
        <w:rPr>
          <w:rFonts w:ascii="Times New Roman" w:hAnsi="Times New Roman" w:cs="Times New Roman"/>
          <w:sz w:val="24"/>
          <w:szCs w:val="24"/>
          <w:shd w:val="clear" w:color="auto" w:fill="FFFFFF"/>
        </w:rPr>
        <w:t>Yogyakarta : Kanisius.</w:t>
      </w:r>
    </w:p>
    <w:p w:rsidR="002317E4" w:rsidRPr="00B91E78" w:rsidRDefault="002317E4" w:rsidP="00E65669">
      <w:pPr>
        <w:ind w:left="284" w:hanging="284"/>
        <w:jc w:val="both"/>
        <w:rPr>
          <w:rFonts w:ascii="Times New Roman" w:eastAsia="Times New Roman" w:hAnsi="Times New Roman" w:cs="Times New Roman"/>
          <w:sz w:val="24"/>
          <w:szCs w:val="24"/>
          <w:lang w:eastAsia="id-ID"/>
        </w:rPr>
      </w:pPr>
      <w:r w:rsidRPr="00B91E78">
        <w:rPr>
          <w:rFonts w:ascii="Times New Roman" w:eastAsia="Times New Roman" w:hAnsi="Times New Roman" w:cs="Times New Roman"/>
          <w:sz w:val="24"/>
          <w:szCs w:val="24"/>
          <w:lang w:eastAsia="id-ID"/>
        </w:rPr>
        <w:t xml:space="preserve">P. Joko Subagyo, 2006, </w:t>
      </w:r>
      <w:r w:rsidRPr="00B91E78">
        <w:rPr>
          <w:rFonts w:ascii="Times New Roman" w:eastAsia="Times New Roman" w:hAnsi="Times New Roman" w:cs="Times New Roman"/>
          <w:i/>
          <w:sz w:val="24"/>
          <w:szCs w:val="24"/>
          <w:lang w:eastAsia="id-ID"/>
        </w:rPr>
        <w:t>Metode penelitian Dalam Teori dan Praktek</w:t>
      </w:r>
      <w:r w:rsidRPr="00B91E78">
        <w:rPr>
          <w:rFonts w:ascii="Times New Roman" w:eastAsia="Times New Roman" w:hAnsi="Times New Roman" w:cs="Times New Roman"/>
          <w:sz w:val="24"/>
          <w:szCs w:val="24"/>
          <w:lang w:eastAsia="id-ID"/>
        </w:rPr>
        <w:t xml:space="preserve"> ̧ Jakarta : Rineka Cipta.</w:t>
      </w:r>
    </w:p>
    <w:p w:rsidR="002317E4" w:rsidRPr="00B91E78" w:rsidRDefault="002317E4" w:rsidP="00E65669">
      <w:pPr>
        <w:ind w:left="284" w:hanging="284"/>
        <w:jc w:val="both"/>
        <w:rPr>
          <w:rFonts w:ascii="Times New Roman" w:eastAsia="Times New Roman" w:hAnsi="Times New Roman" w:cs="Times New Roman"/>
          <w:sz w:val="24"/>
          <w:szCs w:val="24"/>
          <w:lang w:eastAsia="id-ID"/>
        </w:rPr>
      </w:pPr>
    </w:p>
    <w:p w:rsidR="002317E4" w:rsidRPr="00B91E78" w:rsidRDefault="002317E4"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shd w:val="clear" w:color="auto" w:fill="FFFFFF"/>
        </w:rPr>
        <w:t xml:space="preserve">Robert </w:t>
      </w:r>
      <w:r w:rsidRPr="00B91E78">
        <w:rPr>
          <w:rFonts w:ascii="Times New Roman" w:hAnsi="Times New Roman" w:cs="Times New Roman"/>
          <w:sz w:val="24"/>
          <w:szCs w:val="24"/>
        </w:rPr>
        <w:t xml:space="preserve">A.Dahl, 2001, </w:t>
      </w:r>
      <w:r w:rsidRPr="00B91E78">
        <w:rPr>
          <w:rFonts w:ascii="Times New Roman" w:hAnsi="Times New Roman" w:cs="Times New Roman"/>
          <w:i/>
          <w:sz w:val="24"/>
          <w:szCs w:val="24"/>
        </w:rPr>
        <w:t>Perihal Demokrasi</w:t>
      </w:r>
      <w:r w:rsidRPr="00B91E78">
        <w:rPr>
          <w:rFonts w:ascii="Times New Roman" w:hAnsi="Times New Roman" w:cs="Times New Roman"/>
          <w:sz w:val="24"/>
          <w:szCs w:val="24"/>
        </w:rPr>
        <w:t>, Jakarta : Yayasan Obor Indonesia.</w:t>
      </w:r>
    </w:p>
    <w:p w:rsidR="002317E4" w:rsidRPr="00B91E78" w:rsidRDefault="002317E4" w:rsidP="00E65669">
      <w:pPr>
        <w:pStyle w:val="FootnoteText"/>
        <w:ind w:left="284" w:hanging="284"/>
        <w:jc w:val="both"/>
        <w:rPr>
          <w:rFonts w:ascii="Times New Roman" w:hAnsi="Times New Roman" w:cs="Times New Roman"/>
          <w:sz w:val="24"/>
          <w:szCs w:val="24"/>
        </w:rPr>
      </w:pPr>
    </w:p>
    <w:p w:rsidR="002317E4" w:rsidRPr="00B91E78" w:rsidRDefault="002317E4"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rPr>
        <w:t xml:space="preserve">Soetandyo Wignjosobroto, 2002, </w:t>
      </w:r>
      <w:r w:rsidRPr="00B91E78">
        <w:rPr>
          <w:rFonts w:ascii="Times New Roman" w:hAnsi="Times New Roman" w:cs="Times New Roman"/>
          <w:i/>
          <w:sz w:val="24"/>
          <w:szCs w:val="24"/>
        </w:rPr>
        <w:t>Hukum : Paradigma, Metode, dan Dinamika Masalah-Masalahnya</w:t>
      </w:r>
      <w:r w:rsidRPr="00B91E78">
        <w:rPr>
          <w:rFonts w:ascii="Times New Roman" w:hAnsi="Times New Roman" w:cs="Times New Roman"/>
          <w:sz w:val="24"/>
          <w:szCs w:val="24"/>
        </w:rPr>
        <w:t>, Jakarta : Huma.</w:t>
      </w:r>
    </w:p>
    <w:p w:rsidR="002317E4" w:rsidRPr="00B91E78" w:rsidRDefault="002317E4" w:rsidP="00E65669">
      <w:pPr>
        <w:pStyle w:val="FootnoteText"/>
        <w:ind w:left="284" w:hanging="284"/>
        <w:jc w:val="both"/>
        <w:rPr>
          <w:rFonts w:ascii="Times New Roman" w:hAnsi="Times New Roman" w:cs="Times New Roman"/>
          <w:sz w:val="24"/>
          <w:szCs w:val="24"/>
        </w:rPr>
      </w:pPr>
    </w:p>
    <w:p w:rsidR="00E453EF" w:rsidRPr="00B91E78" w:rsidRDefault="002317E4"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rPr>
        <w:t>Yahya Yohanes, 2006</w:t>
      </w:r>
      <w:r w:rsidRPr="00B91E78">
        <w:rPr>
          <w:rFonts w:ascii="Times New Roman" w:hAnsi="Times New Roman" w:cs="Times New Roman"/>
          <w:i/>
          <w:iCs/>
          <w:sz w:val="24"/>
          <w:szCs w:val="24"/>
        </w:rPr>
        <w:t>, Pengantar Manajemen</w:t>
      </w:r>
      <w:r w:rsidRPr="00B91E78">
        <w:rPr>
          <w:rFonts w:ascii="Times New Roman" w:hAnsi="Times New Roman" w:cs="Times New Roman"/>
          <w:sz w:val="24"/>
          <w:szCs w:val="24"/>
        </w:rPr>
        <w:t>, Yogyakarta : Graha Ilmu.</w:t>
      </w:r>
    </w:p>
    <w:p w:rsidR="002009F8" w:rsidRPr="00B91E78" w:rsidRDefault="002009F8" w:rsidP="00E65669">
      <w:pPr>
        <w:pStyle w:val="FootnoteText"/>
        <w:jc w:val="both"/>
        <w:rPr>
          <w:rFonts w:ascii="Times New Roman" w:hAnsi="Times New Roman" w:cs="Times New Roman"/>
          <w:sz w:val="24"/>
          <w:szCs w:val="24"/>
        </w:rPr>
      </w:pPr>
    </w:p>
    <w:p w:rsidR="002009F8" w:rsidRPr="00B91E78" w:rsidRDefault="002009F8" w:rsidP="00E65669">
      <w:pPr>
        <w:ind w:left="284" w:hanging="284"/>
        <w:jc w:val="both"/>
        <w:rPr>
          <w:rFonts w:ascii="Times New Roman" w:eastAsia="Times New Roman" w:hAnsi="Times New Roman" w:cs="Times New Roman"/>
          <w:b/>
          <w:sz w:val="24"/>
          <w:szCs w:val="24"/>
          <w:lang w:val="id-ID" w:eastAsia="id-ID"/>
        </w:rPr>
      </w:pPr>
      <w:r w:rsidRPr="00B91E78">
        <w:rPr>
          <w:rFonts w:ascii="Times New Roman" w:eastAsia="Times New Roman" w:hAnsi="Times New Roman" w:cs="Times New Roman"/>
          <w:b/>
          <w:sz w:val="24"/>
          <w:szCs w:val="24"/>
          <w:lang w:eastAsia="id-ID"/>
        </w:rPr>
        <w:t xml:space="preserve">B. </w:t>
      </w:r>
      <w:r w:rsidRPr="00B91E78">
        <w:rPr>
          <w:rFonts w:ascii="Times New Roman" w:eastAsia="Times New Roman" w:hAnsi="Times New Roman" w:cs="Times New Roman"/>
          <w:b/>
          <w:sz w:val="24"/>
          <w:szCs w:val="24"/>
          <w:lang w:eastAsia="id-ID"/>
        </w:rPr>
        <w:tab/>
      </w:r>
      <w:r w:rsidR="005E5F3F" w:rsidRPr="00B91E78">
        <w:rPr>
          <w:rFonts w:ascii="Times New Roman" w:eastAsia="Times New Roman" w:hAnsi="Times New Roman" w:cs="Times New Roman"/>
          <w:b/>
          <w:sz w:val="24"/>
          <w:szCs w:val="24"/>
          <w:lang w:val="id-ID" w:eastAsia="id-ID"/>
        </w:rPr>
        <w:t>Jurnal</w:t>
      </w:r>
    </w:p>
    <w:p w:rsidR="000A33C8" w:rsidRPr="00B91E78" w:rsidRDefault="000A33C8" w:rsidP="00E65669">
      <w:pPr>
        <w:jc w:val="both"/>
        <w:rPr>
          <w:rFonts w:ascii="Times New Roman" w:hAnsi="Times New Roman" w:cs="Times New Roman"/>
          <w:sz w:val="24"/>
          <w:szCs w:val="24"/>
          <w:lang w:val="id-ID"/>
        </w:rPr>
      </w:pPr>
    </w:p>
    <w:p w:rsidR="002317E4" w:rsidRPr="00B91E78" w:rsidRDefault="002317E4"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rPr>
        <w:t>Abu Tamrin dan Nur Rohim Yunus, “Pola Referendum Umum dan Tantangan Kepala Daerah Tahun 2015 Di Tiga Kabupaten,” Jurnal Cita Hukum, Vol. 5, No. 2, December 2017, Magister Hukum Universitas Gadjah Mada Yogyakarta.</w:t>
      </w:r>
    </w:p>
    <w:p w:rsidR="002317E4" w:rsidRPr="00B91E78" w:rsidRDefault="002317E4" w:rsidP="00E65669">
      <w:pPr>
        <w:pStyle w:val="FootnoteText"/>
        <w:ind w:left="284" w:hanging="284"/>
        <w:jc w:val="both"/>
        <w:rPr>
          <w:rFonts w:ascii="Times New Roman" w:hAnsi="Times New Roman" w:cs="Times New Roman"/>
          <w:sz w:val="24"/>
          <w:szCs w:val="24"/>
        </w:rPr>
      </w:pPr>
    </w:p>
    <w:p w:rsidR="002317E4" w:rsidRPr="00B91E78" w:rsidRDefault="002317E4"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rPr>
        <w:t>Bungasan Hutapea, “Dinamika Hukum pemilihan Kepala Daerah di Indonesia”, Jurnal Rechts Vinding, Vol. 4, No. 1, April 2015, ISSN 2089-9009, Pusat Penelitian dan Pengembangan Sistem Hukum Nasional Jakarta.</w:t>
      </w:r>
    </w:p>
    <w:p w:rsidR="002317E4" w:rsidRPr="00B91E78" w:rsidRDefault="002317E4" w:rsidP="00E65669">
      <w:pPr>
        <w:pStyle w:val="FootnoteText"/>
        <w:ind w:left="284" w:hanging="284"/>
        <w:jc w:val="both"/>
        <w:rPr>
          <w:rFonts w:ascii="Times New Roman" w:hAnsi="Times New Roman" w:cs="Times New Roman"/>
          <w:sz w:val="24"/>
          <w:szCs w:val="24"/>
        </w:rPr>
      </w:pPr>
    </w:p>
    <w:p w:rsidR="002317E4" w:rsidRPr="00B91E78" w:rsidRDefault="002317E4"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rPr>
        <w:t xml:space="preserve">Nur Rohim Yunus, “KMP vs KIH : Imlplikasi Ketetangeraan Perseteruan Dua Kubu Dalam Dimensi Etika Politik, Jurnal Sosial Budaya dan Syar’i, Vol. 2, No. 1, ISSN 2356-1459, Fakultas </w:t>
      </w:r>
      <w:r w:rsidRPr="00B91E78">
        <w:rPr>
          <w:rFonts w:ascii="Times New Roman" w:hAnsi="Times New Roman" w:cs="Times New Roman"/>
          <w:sz w:val="24"/>
          <w:szCs w:val="24"/>
        </w:rPr>
        <w:lastRenderedPageBreak/>
        <w:t>Syariah dan Hukum UIN Syarif Hidayatullah Jakarta.</w:t>
      </w:r>
    </w:p>
    <w:p w:rsidR="002317E4" w:rsidRPr="00B91E78" w:rsidRDefault="002317E4" w:rsidP="00E65669">
      <w:pPr>
        <w:pStyle w:val="NormalWeb"/>
        <w:shd w:val="clear" w:color="auto" w:fill="FFFFFF"/>
        <w:spacing w:before="0" w:beforeAutospacing="0" w:after="0" w:afterAutospacing="0"/>
        <w:ind w:left="284" w:hanging="284"/>
        <w:jc w:val="both"/>
        <w:rPr>
          <w:shd w:val="clear" w:color="auto" w:fill="FFFFFF"/>
        </w:rPr>
      </w:pPr>
    </w:p>
    <w:p w:rsidR="002317E4" w:rsidRPr="00B91E78" w:rsidRDefault="002317E4" w:rsidP="00E65669">
      <w:pPr>
        <w:pStyle w:val="FootnoteText"/>
        <w:tabs>
          <w:tab w:val="left" w:pos="5727"/>
        </w:tabs>
        <w:ind w:left="284" w:hanging="284"/>
        <w:jc w:val="both"/>
        <w:rPr>
          <w:rFonts w:ascii="Times New Roman" w:hAnsi="Times New Roman" w:cs="Times New Roman"/>
          <w:sz w:val="24"/>
          <w:szCs w:val="24"/>
        </w:rPr>
      </w:pPr>
      <w:r w:rsidRPr="00B91E78">
        <w:rPr>
          <w:rFonts w:ascii="Times New Roman" w:hAnsi="Times New Roman" w:cs="Times New Roman"/>
          <w:sz w:val="24"/>
          <w:szCs w:val="24"/>
        </w:rPr>
        <w:t xml:space="preserve">Iza Rumesten, “Fenomena Calon Tunggal dalam Pesta Demokrasi”, </w:t>
      </w:r>
      <w:r w:rsidRPr="00B91E78">
        <w:rPr>
          <w:rFonts w:ascii="Times New Roman" w:hAnsi="Times New Roman" w:cs="Times New Roman"/>
          <w:sz w:val="24"/>
          <w:szCs w:val="24"/>
          <w:shd w:val="clear" w:color="auto" w:fill="FFFFFF"/>
        </w:rPr>
        <w:t xml:space="preserve">Jurnal Konstitusi, Vol. 13, No.1, Maret 2016, </w:t>
      </w:r>
      <w:r w:rsidRPr="00B91E78">
        <w:rPr>
          <w:rFonts w:ascii="Times New Roman" w:hAnsi="Times New Roman" w:cs="Times New Roman"/>
          <w:sz w:val="24"/>
          <w:szCs w:val="24"/>
        </w:rPr>
        <w:t>Universitas Sriwijaya Palembang.</w:t>
      </w:r>
    </w:p>
    <w:p w:rsidR="002317E4" w:rsidRPr="00B91E78" w:rsidRDefault="002317E4" w:rsidP="00E65669">
      <w:pPr>
        <w:pStyle w:val="FootnoteText"/>
        <w:tabs>
          <w:tab w:val="left" w:pos="5727"/>
        </w:tabs>
        <w:ind w:left="284" w:hanging="284"/>
        <w:jc w:val="both"/>
        <w:rPr>
          <w:rFonts w:ascii="Times New Roman" w:hAnsi="Times New Roman" w:cs="Times New Roman"/>
          <w:sz w:val="24"/>
          <w:szCs w:val="24"/>
        </w:rPr>
      </w:pPr>
    </w:p>
    <w:p w:rsidR="002317E4" w:rsidRPr="00B91E78" w:rsidRDefault="002317E4" w:rsidP="00E65669">
      <w:pPr>
        <w:shd w:val="clear" w:color="auto" w:fill="FFFFFF"/>
        <w:ind w:left="284" w:hanging="284"/>
        <w:jc w:val="both"/>
        <w:rPr>
          <w:rFonts w:ascii="Times New Roman" w:eastAsia="Times New Roman" w:hAnsi="Times New Roman" w:cs="Times New Roman"/>
          <w:sz w:val="24"/>
          <w:szCs w:val="24"/>
          <w:lang w:eastAsia="id-ID"/>
        </w:rPr>
      </w:pPr>
      <w:r w:rsidRPr="00B91E78">
        <w:rPr>
          <w:rFonts w:ascii="Times New Roman" w:eastAsia="Times New Roman" w:hAnsi="Times New Roman" w:cs="Times New Roman"/>
          <w:sz w:val="24"/>
          <w:szCs w:val="24"/>
          <w:lang w:eastAsia="id-ID"/>
        </w:rPr>
        <w:t xml:space="preserve">Khairul Fahmi, “Menelusuri  Konsep  Keadilan  Pemilihan  Umum  Menurut  UUD  1945,”  Jurnal  Cita Hukum, Vol. 4, No. 2, Desember 2016, </w:t>
      </w:r>
      <w:r w:rsidRPr="00B91E78">
        <w:rPr>
          <w:rStyle w:val="Emphasis"/>
          <w:rFonts w:ascii="Times New Roman" w:hAnsi="Times New Roman" w:cs="Times New Roman"/>
          <w:bCs/>
          <w:sz w:val="24"/>
          <w:szCs w:val="24"/>
          <w:shd w:val="clear" w:color="auto" w:fill="FFFFFF"/>
        </w:rPr>
        <w:t>Fakultas Hukum</w:t>
      </w:r>
      <w:r w:rsidRPr="00B91E78">
        <w:rPr>
          <w:rFonts w:ascii="Times New Roman" w:hAnsi="Times New Roman" w:cs="Times New Roman"/>
          <w:sz w:val="24"/>
          <w:szCs w:val="24"/>
          <w:shd w:val="clear" w:color="auto" w:fill="FFFFFF"/>
        </w:rPr>
        <w:t> Universitas Andalas Padang.</w:t>
      </w:r>
    </w:p>
    <w:p w:rsidR="002317E4" w:rsidRPr="00B91E78" w:rsidRDefault="002317E4" w:rsidP="00E65669">
      <w:pPr>
        <w:pStyle w:val="FootnoteText"/>
        <w:tabs>
          <w:tab w:val="left" w:pos="900"/>
        </w:tabs>
        <w:ind w:left="284" w:hanging="284"/>
        <w:jc w:val="both"/>
        <w:rPr>
          <w:rFonts w:ascii="Times New Roman" w:hAnsi="Times New Roman" w:cs="Times New Roman"/>
          <w:sz w:val="24"/>
          <w:szCs w:val="24"/>
        </w:rPr>
      </w:pPr>
      <w:r w:rsidRPr="00B91E78">
        <w:rPr>
          <w:rFonts w:ascii="Times New Roman" w:hAnsi="Times New Roman" w:cs="Times New Roman"/>
          <w:sz w:val="24"/>
          <w:szCs w:val="24"/>
        </w:rPr>
        <w:tab/>
      </w:r>
    </w:p>
    <w:p w:rsidR="002317E4" w:rsidRPr="00B91E78" w:rsidRDefault="002317E4"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rPr>
        <w:t xml:space="preserve">Wafia Silvi Dhesinta, “Calon Tunggal Dalam Pemilihan Umum Kepala Daerah dan Konsep Demokrasi (Analisis Terhadap Pemilihan Kepala Daerah Kabupaten Blitar Tahun 2015)”, Jurnal Cita Hukum, Vol. 4, No. 1, Juni 2016, </w:t>
      </w:r>
      <w:r w:rsidRPr="00B91E78">
        <w:rPr>
          <w:rStyle w:val="Emphasis"/>
          <w:rFonts w:ascii="Times New Roman" w:hAnsi="Times New Roman" w:cs="Times New Roman"/>
          <w:bCs/>
          <w:sz w:val="24"/>
          <w:szCs w:val="24"/>
          <w:shd w:val="clear" w:color="auto" w:fill="FFFFFF"/>
        </w:rPr>
        <w:t>Fakultas</w:t>
      </w:r>
      <w:r w:rsidRPr="00B91E78">
        <w:rPr>
          <w:rFonts w:ascii="Times New Roman" w:hAnsi="Times New Roman" w:cs="Times New Roman"/>
          <w:sz w:val="24"/>
          <w:szCs w:val="24"/>
          <w:shd w:val="clear" w:color="auto" w:fill="FFFFFF"/>
        </w:rPr>
        <w:t> Syariah dan Hukum UIN Syarif Hidayatullah Jakarta.</w:t>
      </w:r>
    </w:p>
    <w:p w:rsidR="002009F8" w:rsidRPr="00B91E78" w:rsidRDefault="002009F8" w:rsidP="00E65669">
      <w:pPr>
        <w:jc w:val="both"/>
        <w:rPr>
          <w:rFonts w:ascii="Times New Roman" w:eastAsia="Times New Roman" w:hAnsi="Times New Roman" w:cs="Times New Roman"/>
          <w:b/>
          <w:sz w:val="24"/>
          <w:szCs w:val="24"/>
          <w:lang w:eastAsia="id-ID"/>
        </w:rPr>
      </w:pPr>
    </w:p>
    <w:p w:rsidR="002009F8" w:rsidRPr="00B91E78" w:rsidRDefault="002009F8" w:rsidP="00E65669">
      <w:pPr>
        <w:ind w:left="426" w:hanging="426"/>
        <w:jc w:val="both"/>
        <w:rPr>
          <w:rFonts w:ascii="Times New Roman" w:eastAsia="Times New Roman" w:hAnsi="Times New Roman" w:cs="Times New Roman"/>
          <w:b/>
          <w:sz w:val="24"/>
          <w:szCs w:val="24"/>
          <w:lang w:val="id-ID" w:eastAsia="id-ID"/>
        </w:rPr>
      </w:pPr>
      <w:r w:rsidRPr="00B91E78">
        <w:rPr>
          <w:rFonts w:ascii="Times New Roman" w:eastAsia="Times New Roman" w:hAnsi="Times New Roman" w:cs="Times New Roman"/>
          <w:b/>
          <w:sz w:val="24"/>
          <w:szCs w:val="24"/>
          <w:lang w:eastAsia="id-ID"/>
        </w:rPr>
        <w:t xml:space="preserve">C. </w:t>
      </w:r>
      <w:r w:rsidRPr="00B91E78">
        <w:rPr>
          <w:rFonts w:ascii="Times New Roman" w:eastAsia="Times New Roman" w:hAnsi="Times New Roman" w:cs="Times New Roman"/>
          <w:b/>
          <w:sz w:val="24"/>
          <w:szCs w:val="24"/>
          <w:lang w:eastAsia="id-ID"/>
        </w:rPr>
        <w:tab/>
      </w:r>
      <w:r w:rsidR="005E5F3F" w:rsidRPr="00B91E78">
        <w:rPr>
          <w:rFonts w:ascii="Times New Roman" w:eastAsia="Times New Roman" w:hAnsi="Times New Roman" w:cs="Times New Roman"/>
          <w:b/>
          <w:sz w:val="24"/>
          <w:szCs w:val="24"/>
          <w:lang w:val="id-ID" w:eastAsia="id-ID"/>
        </w:rPr>
        <w:t>Peraturan Perundang-Undangan</w:t>
      </w:r>
    </w:p>
    <w:p w:rsidR="002009F8" w:rsidRPr="00B91E78" w:rsidRDefault="002009F8" w:rsidP="00E65669">
      <w:pPr>
        <w:tabs>
          <w:tab w:val="left" w:pos="567"/>
        </w:tabs>
        <w:ind w:left="284" w:hanging="284"/>
        <w:jc w:val="both"/>
        <w:rPr>
          <w:rFonts w:ascii="Times New Roman" w:hAnsi="Times New Roman" w:cs="Times New Roman"/>
          <w:sz w:val="24"/>
          <w:szCs w:val="24"/>
        </w:rPr>
      </w:pPr>
    </w:p>
    <w:p w:rsidR="002317E4" w:rsidRPr="00B91E78" w:rsidRDefault="002317E4" w:rsidP="00E65669">
      <w:pPr>
        <w:ind w:left="284" w:hanging="284"/>
        <w:jc w:val="both"/>
        <w:rPr>
          <w:rFonts w:ascii="Times New Roman" w:hAnsi="Times New Roman" w:cs="Times New Roman"/>
          <w:sz w:val="24"/>
          <w:szCs w:val="24"/>
        </w:rPr>
      </w:pPr>
      <w:r w:rsidRPr="00B91E78">
        <w:rPr>
          <w:rFonts w:ascii="Times New Roman" w:hAnsi="Times New Roman" w:cs="Times New Roman"/>
          <w:sz w:val="24"/>
          <w:szCs w:val="24"/>
        </w:rPr>
        <w:t>Undang-Undang Dasar Negara Republik Indonesia Tahum 1945 (UUD 1945).</w:t>
      </w:r>
    </w:p>
    <w:p w:rsidR="002317E4" w:rsidRPr="00B91E78" w:rsidRDefault="002317E4" w:rsidP="00E65669">
      <w:pPr>
        <w:ind w:left="284" w:hanging="284"/>
        <w:jc w:val="both"/>
        <w:rPr>
          <w:rFonts w:ascii="Times New Roman" w:hAnsi="Times New Roman" w:cs="Times New Roman"/>
          <w:sz w:val="24"/>
          <w:szCs w:val="24"/>
        </w:rPr>
      </w:pPr>
    </w:p>
    <w:p w:rsidR="002317E4" w:rsidRPr="00B91E78" w:rsidRDefault="002317E4" w:rsidP="00E65669">
      <w:pPr>
        <w:ind w:left="284" w:hanging="284"/>
        <w:jc w:val="both"/>
        <w:rPr>
          <w:rFonts w:ascii="Times New Roman" w:hAnsi="Times New Roman" w:cs="Times New Roman"/>
          <w:sz w:val="24"/>
          <w:szCs w:val="24"/>
        </w:rPr>
      </w:pPr>
      <w:r w:rsidRPr="00B91E78">
        <w:rPr>
          <w:rFonts w:ascii="Times New Roman" w:hAnsi="Times New Roman" w:cs="Times New Roman"/>
          <w:sz w:val="24"/>
          <w:szCs w:val="24"/>
        </w:rPr>
        <w:t>Undang-Undang Nomor 7 Tahun 2017 tentang Pemilihan Umum (Lembaran Negara Republik Indonesia Tahun 2017 Nomor 182, Tambahan Lembaran Negara Republik Indonesia Nomor 6109).</w:t>
      </w:r>
    </w:p>
    <w:p w:rsidR="002317E4" w:rsidRPr="00B91E78" w:rsidRDefault="002317E4" w:rsidP="00E65669">
      <w:pPr>
        <w:ind w:left="284" w:hanging="284"/>
        <w:jc w:val="both"/>
        <w:rPr>
          <w:rFonts w:ascii="Times New Roman" w:hAnsi="Times New Roman" w:cs="Times New Roman"/>
          <w:sz w:val="24"/>
          <w:szCs w:val="24"/>
        </w:rPr>
      </w:pPr>
    </w:p>
    <w:p w:rsidR="002317E4" w:rsidRPr="00B91E78" w:rsidRDefault="002317E4" w:rsidP="00E65669">
      <w:pPr>
        <w:tabs>
          <w:tab w:val="left" w:pos="567"/>
        </w:tabs>
        <w:ind w:left="284" w:hanging="284"/>
        <w:jc w:val="both"/>
        <w:rPr>
          <w:rFonts w:ascii="Times New Roman" w:hAnsi="Times New Roman" w:cs="Times New Roman"/>
          <w:sz w:val="24"/>
          <w:szCs w:val="24"/>
          <w:lang w:val="id-ID"/>
        </w:rPr>
      </w:pPr>
      <w:r w:rsidRPr="00B91E78">
        <w:rPr>
          <w:rFonts w:ascii="Times New Roman" w:eastAsia="Times New Roman" w:hAnsi="Times New Roman" w:cs="Times New Roman"/>
          <w:sz w:val="24"/>
          <w:szCs w:val="24"/>
          <w:lang w:eastAsia="id-ID"/>
        </w:rPr>
        <w:t xml:space="preserve">Undang-Undang Nomor </w:t>
      </w:r>
      <w:r w:rsidRPr="00B91E78">
        <w:rPr>
          <w:rFonts w:ascii="Times New Roman" w:hAnsi="Times New Roman" w:cs="Times New Roman"/>
          <w:sz w:val="24"/>
          <w:szCs w:val="24"/>
        </w:rPr>
        <w:t xml:space="preserve">10 </w:t>
      </w:r>
      <w:r w:rsidRPr="00B91E78">
        <w:rPr>
          <w:rFonts w:ascii="Times New Roman" w:eastAsia="Times New Roman" w:hAnsi="Times New Roman" w:cs="Times New Roman"/>
          <w:sz w:val="24"/>
          <w:szCs w:val="24"/>
          <w:lang w:eastAsia="id-ID"/>
        </w:rPr>
        <w:t xml:space="preserve">Tahun </w:t>
      </w:r>
      <w:r w:rsidRPr="00B91E78">
        <w:rPr>
          <w:rFonts w:ascii="Times New Roman" w:hAnsi="Times New Roman" w:cs="Times New Roman"/>
          <w:sz w:val="24"/>
          <w:szCs w:val="24"/>
        </w:rPr>
        <w:t xml:space="preserve">2016 </w:t>
      </w:r>
      <w:r w:rsidRPr="00B91E78">
        <w:rPr>
          <w:rFonts w:ascii="Times New Roman" w:eastAsia="Times New Roman" w:hAnsi="Times New Roman" w:cs="Times New Roman"/>
          <w:sz w:val="24"/>
          <w:szCs w:val="24"/>
          <w:lang w:eastAsia="id-ID"/>
        </w:rPr>
        <w:t xml:space="preserve">tentang Perubahan Kedua atas Undang-Undang Nomor </w:t>
      </w:r>
      <w:r w:rsidRPr="00B91E78">
        <w:rPr>
          <w:rFonts w:ascii="Times New Roman" w:hAnsi="Times New Roman" w:cs="Times New Roman"/>
          <w:sz w:val="24"/>
          <w:szCs w:val="24"/>
        </w:rPr>
        <w:t xml:space="preserve">1 </w:t>
      </w:r>
      <w:r w:rsidRPr="00B91E78">
        <w:rPr>
          <w:rFonts w:ascii="Times New Roman" w:eastAsia="Times New Roman" w:hAnsi="Times New Roman" w:cs="Times New Roman"/>
          <w:sz w:val="24"/>
          <w:szCs w:val="24"/>
          <w:lang w:eastAsia="id-ID"/>
        </w:rPr>
        <w:t xml:space="preserve">Tahun </w:t>
      </w:r>
      <w:r w:rsidRPr="00B91E78">
        <w:rPr>
          <w:rFonts w:ascii="Times New Roman" w:hAnsi="Times New Roman" w:cs="Times New Roman"/>
          <w:sz w:val="24"/>
          <w:szCs w:val="24"/>
        </w:rPr>
        <w:t xml:space="preserve">2015 </w:t>
      </w:r>
      <w:r w:rsidRPr="00B91E78">
        <w:rPr>
          <w:rFonts w:ascii="Times New Roman" w:eastAsia="Times New Roman" w:hAnsi="Times New Roman" w:cs="Times New Roman"/>
          <w:sz w:val="24"/>
          <w:szCs w:val="24"/>
          <w:lang w:eastAsia="id-ID"/>
        </w:rPr>
        <w:t xml:space="preserve">tentang </w:t>
      </w:r>
      <w:r w:rsidRPr="00B91E78">
        <w:rPr>
          <w:rFonts w:ascii="Times New Roman" w:hAnsi="Times New Roman" w:cs="Times New Roman"/>
          <w:sz w:val="24"/>
          <w:szCs w:val="24"/>
        </w:rPr>
        <w:t xml:space="preserve">Penetapan Peraturan Pemerintah Pengganti </w:t>
      </w:r>
      <w:r w:rsidRPr="00B91E78">
        <w:rPr>
          <w:rFonts w:ascii="Times New Roman" w:eastAsia="Times New Roman" w:hAnsi="Times New Roman" w:cs="Times New Roman"/>
          <w:sz w:val="24"/>
          <w:szCs w:val="24"/>
          <w:lang w:eastAsia="id-ID"/>
        </w:rPr>
        <w:lastRenderedPageBreak/>
        <w:t xml:space="preserve">Undang-Undang Nomor </w:t>
      </w:r>
      <w:r w:rsidRPr="00B91E78">
        <w:rPr>
          <w:rFonts w:ascii="Times New Roman" w:hAnsi="Times New Roman" w:cs="Times New Roman"/>
          <w:sz w:val="24"/>
          <w:szCs w:val="24"/>
        </w:rPr>
        <w:t xml:space="preserve">1 </w:t>
      </w:r>
      <w:r w:rsidRPr="00B91E78">
        <w:rPr>
          <w:rFonts w:ascii="Times New Roman" w:eastAsia="Times New Roman" w:hAnsi="Times New Roman" w:cs="Times New Roman"/>
          <w:sz w:val="24"/>
          <w:szCs w:val="24"/>
          <w:lang w:eastAsia="id-ID"/>
        </w:rPr>
        <w:t xml:space="preserve">Tahun </w:t>
      </w:r>
      <w:r w:rsidRPr="00B91E78">
        <w:rPr>
          <w:rFonts w:ascii="Times New Roman" w:hAnsi="Times New Roman" w:cs="Times New Roman"/>
          <w:sz w:val="24"/>
          <w:szCs w:val="24"/>
        </w:rPr>
        <w:t xml:space="preserve">2014 </w:t>
      </w:r>
      <w:r w:rsidRPr="00B91E78">
        <w:rPr>
          <w:rFonts w:ascii="Times New Roman" w:eastAsia="Times New Roman" w:hAnsi="Times New Roman" w:cs="Times New Roman"/>
          <w:sz w:val="24"/>
          <w:szCs w:val="24"/>
          <w:lang w:eastAsia="id-ID"/>
        </w:rPr>
        <w:t>tentang Pemilihan Gubernur, Bupati, dan Walikota Menjadi Undang-Undang (</w:t>
      </w:r>
      <w:r w:rsidRPr="00B91E78">
        <w:rPr>
          <w:rFonts w:ascii="Times New Roman" w:hAnsi="Times New Roman" w:cs="Times New Roman"/>
          <w:sz w:val="24"/>
          <w:szCs w:val="24"/>
        </w:rPr>
        <w:t>Lembaran Negara Republik Indonesia Tahun 2016 Nomor 130, Tambahan Lembaran Negara Republik Indonesia Nomor 5898).</w:t>
      </w:r>
    </w:p>
    <w:p w:rsidR="002317E4" w:rsidRPr="00B91E78" w:rsidRDefault="002317E4" w:rsidP="00E65669">
      <w:pPr>
        <w:tabs>
          <w:tab w:val="left" w:pos="567"/>
        </w:tabs>
        <w:ind w:left="284" w:hanging="284"/>
        <w:jc w:val="both"/>
        <w:rPr>
          <w:rFonts w:ascii="Times New Roman" w:hAnsi="Times New Roman" w:cs="Times New Roman"/>
          <w:sz w:val="24"/>
          <w:szCs w:val="24"/>
        </w:rPr>
      </w:pPr>
    </w:p>
    <w:p w:rsidR="002317E4" w:rsidRPr="00B91E78" w:rsidRDefault="002317E4" w:rsidP="00E65669">
      <w:pPr>
        <w:tabs>
          <w:tab w:val="left" w:pos="567"/>
        </w:tabs>
        <w:ind w:left="284" w:hanging="284"/>
        <w:jc w:val="both"/>
        <w:rPr>
          <w:rFonts w:ascii="Times New Roman" w:hAnsi="Times New Roman" w:cs="Times New Roman"/>
          <w:sz w:val="24"/>
          <w:szCs w:val="24"/>
        </w:rPr>
      </w:pPr>
      <w:r w:rsidRPr="00B91E78">
        <w:rPr>
          <w:rFonts w:ascii="Times New Roman" w:hAnsi="Times New Roman" w:cs="Times New Roman"/>
          <w:sz w:val="24"/>
          <w:szCs w:val="24"/>
        </w:rPr>
        <w:t>Undang-Undang Nomor 2 Tahun 2008 tentang Partai Politik (</w:t>
      </w:r>
      <w:r w:rsidRPr="00B91E78">
        <w:rPr>
          <w:rFonts w:ascii="Times New Roman" w:hAnsi="Times New Roman" w:cs="Times New Roman"/>
          <w:sz w:val="24"/>
          <w:szCs w:val="24"/>
          <w:shd w:val="clear" w:color="auto" w:fill="FFFFFF"/>
        </w:rPr>
        <w:t>Lembaran Negara Republik Indonesia Tahun 2008 Nomor 2, Tambahan Lembaran Negara Republik Indonesia Nomor 4801).</w:t>
      </w:r>
    </w:p>
    <w:p w:rsidR="002317E4" w:rsidRPr="00B91E78" w:rsidRDefault="002317E4" w:rsidP="00E65669">
      <w:pPr>
        <w:tabs>
          <w:tab w:val="left" w:pos="567"/>
        </w:tabs>
        <w:ind w:left="284" w:hanging="284"/>
        <w:jc w:val="both"/>
        <w:rPr>
          <w:rFonts w:ascii="Times New Roman" w:hAnsi="Times New Roman" w:cs="Times New Roman"/>
          <w:sz w:val="24"/>
          <w:szCs w:val="24"/>
        </w:rPr>
      </w:pPr>
    </w:p>
    <w:p w:rsidR="002317E4" w:rsidRPr="00B91E78" w:rsidRDefault="002317E4" w:rsidP="00E65669">
      <w:pPr>
        <w:tabs>
          <w:tab w:val="left" w:pos="567"/>
        </w:tabs>
        <w:ind w:left="284" w:hanging="284"/>
        <w:jc w:val="both"/>
        <w:rPr>
          <w:rFonts w:ascii="Times New Roman" w:hAnsi="Times New Roman" w:cs="Times New Roman"/>
          <w:sz w:val="24"/>
          <w:szCs w:val="24"/>
        </w:rPr>
      </w:pPr>
      <w:r w:rsidRPr="00B91E78">
        <w:rPr>
          <w:rFonts w:ascii="Times New Roman" w:hAnsi="Times New Roman" w:cs="Times New Roman"/>
          <w:sz w:val="24"/>
          <w:szCs w:val="24"/>
        </w:rPr>
        <w:t>Putusan Mahkamah Konstitusi Nomor 100/PUU-XIII/2015.</w:t>
      </w:r>
    </w:p>
    <w:p w:rsidR="002317E4" w:rsidRPr="00B91E78" w:rsidRDefault="002317E4" w:rsidP="00E65669">
      <w:pPr>
        <w:tabs>
          <w:tab w:val="left" w:pos="567"/>
        </w:tabs>
        <w:jc w:val="both"/>
        <w:rPr>
          <w:rFonts w:ascii="Times New Roman" w:hAnsi="Times New Roman" w:cs="Times New Roman"/>
          <w:sz w:val="24"/>
          <w:szCs w:val="24"/>
          <w:shd w:val="clear" w:color="auto" w:fill="FFFFFF"/>
          <w:lang w:val="id-ID"/>
        </w:rPr>
      </w:pPr>
    </w:p>
    <w:p w:rsidR="002317E4" w:rsidRPr="00B91E78" w:rsidRDefault="002317E4" w:rsidP="00E65669">
      <w:pPr>
        <w:tabs>
          <w:tab w:val="left" w:pos="567"/>
        </w:tabs>
        <w:ind w:left="284" w:hanging="284"/>
        <w:jc w:val="both"/>
        <w:rPr>
          <w:rFonts w:ascii="Times New Roman" w:hAnsi="Times New Roman" w:cs="Times New Roman"/>
          <w:sz w:val="24"/>
          <w:szCs w:val="24"/>
          <w:shd w:val="clear" w:color="auto" w:fill="FFFFFF"/>
        </w:rPr>
      </w:pPr>
      <w:r w:rsidRPr="00B91E78">
        <w:rPr>
          <w:rFonts w:ascii="Times New Roman" w:hAnsi="Times New Roman" w:cs="Times New Roman"/>
          <w:sz w:val="24"/>
          <w:szCs w:val="24"/>
          <w:shd w:val="clear" w:color="auto" w:fill="FFFFFF"/>
        </w:rPr>
        <w:t>Peraturan Komisi Pemilihan Umum Nomor 13 Tahun 2018 tentang Perubahan atas Peraturan Komisi Pemilihan Umum Nomor 14 Tahun 2015 tentang Pemilihan Gubernur dan Wakil Gubernur, Bupati dan Wakil Bupati, dan/atau Walikota dan Wakil Walikota dengan Satu Pasangan Calon.</w:t>
      </w:r>
    </w:p>
    <w:p w:rsidR="002317E4" w:rsidRPr="00B91E78" w:rsidRDefault="002317E4" w:rsidP="00E65669">
      <w:pPr>
        <w:tabs>
          <w:tab w:val="left" w:pos="567"/>
        </w:tabs>
        <w:ind w:left="284" w:hanging="284"/>
        <w:jc w:val="both"/>
        <w:rPr>
          <w:rFonts w:ascii="Times New Roman" w:hAnsi="Times New Roman" w:cs="Times New Roman"/>
          <w:sz w:val="24"/>
          <w:szCs w:val="24"/>
          <w:shd w:val="clear" w:color="auto" w:fill="FFFFFF"/>
        </w:rPr>
      </w:pPr>
    </w:p>
    <w:p w:rsidR="002317E4" w:rsidRPr="00B91E78" w:rsidRDefault="002317E4" w:rsidP="00E65669">
      <w:pPr>
        <w:tabs>
          <w:tab w:val="left" w:pos="567"/>
        </w:tabs>
        <w:ind w:left="284" w:hanging="284"/>
        <w:jc w:val="both"/>
        <w:rPr>
          <w:rFonts w:ascii="Times New Roman" w:hAnsi="Times New Roman" w:cs="Times New Roman"/>
          <w:sz w:val="24"/>
          <w:szCs w:val="24"/>
        </w:rPr>
      </w:pPr>
    </w:p>
    <w:p w:rsidR="000A33C8" w:rsidRPr="00B91E78" w:rsidRDefault="002317E4" w:rsidP="00E65669">
      <w:pPr>
        <w:tabs>
          <w:tab w:val="left" w:pos="567"/>
        </w:tabs>
        <w:ind w:left="284" w:hanging="284"/>
        <w:jc w:val="both"/>
        <w:rPr>
          <w:rFonts w:ascii="Times New Roman" w:hAnsi="Times New Roman" w:cs="Times New Roman"/>
          <w:sz w:val="24"/>
          <w:szCs w:val="24"/>
          <w:shd w:val="clear" w:color="auto" w:fill="FFFFFF"/>
        </w:rPr>
      </w:pPr>
      <w:r w:rsidRPr="00B91E78">
        <w:rPr>
          <w:rFonts w:ascii="Times New Roman" w:hAnsi="Times New Roman" w:cs="Times New Roman"/>
          <w:sz w:val="24"/>
          <w:szCs w:val="24"/>
          <w:shd w:val="clear" w:color="auto" w:fill="FFFFFF"/>
        </w:rPr>
        <w:t>Surat Kepala Badan Kepegawaian Negara Nomor K.26-30/V.100-2/99 Tanggal 19 Oktober 2015.</w:t>
      </w:r>
    </w:p>
    <w:p w:rsidR="004C34BD" w:rsidRPr="00B91E78" w:rsidRDefault="004C34BD" w:rsidP="00E65669">
      <w:pPr>
        <w:tabs>
          <w:tab w:val="left" w:pos="567"/>
        </w:tabs>
        <w:ind w:left="284" w:hanging="284"/>
        <w:jc w:val="both"/>
        <w:rPr>
          <w:rFonts w:ascii="Times New Roman" w:hAnsi="Times New Roman" w:cs="Times New Roman"/>
          <w:sz w:val="24"/>
          <w:szCs w:val="24"/>
          <w:shd w:val="clear" w:color="auto" w:fill="FFFFFF"/>
        </w:rPr>
      </w:pPr>
    </w:p>
    <w:p w:rsidR="002009F8" w:rsidRPr="00B91E78" w:rsidRDefault="002009F8" w:rsidP="00E65669">
      <w:pPr>
        <w:contextualSpacing/>
        <w:jc w:val="both"/>
        <w:rPr>
          <w:rFonts w:ascii="Times New Roman" w:eastAsia="Times New Roman" w:hAnsi="Times New Roman" w:cs="Times New Roman"/>
          <w:sz w:val="24"/>
          <w:szCs w:val="24"/>
          <w:lang w:eastAsia="id-ID"/>
        </w:rPr>
      </w:pPr>
    </w:p>
    <w:p w:rsidR="002009F8" w:rsidRPr="00B91E78" w:rsidRDefault="002009F8" w:rsidP="00E65669">
      <w:pPr>
        <w:tabs>
          <w:tab w:val="left" w:pos="567"/>
        </w:tabs>
        <w:ind w:left="426" w:hanging="426"/>
        <w:jc w:val="both"/>
        <w:rPr>
          <w:rFonts w:ascii="Times New Roman" w:eastAsia="Times New Roman" w:hAnsi="Times New Roman" w:cs="Times New Roman"/>
          <w:b/>
          <w:sz w:val="24"/>
          <w:szCs w:val="24"/>
          <w:lang w:val="id-ID" w:eastAsia="id-ID"/>
        </w:rPr>
      </w:pPr>
      <w:r w:rsidRPr="00B91E78">
        <w:rPr>
          <w:rFonts w:ascii="Times New Roman" w:eastAsia="Times New Roman" w:hAnsi="Times New Roman" w:cs="Times New Roman"/>
          <w:b/>
          <w:sz w:val="24"/>
          <w:szCs w:val="24"/>
          <w:lang w:eastAsia="id-ID"/>
        </w:rPr>
        <w:t xml:space="preserve">D. </w:t>
      </w:r>
      <w:r w:rsidRPr="00B91E78">
        <w:rPr>
          <w:rFonts w:ascii="Times New Roman" w:eastAsia="Times New Roman" w:hAnsi="Times New Roman" w:cs="Times New Roman"/>
          <w:b/>
          <w:sz w:val="24"/>
          <w:szCs w:val="24"/>
          <w:lang w:eastAsia="id-ID"/>
        </w:rPr>
        <w:tab/>
      </w:r>
      <w:r w:rsidR="005E5F3F" w:rsidRPr="00B91E78">
        <w:rPr>
          <w:rFonts w:ascii="Times New Roman" w:eastAsia="Times New Roman" w:hAnsi="Times New Roman" w:cs="Times New Roman"/>
          <w:b/>
          <w:sz w:val="24"/>
          <w:szCs w:val="24"/>
          <w:lang w:val="id-ID" w:eastAsia="id-ID"/>
        </w:rPr>
        <w:t>Internet dan Sumber Lainnya</w:t>
      </w:r>
    </w:p>
    <w:p w:rsidR="002009F8" w:rsidRPr="00B91E78" w:rsidRDefault="002009F8" w:rsidP="00E65669">
      <w:pPr>
        <w:pStyle w:val="FootnoteText"/>
        <w:jc w:val="both"/>
        <w:rPr>
          <w:rFonts w:ascii="Times New Roman" w:hAnsi="Times New Roman" w:cs="Times New Roman"/>
          <w:sz w:val="24"/>
          <w:szCs w:val="24"/>
          <w:lang w:val="id-ID"/>
        </w:rPr>
      </w:pPr>
    </w:p>
    <w:p w:rsidR="00513FEC" w:rsidRPr="00B91E78" w:rsidRDefault="00513FEC" w:rsidP="00E65669">
      <w:pPr>
        <w:pStyle w:val="FootnoteText"/>
        <w:ind w:left="284" w:hanging="284"/>
        <w:jc w:val="both"/>
        <w:rPr>
          <w:rFonts w:ascii="Times New Roman" w:hAnsi="Times New Roman" w:cs="Times New Roman"/>
          <w:sz w:val="24"/>
          <w:szCs w:val="24"/>
          <w:shd w:val="clear" w:color="auto" w:fill="FFFFFF"/>
        </w:rPr>
      </w:pPr>
      <w:r w:rsidRPr="00B91E78">
        <w:rPr>
          <w:rFonts w:ascii="Times New Roman" w:hAnsi="Times New Roman" w:cs="Times New Roman"/>
          <w:sz w:val="24"/>
          <w:szCs w:val="24"/>
          <w:shd w:val="clear" w:color="auto" w:fill="FFFFFF"/>
        </w:rPr>
        <w:t>Abdullah Mansur (Komisioner KPU Makassar), 2018, "KPU Tetapkan Kotak Kosong Sebagai Pemenang Pilkada Makassar 2018", diakses pada laman website :</w:t>
      </w:r>
      <w:hyperlink w:history="1">
        <w:r w:rsidR="004C34BD" w:rsidRPr="00B91E78">
          <w:rPr>
            <w:rStyle w:val="Hyperlink"/>
            <w:rFonts w:ascii="Times New Roman" w:hAnsi="Times New Roman" w:cs="Times New Roman"/>
            <w:color w:val="auto"/>
            <w:sz w:val="24"/>
            <w:szCs w:val="24"/>
            <w:shd w:val="clear" w:color="auto" w:fill="FFFFFF"/>
          </w:rPr>
          <w:t>https:// regional.kompas.com/read/2018/07/07/06225871/kpu-tetapkan-kotak-kosong-sebagai-pemenang-pilkada-makassar-2018</w:t>
        </w:r>
      </w:hyperlink>
      <w:r w:rsidRPr="00B91E78">
        <w:rPr>
          <w:rFonts w:ascii="Times New Roman" w:hAnsi="Times New Roman" w:cs="Times New Roman"/>
          <w:sz w:val="24"/>
          <w:szCs w:val="24"/>
        </w:rPr>
        <w:t xml:space="preserve">, </w:t>
      </w:r>
      <w:r w:rsidRPr="00B91E78">
        <w:rPr>
          <w:rFonts w:ascii="Times New Roman" w:hAnsi="Times New Roman" w:cs="Times New Roman"/>
          <w:sz w:val="24"/>
          <w:szCs w:val="24"/>
          <w:shd w:val="clear" w:color="auto" w:fill="FFFFFF"/>
        </w:rPr>
        <w:t xml:space="preserve">diakses </w:t>
      </w:r>
      <w:r w:rsidRPr="00B91E78">
        <w:rPr>
          <w:rFonts w:ascii="Times New Roman" w:hAnsi="Times New Roman" w:cs="Times New Roman"/>
          <w:sz w:val="24"/>
          <w:szCs w:val="24"/>
          <w:shd w:val="clear" w:color="auto" w:fill="FFFFFF"/>
        </w:rPr>
        <w:lastRenderedPageBreak/>
        <w:t>pada 1 Juli 2018, pukul 09.00 WIB.</w:t>
      </w:r>
    </w:p>
    <w:p w:rsidR="00513FEC" w:rsidRPr="00B91E78" w:rsidRDefault="00513FEC" w:rsidP="00E65669">
      <w:pPr>
        <w:pStyle w:val="FootnoteText"/>
        <w:ind w:left="284" w:hanging="284"/>
        <w:jc w:val="both"/>
        <w:rPr>
          <w:rFonts w:ascii="Times New Roman" w:hAnsi="Times New Roman" w:cs="Times New Roman"/>
          <w:sz w:val="24"/>
          <w:szCs w:val="24"/>
        </w:rPr>
      </w:pPr>
    </w:p>
    <w:p w:rsidR="00513FEC" w:rsidRPr="00B91E78" w:rsidRDefault="00513FEC" w:rsidP="00E65669">
      <w:pPr>
        <w:pStyle w:val="FootnoteText"/>
        <w:ind w:left="284" w:hanging="284"/>
        <w:jc w:val="both"/>
        <w:rPr>
          <w:rFonts w:ascii="Times New Roman" w:hAnsi="Times New Roman" w:cs="Times New Roman"/>
          <w:sz w:val="24"/>
          <w:szCs w:val="24"/>
        </w:rPr>
      </w:pPr>
      <w:r w:rsidRPr="00B91E78">
        <w:rPr>
          <w:rFonts w:ascii="Times New Roman" w:hAnsi="Times New Roman" w:cs="Times New Roman"/>
          <w:sz w:val="24"/>
          <w:szCs w:val="24"/>
          <w:shd w:val="clear" w:color="auto" w:fill="FFFFFF"/>
        </w:rPr>
        <w:t>Elza Astari Retaduari (Kontributor DetikNews.com), 2018, “Begini Beda Plt dan Penjabat Gubernur”, diakses pada laman website :</w:t>
      </w:r>
      <w:hyperlink w:history="1">
        <w:r w:rsidR="004C34BD" w:rsidRPr="00B91E78">
          <w:rPr>
            <w:rStyle w:val="Hyperlink"/>
            <w:rFonts w:ascii="Times New Roman" w:hAnsi="Times New Roman" w:cs="Times New Roman"/>
            <w:color w:val="auto"/>
            <w:sz w:val="24"/>
            <w:szCs w:val="24"/>
            <w:shd w:val="clear" w:color="auto" w:fill="FFFFFF"/>
          </w:rPr>
          <w:t>https:// news.detik.com/berita/3835590/begini-beda-plt-dan-penjabat-gubernur</w:t>
        </w:r>
      </w:hyperlink>
      <w:r w:rsidRPr="00B91E78">
        <w:rPr>
          <w:rFonts w:ascii="Times New Roman" w:hAnsi="Times New Roman" w:cs="Times New Roman"/>
          <w:sz w:val="24"/>
          <w:szCs w:val="24"/>
          <w:shd w:val="clear" w:color="auto" w:fill="FFFFFF"/>
        </w:rPr>
        <w:t>, diakses pada 28 September 2018, pukul 14.00 WIB.</w:t>
      </w:r>
    </w:p>
    <w:p w:rsidR="00513FEC" w:rsidRPr="00B91E78" w:rsidRDefault="00513FEC" w:rsidP="00E65669">
      <w:pPr>
        <w:pStyle w:val="FootnoteText"/>
        <w:ind w:left="284" w:hanging="284"/>
        <w:jc w:val="both"/>
        <w:rPr>
          <w:rFonts w:ascii="Times New Roman" w:hAnsi="Times New Roman" w:cs="Times New Roman"/>
          <w:sz w:val="24"/>
          <w:szCs w:val="24"/>
          <w:shd w:val="clear" w:color="auto" w:fill="FFFFFF"/>
        </w:rPr>
      </w:pPr>
    </w:p>
    <w:p w:rsidR="00513FEC" w:rsidRPr="00B91E78" w:rsidRDefault="00513FEC" w:rsidP="00E65669">
      <w:pPr>
        <w:pStyle w:val="FootnoteText"/>
        <w:ind w:left="284" w:hanging="284"/>
        <w:jc w:val="both"/>
        <w:rPr>
          <w:rFonts w:ascii="Times New Roman" w:hAnsi="Times New Roman" w:cs="Times New Roman"/>
          <w:sz w:val="24"/>
          <w:szCs w:val="24"/>
          <w:shd w:val="clear" w:color="auto" w:fill="FFFFFF"/>
        </w:rPr>
      </w:pPr>
      <w:r w:rsidRPr="00B91E78">
        <w:rPr>
          <w:rFonts w:ascii="Times New Roman" w:hAnsi="Times New Roman" w:cs="Times New Roman"/>
          <w:sz w:val="24"/>
          <w:szCs w:val="24"/>
          <w:shd w:val="clear" w:color="auto" w:fill="FFFFFF"/>
        </w:rPr>
        <w:t>Hendra Cipto (Kontributor Kompas.com Makassar), 2018, "Jika Kotak Kosong Menang di Makassar, Pilkada Diulang pada 2020", diakses pada laman website :</w:t>
      </w:r>
      <w:hyperlink w:history="1">
        <w:r w:rsidRPr="00B91E78">
          <w:rPr>
            <w:rStyle w:val="Hyperlink"/>
            <w:rFonts w:ascii="Times New Roman" w:hAnsi="Times New Roman" w:cs="Times New Roman"/>
            <w:color w:val="auto"/>
            <w:sz w:val="24"/>
            <w:szCs w:val="24"/>
            <w:shd w:val="clear" w:color="auto" w:fill="FFFFFF"/>
          </w:rPr>
          <w:t>https:// regional.kompas.com/ read/ 2018/ 06/ 27/ 18433031/ jika-kotak-kosong-menang-di-makassar-pilkada-diulang-pada-2020</w:t>
        </w:r>
      </w:hyperlink>
      <w:r w:rsidRPr="00B91E78">
        <w:rPr>
          <w:rFonts w:ascii="Times New Roman" w:hAnsi="Times New Roman" w:cs="Times New Roman"/>
          <w:sz w:val="24"/>
          <w:szCs w:val="24"/>
          <w:shd w:val="clear" w:color="auto" w:fill="FFFFFF"/>
        </w:rPr>
        <w:t>., diakses pada 25 September 2018, pukul 07.00 WIB.</w:t>
      </w:r>
    </w:p>
    <w:p w:rsidR="00513FEC" w:rsidRPr="00B91E78" w:rsidRDefault="00513FEC" w:rsidP="00E65669">
      <w:pPr>
        <w:pStyle w:val="FootnoteText"/>
        <w:jc w:val="both"/>
        <w:rPr>
          <w:rFonts w:ascii="Times New Roman" w:hAnsi="Times New Roman" w:cs="Times New Roman"/>
          <w:sz w:val="24"/>
          <w:szCs w:val="24"/>
          <w:lang w:val="id-ID"/>
        </w:rPr>
      </w:pPr>
    </w:p>
    <w:p w:rsidR="00513FEC" w:rsidRPr="00B91E78" w:rsidRDefault="00513FEC" w:rsidP="00E65669">
      <w:pPr>
        <w:pStyle w:val="Heading3"/>
        <w:shd w:val="clear" w:color="auto" w:fill="FFFFFF"/>
        <w:spacing w:before="0"/>
        <w:ind w:left="284" w:hanging="284"/>
        <w:jc w:val="both"/>
        <w:rPr>
          <w:rFonts w:ascii="Times New Roman" w:hAnsi="Times New Roman" w:cs="Times New Roman"/>
          <w:color w:val="auto"/>
          <w:spacing w:val="8"/>
        </w:rPr>
      </w:pPr>
      <w:r w:rsidRPr="00B91E78">
        <w:rPr>
          <w:rFonts w:ascii="Times New Roman" w:hAnsi="Times New Roman" w:cs="Times New Roman"/>
          <w:color w:val="auto"/>
          <w:shd w:val="clear" w:color="auto" w:fill="FFFFFF"/>
        </w:rPr>
        <w:t>Maemanah (Akademisi di Universitas Sawerigading Makassar), 2018, “</w:t>
      </w:r>
      <w:r w:rsidRPr="00B91E78">
        <w:rPr>
          <w:rFonts w:ascii="Times New Roman" w:hAnsi="Times New Roman" w:cs="Times New Roman"/>
          <w:color w:val="auto"/>
          <w:spacing w:val="8"/>
        </w:rPr>
        <w:t>Calon Tunggal Melawan Kotak Kosong dalam Pilkada”, diakses pada laman website :</w:t>
      </w:r>
      <w:hyperlink r:id="rId11" w:history="1">
        <w:r w:rsidRPr="00B91E78">
          <w:rPr>
            <w:rStyle w:val="Hyperlink"/>
            <w:rFonts w:ascii="Times New Roman" w:hAnsi="Times New Roman" w:cs="Times New Roman"/>
            <w:color w:val="auto"/>
            <w:spacing w:val="8"/>
          </w:rPr>
          <w:t>https://gosulsel.com/2018/03/12/calon-tunggal-melawan-kotak-kosong-dalam-pilkada/</w:t>
        </w:r>
      </w:hyperlink>
      <w:r w:rsidRPr="00B91E78">
        <w:rPr>
          <w:rFonts w:ascii="Times New Roman" w:hAnsi="Times New Roman" w:cs="Times New Roman"/>
          <w:color w:val="auto"/>
          <w:spacing w:val="8"/>
        </w:rPr>
        <w:t>, diakses pada 27 September 2018, pukul 08.30 WIB.</w:t>
      </w:r>
    </w:p>
    <w:p w:rsidR="00513FEC" w:rsidRPr="00B91E78" w:rsidRDefault="00513FEC" w:rsidP="00E65669">
      <w:pPr>
        <w:jc w:val="both"/>
        <w:rPr>
          <w:rFonts w:ascii="Times New Roman" w:hAnsi="Times New Roman" w:cs="Times New Roman"/>
          <w:sz w:val="24"/>
          <w:szCs w:val="24"/>
        </w:rPr>
      </w:pPr>
    </w:p>
    <w:p w:rsidR="00513FEC" w:rsidRPr="00B91E78" w:rsidRDefault="00513FEC" w:rsidP="00E65669">
      <w:pPr>
        <w:pStyle w:val="NormalWeb"/>
        <w:spacing w:before="0" w:beforeAutospacing="0" w:after="0" w:afterAutospacing="0"/>
        <w:ind w:left="284" w:hanging="284"/>
        <w:jc w:val="both"/>
      </w:pPr>
      <w:r w:rsidRPr="00B91E78">
        <w:t>Ryan Dwiki Anggriawan (Kontributor Tempo.co), 2018, “Rekap Pilkada Sementara 8 Calon Tunggal Kalahkan Kotak Kosong”, diakses pada laman website :</w:t>
      </w:r>
      <w:hyperlink r:id="rId12" w:history="1">
        <w:r w:rsidRPr="00B91E78">
          <w:rPr>
            <w:rStyle w:val="Hyperlink"/>
            <w:color w:val="auto"/>
          </w:rPr>
          <w:t>https://pilkada.tempo.co/read/1105903/rekap-pilkada-sementara-8-calon-tunggal-kalahkan-kotak-kosong/full&amp;view=ok</w:t>
        </w:r>
      </w:hyperlink>
      <w:r w:rsidRPr="00B91E78">
        <w:t xml:space="preserve">, diakses </w:t>
      </w:r>
      <w:r w:rsidRPr="00B91E78">
        <w:lastRenderedPageBreak/>
        <w:t xml:space="preserve">pada tanggal 28 September 2018, pukul 11.00 WIB. </w:t>
      </w:r>
    </w:p>
    <w:p w:rsidR="00513FEC" w:rsidRPr="00B91E78" w:rsidRDefault="00513FEC" w:rsidP="00E65669">
      <w:pPr>
        <w:pStyle w:val="NormalWeb"/>
        <w:spacing w:before="0" w:beforeAutospacing="0" w:after="0" w:afterAutospacing="0"/>
        <w:ind w:left="284" w:hanging="284"/>
        <w:jc w:val="both"/>
      </w:pPr>
    </w:p>
    <w:p w:rsidR="00513FEC" w:rsidRPr="00B91E78" w:rsidRDefault="00513FEC" w:rsidP="00E65669">
      <w:pPr>
        <w:ind w:left="284" w:hanging="284"/>
        <w:jc w:val="both"/>
        <w:rPr>
          <w:rFonts w:ascii="Times New Roman" w:hAnsi="Times New Roman" w:cs="Times New Roman"/>
          <w:sz w:val="24"/>
          <w:szCs w:val="24"/>
          <w:shd w:val="clear" w:color="auto" w:fill="FFFFFF"/>
        </w:rPr>
      </w:pPr>
      <w:r w:rsidRPr="00B91E78">
        <w:rPr>
          <w:rFonts w:ascii="Times New Roman" w:hAnsi="Times New Roman" w:cs="Times New Roman"/>
          <w:sz w:val="24"/>
          <w:szCs w:val="24"/>
        </w:rPr>
        <w:t>Tjahjo Kumolo (Menteri Dalam Negeri RI), 2018, “Kotak Kosong Menang di Pilkada Makassar, Mendagri Tunggu Real Count KPU”, diakses pada laman website :</w:t>
      </w:r>
      <w:hyperlink r:id="rId13" w:history="1">
        <w:r w:rsidRPr="00B91E78">
          <w:rPr>
            <w:rStyle w:val="Hyperlink"/>
            <w:rFonts w:ascii="Times New Roman" w:hAnsi="Times New Roman" w:cs="Times New Roman"/>
            <w:color w:val="auto"/>
            <w:sz w:val="24"/>
            <w:szCs w:val="24"/>
            <w:shd w:val="clear" w:color="auto" w:fill="FFFFFF"/>
          </w:rPr>
          <w:t>https://www.liputan6.com/pilkada/read/3573363/kotak-kosong-menang-di-pilkada-makassar-mendagri-tunggu-real-count-kpu</w:t>
        </w:r>
      </w:hyperlink>
      <w:r w:rsidRPr="00B91E78">
        <w:rPr>
          <w:rFonts w:ascii="Times New Roman" w:hAnsi="Times New Roman" w:cs="Times New Roman"/>
          <w:sz w:val="24"/>
          <w:szCs w:val="24"/>
          <w:shd w:val="clear" w:color="auto" w:fill="FFFFFF"/>
        </w:rPr>
        <w:t>, diakses pada 1 Juli 2018, pukul 08.00 WIB.</w:t>
      </w:r>
    </w:p>
    <w:p w:rsidR="00513FEC" w:rsidRPr="00B91E78" w:rsidRDefault="00513FEC" w:rsidP="00E65669">
      <w:pPr>
        <w:ind w:left="284" w:hanging="284"/>
        <w:jc w:val="both"/>
        <w:rPr>
          <w:rFonts w:ascii="Times New Roman" w:hAnsi="Times New Roman" w:cs="Times New Roman"/>
          <w:sz w:val="24"/>
          <w:szCs w:val="24"/>
          <w:shd w:val="clear" w:color="auto" w:fill="FFFFFF"/>
        </w:rPr>
      </w:pPr>
    </w:p>
    <w:p w:rsidR="00513FEC" w:rsidRPr="00B91E78" w:rsidRDefault="00513FEC" w:rsidP="00E65669">
      <w:pPr>
        <w:pStyle w:val="NormalWeb"/>
        <w:shd w:val="clear" w:color="auto" w:fill="FFFFFF"/>
        <w:spacing w:before="0" w:beforeAutospacing="0" w:after="0" w:afterAutospacing="0"/>
        <w:ind w:left="284" w:hanging="284"/>
        <w:jc w:val="both"/>
        <w:rPr>
          <w:shd w:val="clear" w:color="auto" w:fill="FFFFFF"/>
        </w:rPr>
      </w:pPr>
      <w:r w:rsidRPr="00B91E78">
        <w:rPr>
          <w:shd w:val="clear" w:color="auto" w:fill="FFFFFF"/>
        </w:rPr>
        <w:t>Ubedilah Badrun (Direktur Pusat Studi Sosial Politik Indonesia Universitas Negeri </w:t>
      </w:r>
      <w:hyperlink r:id="rId14" w:tgtFrame="_blank" w:history="1">
        <w:r w:rsidRPr="00B91E78">
          <w:rPr>
            <w:rStyle w:val="Hyperlink"/>
            <w:bCs/>
            <w:color w:val="auto"/>
            <w:bdr w:val="none" w:sz="0" w:space="0" w:color="auto" w:frame="1"/>
          </w:rPr>
          <w:t>Jakarta</w:t>
        </w:r>
      </w:hyperlink>
      <w:r w:rsidRPr="00B91E78">
        <w:rPr>
          <w:bCs/>
          <w:bdr w:val="none" w:sz="0" w:space="0" w:color="auto" w:frame="1"/>
          <w:shd w:val="clear" w:color="auto" w:fill="FFFFFF"/>
        </w:rPr>
        <w:t>)</w:t>
      </w:r>
      <w:r w:rsidRPr="00B91E78">
        <w:rPr>
          <w:shd w:val="clear" w:color="auto" w:fill="FFFFFF"/>
        </w:rPr>
        <w:t>, 2018, “Gerindra Sebut Kemenangan Kotak Kosong Bentuk Perlawanan dan Hukuman Rakyat”, diakses pada laman website :</w:t>
      </w:r>
      <w:hyperlink w:history="1">
        <w:r w:rsidRPr="00B91E78">
          <w:rPr>
            <w:rStyle w:val="Hyperlink"/>
            <w:color w:val="auto"/>
            <w:shd w:val="clear" w:color="auto" w:fill="FFFFFF"/>
          </w:rPr>
          <w:t>https:// nasional.kompas.com/ read/ 2018/ 06/ 30/ 13043381/ gerindra-sebut-kemenangan- kotak-kosong-bentuk-perlawanan-dan-hukuman-rakyat</w:t>
        </w:r>
      </w:hyperlink>
      <w:r w:rsidRPr="00B91E78">
        <w:rPr>
          <w:shd w:val="clear" w:color="auto" w:fill="FFFFFF"/>
        </w:rPr>
        <w:t>. , diakses pada 26 September 2017, pukul 08.00 WIB.</w:t>
      </w:r>
    </w:p>
    <w:p w:rsidR="00513FEC" w:rsidRPr="00B91E78" w:rsidRDefault="00513FEC" w:rsidP="00E65669">
      <w:pPr>
        <w:pStyle w:val="NormalWeb"/>
        <w:shd w:val="clear" w:color="auto" w:fill="FFFFFF"/>
        <w:spacing w:before="0" w:beforeAutospacing="0" w:after="0" w:afterAutospacing="0"/>
        <w:ind w:left="284" w:hanging="284"/>
        <w:jc w:val="both"/>
      </w:pPr>
    </w:p>
    <w:p w:rsidR="002009F8" w:rsidRPr="00B91E78" w:rsidRDefault="002009F8" w:rsidP="00E65669">
      <w:pPr>
        <w:ind w:left="567" w:hanging="567"/>
        <w:jc w:val="both"/>
        <w:rPr>
          <w:rFonts w:ascii="Times New Roman" w:hAnsi="Times New Roman" w:cs="Times New Roman"/>
          <w:b/>
          <w:sz w:val="24"/>
          <w:szCs w:val="24"/>
        </w:rPr>
      </w:pPr>
    </w:p>
    <w:p w:rsidR="002009F8" w:rsidRPr="00B91E78" w:rsidRDefault="002009F8" w:rsidP="00E65669">
      <w:pPr>
        <w:ind w:left="567" w:hanging="567"/>
        <w:jc w:val="both"/>
        <w:rPr>
          <w:rFonts w:ascii="Times New Roman" w:hAnsi="Times New Roman" w:cs="Times New Roman"/>
          <w:b/>
          <w:sz w:val="24"/>
          <w:szCs w:val="24"/>
        </w:rPr>
      </w:pPr>
    </w:p>
    <w:sectPr w:rsidR="002009F8" w:rsidRPr="00B91E78" w:rsidSect="00E65669">
      <w:type w:val="continuous"/>
      <w:pgSz w:w="11909" w:h="16834" w:code="9"/>
      <w:pgMar w:top="2211" w:right="1644" w:bottom="1644" w:left="221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950" w:rsidRDefault="00643950" w:rsidP="00741346">
      <w:r>
        <w:separator/>
      </w:r>
    </w:p>
  </w:endnote>
  <w:endnote w:type="continuationSeparator" w:id="1">
    <w:p w:rsidR="00643950" w:rsidRDefault="00643950" w:rsidP="00741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950" w:rsidRDefault="00643950" w:rsidP="00741346">
      <w:r>
        <w:separator/>
      </w:r>
    </w:p>
  </w:footnote>
  <w:footnote w:type="continuationSeparator" w:id="1">
    <w:p w:rsidR="00643950" w:rsidRDefault="00643950" w:rsidP="00741346">
      <w:r>
        <w:continuationSeparator/>
      </w:r>
    </w:p>
  </w:footnote>
  <w:footnote w:id="2">
    <w:p w:rsidR="000F00C3" w:rsidRPr="004C34BD" w:rsidRDefault="000F00C3" w:rsidP="004C34BD">
      <w:pPr>
        <w:pStyle w:val="FootnoteText"/>
        <w:ind w:firstLine="284"/>
        <w:jc w:val="both"/>
        <w:rPr>
          <w:rFonts w:ascii="Times New Roman" w:hAnsi="Times New Roman" w:cs="Times New Roman"/>
        </w:rPr>
      </w:pPr>
      <w:r w:rsidRPr="004C34BD">
        <w:rPr>
          <w:rStyle w:val="FootnoteReference"/>
          <w:rFonts w:ascii="Times New Roman" w:hAnsi="Times New Roman" w:cs="Times New Roman"/>
        </w:rPr>
        <w:footnoteRef/>
      </w:r>
      <w:r w:rsidRPr="004C34BD">
        <w:rPr>
          <w:rFonts w:ascii="Times New Roman" w:hAnsi="Times New Roman" w:cs="Times New Roman"/>
        </w:rPr>
        <w:t xml:space="preserve"> Dhesinta, Wafia Silvi, “Calon Tunggal Dalam Pemilihan Umum Kepala Daerah dan Konsep Demokrasi (Analisis Terhadap Pemilihan Kepala Daerah Kabupaten Blitar Tahun 2015)”, Jurnal Cita Hukum, Vol. 4, No. 1, Juni 2016, hlm. 97.</w:t>
      </w:r>
    </w:p>
  </w:footnote>
  <w:footnote w:id="3">
    <w:p w:rsidR="000F00C3" w:rsidRPr="004C34BD" w:rsidRDefault="000F00C3" w:rsidP="004C34BD">
      <w:pPr>
        <w:pStyle w:val="FootnoteText"/>
        <w:ind w:firstLine="284"/>
        <w:jc w:val="both"/>
        <w:rPr>
          <w:rFonts w:ascii="Times New Roman" w:hAnsi="Times New Roman" w:cs="Times New Roman"/>
        </w:rPr>
      </w:pPr>
      <w:r w:rsidRPr="004C34BD">
        <w:rPr>
          <w:rStyle w:val="FootnoteReference"/>
          <w:rFonts w:ascii="Times New Roman" w:hAnsi="Times New Roman" w:cs="Times New Roman"/>
        </w:rPr>
        <w:footnoteRef/>
      </w:r>
      <w:r w:rsidRPr="004C34BD">
        <w:rPr>
          <w:rFonts w:ascii="Times New Roman" w:hAnsi="Times New Roman" w:cs="Times New Roman"/>
          <w:shd w:val="clear" w:color="auto" w:fill="FFFFFF"/>
        </w:rPr>
        <w:t>Herianto Batubara (Kontributor detikNews), 2018, “Pilkada 2018 Kotak Kosong Nyaring Bunyinya”, diakses pada laman website :</w:t>
      </w:r>
      <w:hyperlink w:history="1">
        <w:r w:rsidR="004C34BD" w:rsidRPr="004C34BD">
          <w:rPr>
            <w:rStyle w:val="Hyperlink"/>
            <w:rFonts w:ascii="Times New Roman" w:hAnsi="Times New Roman" w:cs="Times New Roman"/>
            <w:color w:val="auto"/>
            <w:shd w:val="clear" w:color="auto" w:fill="FFFFFF"/>
          </w:rPr>
          <w:t>https://news.detik.com/berita/4087256/pilkada-2018-kotak-kosong-nyaring-bunyinya</w:t>
        </w:r>
      </w:hyperlink>
      <w:r w:rsidRPr="004C34BD">
        <w:rPr>
          <w:rFonts w:ascii="Times New Roman" w:hAnsi="Times New Roman" w:cs="Times New Roman"/>
          <w:shd w:val="clear" w:color="auto" w:fill="FFFFFF"/>
        </w:rPr>
        <w:t>, diakses pada 1 Juli 2018, pukul 08.00 WIB.</w:t>
      </w:r>
    </w:p>
  </w:footnote>
  <w:footnote w:id="4">
    <w:p w:rsidR="008E617E" w:rsidRPr="004C34BD" w:rsidRDefault="008E617E" w:rsidP="008E617E">
      <w:pPr>
        <w:pStyle w:val="FootnoteText"/>
        <w:ind w:firstLine="284"/>
        <w:jc w:val="both"/>
        <w:rPr>
          <w:rFonts w:ascii="Times New Roman" w:hAnsi="Times New Roman" w:cs="Times New Roman"/>
        </w:rPr>
      </w:pPr>
      <w:r w:rsidRPr="004C34BD">
        <w:rPr>
          <w:rStyle w:val="FootnoteReference"/>
          <w:rFonts w:ascii="Times New Roman" w:hAnsi="Times New Roman" w:cs="Times New Roman"/>
        </w:rPr>
        <w:footnoteRef/>
      </w:r>
      <w:r w:rsidRPr="004C34BD">
        <w:rPr>
          <w:rFonts w:ascii="Times New Roman" w:hAnsi="Times New Roman" w:cs="Times New Roman"/>
          <w:shd w:val="clear" w:color="auto" w:fill="FFFFFF"/>
        </w:rPr>
        <w:t>Lembaga itu antara lain dari Celebes Risert Centre (CRC), Jaringan Suara Indonesia (JSI), dan Lingkaran Survei Indonesia (LSI).</w:t>
      </w:r>
    </w:p>
  </w:footnote>
  <w:footnote w:id="5">
    <w:p w:rsidR="008E617E" w:rsidRPr="004C34BD" w:rsidRDefault="008E617E" w:rsidP="008E617E">
      <w:pPr>
        <w:ind w:firstLine="284"/>
        <w:jc w:val="both"/>
        <w:rPr>
          <w:rFonts w:ascii="Times New Roman" w:hAnsi="Times New Roman" w:cs="Times New Roman"/>
          <w:sz w:val="20"/>
          <w:szCs w:val="20"/>
          <w:shd w:val="clear" w:color="auto" w:fill="FFFFFF"/>
        </w:rPr>
      </w:pPr>
      <w:r w:rsidRPr="004C34BD">
        <w:rPr>
          <w:rStyle w:val="FootnoteReference"/>
          <w:rFonts w:ascii="Times New Roman" w:hAnsi="Times New Roman" w:cs="Times New Roman"/>
          <w:sz w:val="20"/>
          <w:szCs w:val="20"/>
        </w:rPr>
        <w:footnoteRef/>
      </w:r>
      <w:r w:rsidRPr="004C34BD">
        <w:rPr>
          <w:rFonts w:ascii="Times New Roman" w:hAnsi="Times New Roman" w:cs="Times New Roman"/>
          <w:sz w:val="20"/>
          <w:szCs w:val="20"/>
        </w:rPr>
        <w:t xml:space="preserve"> Tjahjo Kumolo (Menteri Dalam Negeri RI), 2018, “Kotak Kosong Menang di Pilkada Makassar, Mendagri Tunggu Real Count KPU”, diakses pada laman website :</w:t>
      </w:r>
      <w:hyperlink w:history="1">
        <w:r w:rsidRPr="004C34BD">
          <w:rPr>
            <w:rStyle w:val="Hyperlink"/>
            <w:rFonts w:ascii="Times New Roman" w:hAnsi="Times New Roman" w:cs="Times New Roman"/>
            <w:color w:val="auto"/>
            <w:sz w:val="20"/>
            <w:szCs w:val="20"/>
            <w:shd w:val="clear" w:color="auto" w:fill="FFFFFF"/>
          </w:rPr>
          <w:t>https://www.liputan6.com/pilkada/read/3573363/kotak-kosong-menang-di-pilkada-makassar-mendagri-tunggu-real-count-kpu</w:t>
        </w:r>
      </w:hyperlink>
      <w:r w:rsidRPr="004C34BD">
        <w:rPr>
          <w:rFonts w:ascii="Times New Roman" w:hAnsi="Times New Roman" w:cs="Times New Roman"/>
          <w:sz w:val="20"/>
          <w:szCs w:val="20"/>
          <w:shd w:val="clear" w:color="auto" w:fill="FFFFFF"/>
        </w:rPr>
        <w:t>, diakses pada 1 Juli 2018, pukul 08.00 WIB.</w:t>
      </w:r>
    </w:p>
  </w:footnote>
  <w:footnote w:id="6">
    <w:p w:rsidR="000F00C3" w:rsidRPr="004C34BD" w:rsidRDefault="000F00C3" w:rsidP="004C34BD">
      <w:pPr>
        <w:pStyle w:val="FootnoteText"/>
        <w:ind w:firstLine="284"/>
        <w:jc w:val="both"/>
        <w:rPr>
          <w:rFonts w:ascii="Times New Roman" w:hAnsi="Times New Roman" w:cs="Times New Roman"/>
        </w:rPr>
      </w:pPr>
      <w:r w:rsidRPr="004C34BD">
        <w:rPr>
          <w:rStyle w:val="FootnoteReference"/>
          <w:rFonts w:ascii="Times New Roman" w:hAnsi="Times New Roman" w:cs="Times New Roman"/>
        </w:rPr>
        <w:footnoteRef/>
      </w:r>
      <w:r w:rsidRPr="004C34BD">
        <w:rPr>
          <w:rFonts w:ascii="Times New Roman" w:hAnsi="Times New Roman" w:cs="Times New Roman"/>
          <w:shd w:val="clear" w:color="auto" w:fill="FFFFFF"/>
        </w:rPr>
        <w:t>Abdullah Mansur (Komisioner KPU Makassar), 2018, "KPU Tetapkan Kotak Kosong Sebagai Pemenang Pilkada Makassar 2018", diakses pada laman website :</w:t>
      </w:r>
      <w:hyperlink w:history="1">
        <w:r w:rsidRPr="004C34BD">
          <w:rPr>
            <w:rStyle w:val="Hyperlink"/>
            <w:rFonts w:ascii="Times New Roman" w:hAnsi="Times New Roman" w:cs="Times New Roman"/>
            <w:color w:val="auto"/>
            <w:shd w:val="clear" w:color="auto" w:fill="FFFFFF"/>
          </w:rPr>
          <w:t>https:// regional.kompas.com/read/2018/07/07/06225871/kpu-tetapkan-kotak-kosong-sebagai-pemenang-pilkada-makassar-2018</w:t>
        </w:r>
      </w:hyperlink>
      <w:r w:rsidRPr="004C34BD">
        <w:rPr>
          <w:rFonts w:ascii="Times New Roman" w:hAnsi="Times New Roman" w:cs="Times New Roman"/>
        </w:rPr>
        <w:t xml:space="preserve">, </w:t>
      </w:r>
      <w:r w:rsidRPr="004C34BD">
        <w:rPr>
          <w:rFonts w:ascii="Times New Roman" w:hAnsi="Times New Roman" w:cs="Times New Roman"/>
          <w:shd w:val="clear" w:color="auto" w:fill="FFFFFF"/>
        </w:rPr>
        <w:t>diakses pada 1 Juli 2018, pukul 09.00 WIB.</w:t>
      </w:r>
    </w:p>
  </w:footnote>
  <w:footnote w:id="7">
    <w:p w:rsidR="00F71734" w:rsidRPr="00F71734" w:rsidRDefault="00F71734" w:rsidP="00F71734">
      <w:pPr>
        <w:pStyle w:val="FootnoteText"/>
        <w:ind w:firstLine="284"/>
        <w:rPr>
          <w:rFonts w:ascii="Times New Roman" w:hAnsi="Times New Roman" w:cs="Times New Roman"/>
          <w:lang w:val="id-ID"/>
        </w:rPr>
      </w:pPr>
      <w:r>
        <w:rPr>
          <w:rStyle w:val="FootnoteReference"/>
        </w:rPr>
        <w:footnoteRef/>
      </w:r>
      <w:r w:rsidRPr="00F71734">
        <w:rPr>
          <w:rFonts w:ascii="Times New Roman" w:hAnsi="Times New Roman" w:cs="Times New Roman"/>
        </w:rPr>
        <w:t>Putusan Mahkamah Konstitusi Nomor 100/PUU-XIII/2015, hlm. 3.</w:t>
      </w:r>
    </w:p>
  </w:footnote>
  <w:footnote w:id="8">
    <w:p w:rsidR="000F00C3" w:rsidRPr="004C34BD" w:rsidRDefault="000F00C3" w:rsidP="004C34BD">
      <w:pPr>
        <w:pStyle w:val="FootnoteText"/>
        <w:ind w:firstLine="284"/>
        <w:jc w:val="both"/>
        <w:rPr>
          <w:rFonts w:ascii="Times New Roman" w:hAnsi="Times New Roman" w:cs="Times New Roman"/>
        </w:rPr>
      </w:pPr>
      <w:r w:rsidRPr="004C34BD">
        <w:rPr>
          <w:rStyle w:val="FootnoteReference"/>
          <w:rFonts w:ascii="Times New Roman" w:hAnsi="Times New Roman" w:cs="Times New Roman"/>
        </w:rPr>
        <w:footnoteRef/>
      </w:r>
      <w:r w:rsidRPr="004C34BD">
        <w:rPr>
          <w:rFonts w:ascii="Times New Roman" w:hAnsi="Times New Roman" w:cs="Times New Roman"/>
        </w:rPr>
        <w:t xml:space="preserve"> Bahwa berdasarkan Putusan Mahkamah Konstitusi Nomor 100/PUU-XIII/2015 tanggal 29 September 2015 yang menyatakan Pasal 49 ayat (9) dan Pasal 50 ayat (9) Undang-Undang Nomor 8 Tahun 2015 tentang Perubahan atas Undang-Undang Nomor 1 Tahun 2015 tentang Penetapan Peraturan Pemerintah Pengganti Undang-Undang Nomor 1 Tahun 2014 tentang Pemilihan Gubernur, Bupati dan Walikota menjadi Undang-Undang bertentangan dengan Undang- Undang Dasar Negara Republik Indonesia Tahun 1945 dan tidak mempunyai kekuatan hukum mengikat sepanjang tidak dimaknai mencakup pengertian “termasuk menetapkan 1 (satu) pasangan Calon Gubernur dan Calon Wakil Gubernur, 1 (satu) pasangan Calon Bupati dan Calon Wakil Bupati, serta 1 (satu) pasangan Calon Walikota dan Calon Wakil Walikota peserta Pemilihan dalam hal setelah jangka waktu 3 (tiga) hari dimaksud terlampaui namun tetap hanya ada 1 (satu) pasangan Calon Gubernur dan Calon Wakil Gubernur, 1 (satu) pasangan Calon Bupati dan Calon Wakil Bupati, serta 1 (satu) pasangan Calon Walikota dan Calon Wakil Walikota”. bahwa berdasarkan Putusan Mahkamah Konstitusi Nomor 100/PUU-XIII/2015 tanggal 29 September 2015 yang menyatakan Pasal 51 ayat (2), Pasal 52 ayat (2) Undang-Undang Nomor 8 Tahun 2015 tentang Perubahan atas Undang-Undang Nomor 1 Tahun 2015 tentang Penetapan Peraturan Pemerintah Pengganti Undang-Undang Nomor 1 Tahun 2014 tentang Pemilihan Gubernur, Bupati dan Walikota menjadi Undang-Undang bertentangan dengan Undang- Undang Dasar Negara Republik Indonesia Tahun 1945 dan tidak mempunyai kekuatan hukum mengikat sepanjang tidak dimaknai mencakup pengertian “menetapkan 1 (satu) pasangan Calon Gubernur dan Calon Wakil Gubernur, 1 (satu) pasangan Calon Bupati dan Calon Wakil Bupati serta 1 (satu) pasangan Calon Walikota dan Calon Wakil Walikota dalam hal hanya terdapat 1 (satu) pasangan Calon Gubernur dan Calon Wakil Gubernur, 1 (satu) Pasangan Calon Bupati dan Calon Wakil Bupati serta 1 (satu) pasangan Calon Walikota dan Calon Wakil Walikota”. Lihat : Pertimbangan huruf a dan huruf b Peraturan Komisi Pemilihan Umum Nomor 14 Tahun 2015 tentang Pemilihan Gubernur dan Wakil Gubernur, Bupati dan Wakil Bupati, dan/atau Walikota dan Wakil Walikota dengan Satu Pasangan Calon.</w:t>
      </w:r>
    </w:p>
  </w:footnote>
  <w:footnote w:id="9">
    <w:p w:rsidR="000F00C3" w:rsidRPr="004C34BD" w:rsidRDefault="000F00C3" w:rsidP="004C34BD">
      <w:pPr>
        <w:pStyle w:val="FootnoteText"/>
        <w:ind w:firstLine="284"/>
        <w:jc w:val="both"/>
        <w:rPr>
          <w:rFonts w:ascii="Times New Roman" w:hAnsi="Times New Roman" w:cs="Times New Roman"/>
        </w:rPr>
      </w:pPr>
      <w:r w:rsidRPr="004C34BD">
        <w:rPr>
          <w:rStyle w:val="FootnoteReference"/>
          <w:rFonts w:ascii="Times New Roman" w:hAnsi="Times New Roman" w:cs="Times New Roman"/>
        </w:rPr>
        <w:footnoteRef/>
      </w:r>
      <w:r w:rsidRPr="004C34BD">
        <w:rPr>
          <w:rFonts w:ascii="Times New Roman" w:hAnsi="Times New Roman" w:cs="Times New Roman"/>
        </w:rPr>
        <w:t xml:space="preserve"> Nur Rohim Yunus, “Mahar Politik Calon Kepala Daerah”, Jurnal Buletin Hukum dan Keadilan, Vol. 2, No. 1e, 2018, ISSN 2338-4638, Pusat Studi Konstiusi dan Legislasi Nasional (POSKO-LEGNAS) Fakultas Syariah dan Hukum UIN Syarif Hidayatullah Jakarta,</w:t>
      </w:r>
      <w:r w:rsidRPr="004C34BD">
        <w:rPr>
          <w:rFonts w:ascii="Times New Roman" w:hAnsi="Times New Roman" w:cs="Times New Roman"/>
          <w:shd w:val="clear" w:color="auto" w:fill="FFFFFF"/>
        </w:rPr>
        <w:t xml:space="preserve"> hlm. 9.</w:t>
      </w:r>
    </w:p>
  </w:footnote>
  <w:footnote w:id="10">
    <w:p w:rsidR="000F00C3" w:rsidRPr="004C34BD" w:rsidRDefault="000F00C3" w:rsidP="004C34BD">
      <w:pPr>
        <w:pStyle w:val="FootnoteText"/>
        <w:ind w:firstLine="284"/>
        <w:jc w:val="both"/>
        <w:rPr>
          <w:rFonts w:ascii="Times New Roman" w:hAnsi="Times New Roman" w:cs="Times New Roman"/>
        </w:rPr>
      </w:pPr>
      <w:r w:rsidRPr="004C34BD">
        <w:rPr>
          <w:rStyle w:val="FootnoteReference"/>
          <w:rFonts w:ascii="Times New Roman" w:hAnsi="Times New Roman" w:cs="Times New Roman"/>
        </w:rPr>
        <w:footnoteRef/>
      </w:r>
      <w:r w:rsidRPr="004C34BD">
        <w:rPr>
          <w:rFonts w:ascii="Times New Roman" w:hAnsi="Times New Roman" w:cs="Times New Roman"/>
        </w:rPr>
        <w:t xml:space="preserve"> Iza Rumesten, </w:t>
      </w:r>
      <w:r w:rsidRPr="004C34BD">
        <w:rPr>
          <w:rFonts w:ascii="Times New Roman" w:hAnsi="Times New Roman" w:cs="Times New Roman"/>
          <w:i/>
        </w:rPr>
        <w:t>Op. Cit</w:t>
      </w:r>
      <w:r w:rsidRPr="004C34BD">
        <w:rPr>
          <w:rFonts w:ascii="Times New Roman" w:hAnsi="Times New Roman" w:cs="Times New Roman"/>
        </w:rPr>
        <w:t>., hlm. 80.</w:t>
      </w:r>
    </w:p>
  </w:footnote>
  <w:footnote w:id="11">
    <w:p w:rsidR="000F00C3" w:rsidRPr="004C34BD" w:rsidRDefault="000F00C3" w:rsidP="004C34BD">
      <w:pPr>
        <w:pStyle w:val="FootnoteText"/>
        <w:ind w:firstLine="284"/>
        <w:jc w:val="both"/>
        <w:rPr>
          <w:rFonts w:ascii="Times New Roman" w:hAnsi="Times New Roman" w:cs="Times New Roman"/>
        </w:rPr>
      </w:pPr>
      <w:r w:rsidRPr="004C34BD">
        <w:rPr>
          <w:rStyle w:val="FootnoteReference"/>
          <w:rFonts w:ascii="Times New Roman" w:hAnsi="Times New Roman" w:cs="Times New Roman"/>
        </w:rPr>
        <w:footnoteRef/>
      </w:r>
      <w:r w:rsidRPr="004C34BD">
        <w:rPr>
          <w:rFonts w:ascii="Times New Roman" w:hAnsi="Times New Roman" w:cs="Times New Roman"/>
          <w:shd w:val="clear" w:color="auto" w:fill="FFFFFF"/>
        </w:rPr>
        <w:t xml:space="preserve">Sebagaimana ditulis oleh Robert A. Dahl dalam buku yang berjudul </w:t>
      </w:r>
      <w:r w:rsidRPr="004C34BD">
        <w:rPr>
          <w:rFonts w:ascii="Times New Roman" w:hAnsi="Times New Roman" w:cs="Times New Roman"/>
          <w:i/>
          <w:shd w:val="clear" w:color="auto" w:fill="FFFFFF"/>
        </w:rPr>
        <w:t>On Democracy</w:t>
      </w:r>
      <w:r w:rsidRPr="004C34BD">
        <w:rPr>
          <w:rFonts w:ascii="Times New Roman" w:hAnsi="Times New Roman" w:cs="Times New Roman"/>
          <w:shd w:val="clear" w:color="auto" w:fill="FFFFFF"/>
        </w:rPr>
        <w:t xml:space="preserve">, secara teoritis kriteria demokrasi mensyaratkan adanya kompetisi dan partisipasi, namun keadaan-keadaan empirik tidak dapat dibatasi perubahan dan perkembangannya. Demokrasi yang berkualitas harus disertai proses </w:t>
      </w:r>
      <w:r w:rsidRPr="004C34BD">
        <w:rPr>
          <w:rFonts w:ascii="Times New Roman" w:hAnsi="Times New Roman" w:cs="Times New Roman"/>
          <w:i/>
          <w:shd w:val="clear" w:color="auto" w:fill="FFFFFF"/>
        </w:rPr>
        <w:t>check and balance</w:t>
      </w:r>
      <w:r w:rsidRPr="004C34BD">
        <w:rPr>
          <w:rFonts w:ascii="Times New Roman" w:hAnsi="Times New Roman" w:cs="Times New Roman"/>
          <w:shd w:val="clear" w:color="auto" w:fill="FFFFFF"/>
        </w:rPr>
        <w:t xml:space="preserve">, sehingga kekuasaan dapat terdistribusi secara adil untuk menghindari tirani kekuasaan. Lihat : Robert </w:t>
      </w:r>
      <w:r w:rsidRPr="004C34BD">
        <w:rPr>
          <w:rFonts w:ascii="Times New Roman" w:hAnsi="Times New Roman" w:cs="Times New Roman"/>
        </w:rPr>
        <w:t xml:space="preserve">A.Dahl, 2001, </w:t>
      </w:r>
      <w:r w:rsidRPr="004C34BD">
        <w:rPr>
          <w:rFonts w:ascii="Times New Roman" w:hAnsi="Times New Roman" w:cs="Times New Roman"/>
          <w:i/>
        </w:rPr>
        <w:t>Perihal Demokrasi</w:t>
      </w:r>
      <w:r w:rsidRPr="004C34BD">
        <w:rPr>
          <w:rFonts w:ascii="Times New Roman" w:hAnsi="Times New Roman" w:cs="Times New Roman"/>
        </w:rPr>
        <w:t>, Jakarta : Yayasan Obor Indonesia, hlm. 21.</w:t>
      </w:r>
    </w:p>
  </w:footnote>
  <w:footnote w:id="12">
    <w:p w:rsidR="000F00C3" w:rsidRPr="004C34BD" w:rsidRDefault="000F00C3" w:rsidP="004C34BD">
      <w:pPr>
        <w:pStyle w:val="NormalWeb"/>
        <w:shd w:val="clear" w:color="auto" w:fill="FFFFFF"/>
        <w:spacing w:before="0" w:beforeAutospacing="0" w:after="0" w:afterAutospacing="0"/>
        <w:ind w:firstLine="284"/>
        <w:jc w:val="both"/>
        <w:rPr>
          <w:sz w:val="20"/>
          <w:szCs w:val="20"/>
        </w:rPr>
      </w:pPr>
      <w:r w:rsidRPr="004C34BD">
        <w:rPr>
          <w:rStyle w:val="FootnoteReference"/>
          <w:sz w:val="20"/>
          <w:szCs w:val="20"/>
        </w:rPr>
        <w:footnoteRef/>
      </w:r>
      <w:r w:rsidRPr="004C34BD">
        <w:rPr>
          <w:sz w:val="20"/>
          <w:szCs w:val="20"/>
          <w:shd w:val="clear" w:color="auto" w:fill="FFFFFF"/>
        </w:rPr>
        <w:t xml:space="preserve">Keberadaan calon tunggal sebagai akibat dua pihak yang saling berkepentingan, yaitu Petahana dan partai politik. Petahana berkepentingan untuk menjaga status </w:t>
      </w:r>
      <w:r w:rsidRPr="004C34BD">
        <w:rPr>
          <w:i/>
          <w:sz w:val="20"/>
          <w:szCs w:val="20"/>
          <w:shd w:val="clear" w:color="auto" w:fill="FFFFFF"/>
        </w:rPr>
        <w:t>quo</w:t>
      </w:r>
      <w:r w:rsidRPr="004C34BD">
        <w:rPr>
          <w:sz w:val="20"/>
          <w:szCs w:val="20"/>
          <w:shd w:val="clear" w:color="auto" w:fill="FFFFFF"/>
        </w:rPr>
        <w:t xml:space="preserve">, tetap berkuasa, dengan cara menjegal saingan lewat “borong partai”. Sementara itu, partai-partai berkepentingan untuk menang dan/atau mendompleng petahana.Lihat : Lili Romli, 2018, “Calon Tunggal dan Defisit Demokrasi”, diakses pada laman website : </w:t>
      </w:r>
      <w:hyperlink r:id="rId1" w:history="1">
        <w:r w:rsidRPr="004C34BD">
          <w:rPr>
            <w:rStyle w:val="Hyperlink"/>
            <w:color w:val="auto"/>
            <w:sz w:val="20"/>
            <w:szCs w:val="20"/>
            <w:shd w:val="clear" w:color="auto" w:fill="FFFFFF"/>
          </w:rPr>
          <w:t>http://mediaindonesia.com/read/detail/141847-calon-tunggal-dan-defisit-demokrasi</w:t>
        </w:r>
      </w:hyperlink>
      <w:r w:rsidRPr="004C34BD">
        <w:rPr>
          <w:sz w:val="20"/>
          <w:szCs w:val="20"/>
          <w:shd w:val="clear" w:color="auto" w:fill="FFFFFF"/>
        </w:rPr>
        <w:t>, diakses pada 27 September 2018, pukul 09.00 WIB.</w:t>
      </w:r>
    </w:p>
  </w:footnote>
  <w:footnote w:id="13">
    <w:p w:rsidR="000F00C3" w:rsidRPr="004C34BD" w:rsidRDefault="000F00C3" w:rsidP="004C34BD">
      <w:pPr>
        <w:pStyle w:val="FootnoteText"/>
        <w:ind w:firstLine="284"/>
        <w:jc w:val="both"/>
        <w:rPr>
          <w:rFonts w:ascii="Times New Roman" w:hAnsi="Times New Roman" w:cs="Times New Roman"/>
        </w:rPr>
      </w:pPr>
      <w:r w:rsidRPr="004C34BD">
        <w:rPr>
          <w:rStyle w:val="FootnoteReference"/>
          <w:rFonts w:ascii="Times New Roman" w:hAnsi="Times New Roman" w:cs="Times New Roman"/>
        </w:rPr>
        <w:footnoteRef/>
      </w:r>
      <w:r w:rsidRPr="004C34BD">
        <w:rPr>
          <w:rFonts w:ascii="Times New Roman" w:hAnsi="Times New Roman" w:cs="Times New Roman"/>
        </w:rPr>
        <w:t xml:space="preserve"> Nur Rohim Yunus, “Saat Kotak Kosong Memenangkan Pilkada”, Jurnal Hukum ADALAH (Buletin Hukum dan Keadilan), Vol. 2, No. 7e, 2018, Pusat Studi Konstitusi dan Legislasi Nasional (POSKO-LEGNAS), Fakultas Syariah dan Hukum UIN Syarif Hidayatullah Jakarta, hlm.70.</w:t>
      </w:r>
    </w:p>
  </w:footnote>
  <w:footnote w:id="14">
    <w:p w:rsidR="000F00C3" w:rsidRPr="004C34BD" w:rsidRDefault="000F00C3" w:rsidP="004C34BD">
      <w:pPr>
        <w:pStyle w:val="FootnoteText"/>
        <w:ind w:firstLine="284"/>
        <w:jc w:val="both"/>
        <w:rPr>
          <w:rFonts w:ascii="Times New Roman" w:hAnsi="Times New Roman" w:cs="Times New Roman"/>
        </w:rPr>
      </w:pPr>
      <w:r w:rsidRPr="004C34BD">
        <w:rPr>
          <w:rStyle w:val="FootnoteReference"/>
          <w:rFonts w:ascii="Times New Roman" w:hAnsi="Times New Roman" w:cs="Times New Roman"/>
        </w:rPr>
        <w:footnoteRef/>
      </w:r>
      <w:r w:rsidRPr="004C34BD">
        <w:rPr>
          <w:rFonts w:ascii="Times New Roman" w:hAnsi="Times New Roman" w:cs="Times New Roman"/>
        </w:rPr>
        <w:t>Konflik elit dibagi menjadi dua kategori, yaitu elit politik lokal dan elit non politik lokal. Elit politik lokal merupakan seseorang yang menduduki jabatan jabatan politik (kekuasaan) di eksekutif dan legislatif yang dipilih melalui pemilihan umum dan dipilih dalam proses politik yang demokratis ditingkat lokal. Elit non politik lokal adalah seseorang yang menduduki jabatan-jabatan strategis dan mempunyai pengaruh untuk memerintah orang lain dalam lingkup masyarakat. Dalam sirkulasi elit, konflik bisa muncul dari dalam kelompok itu sendiri maupun antar kelompok pengusaha maupun kelompok tandingan. Konflik elit dapat dipahami dari berbagai dimensi untuk melihat faktor penyebab,motif dan kepentingan politiknya. Lihat : Siti Dwi Puspitasari, “Peran AKDPP (Aliansi Kawal Demokrasi Pilkada Pati) Dalam Kemenangan Kotak Kosong di Desa Gajahmati dan Desa Maitan pada Pilkada Kabupaten Pati Tahun 2017”, Skripsi, Fakultas Ilmu Sosial dan Ilmu Politik Universitas Diponegoro Semarang, hlm. 4.</w:t>
      </w:r>
    </w:p>
  </w:footnote>
  <w:footnote w:id="15">
    <w:p w:rsidR="000F00C3" w:rsidRPr="004C34BD" w:rsidRDefault="000F00C3" w:rsidP="004C34BD">
      <w:pPr>
        <w:pStyle w:val="FootnoteText"/>
        <w:ind w:firstLine="284"/>
        <w:jc w:val="both"/>
        <w:rPr>
          <w:rFonts w:ascii="Times New Roman" w:hAnsi="Times New Roman" w:cs="Times New Roman"/>
        </w:rPr>
      </w:pPr>
      <w:r w:rsidRPr="004C34BD">
        <w:rPr>
          <w:rStyle w:val="FootnoteReference"/>
          <w:rFonts w:ascii="Times New Roman" w:hAnsi="Times New Roman" w:cs="Times New Roman"/>
        </w:rPr>
        <w:footnoteRef/>
      </w:r>
      <w:r w:rsidRPr="004C34BD">
        <w:rPr>
          <w:rFonts w:ascii="Times New Roman" w:hAnsi="Times New Roman" w:cs="Times New Roman"/>
          <w:shd w:val="clear" w:color="auto" w:fill="FFFFFF"/>
        </w:rPr>
        <w:t>Lili Romli, 2018, “Calon Tunggal dan Defisit Demokrasi”, diakses pada laman website :</w:t>
      </w:r>
      <w:hyperlink r:id="rId2" w:history="1">
        <w:r w:rsidRPr="004C34BD">
          <w:rPr>
            <w:rStyle w:val="Hyperlink"/>
            <w:rFonts w:ascii="Times New Roman" w:hAnsi="Times New Roman" w:cs="Times New Roman"/>
            <w:color w:val="auto"/>
            <w:shd w:val="clear" w:color="auto" w:fill="FFFFFF"/>
          </w:rPr>
          <w:t>http://mediaindonesia.com/read/detail/141847-calon-tunggal-dan-defisit-demokrasi</w:t>
        </w:r>
      </w:hyperlink>
      <w:r w:rsidRPr="004C34BD">
        <w:rPr>
          <w:rFonts w:ascii="Times New Roman" w:hAnsi="Times New Roman" w:cs="Times New Roman"/>
          <w:shd w:val="clear" w:color="auto" w:fill="FFFFFF"/>
        </w:rPr>
        <w:t>, diakses pada 27 September 2018, pukul 09.00 WIB.</w:t>
      </w:r>
    </w:p>
  </w:footnote>
  <w:footnote w:id="16">
    <w:p w:rsidR="000F00C3" w:rsidRPr="004C34BD" w:rsidRDefault="000F00C3" w:rsidP="004C34BD">
      <w:pPr>
        <w:pStyle w:val="FootnoteText"/>
        <w:tabs>
          <w:tab w:val="center" w:pos="4252"/>
        </w:tabs>
        <w:ind w:firstLine="284"/>
        <w:jc w:val="both"/>
        <w:rPr>
          <w:rFonts w:ascii="Times New Roman" w:hAnsi="Times New Roman" w:cs="Times New Roman"/>
        </w:rPr>
      </w:pPr>
      <w:r w:rsidRPr="004C34BD">
        <w:rPr>
          <w:rStyle w:val="FootnoteReference"/>
          <w:rFonts w:ascii="Times New Roman" w:hAnsi="Times New Roman" w:cs="Times New Roman"/>
        </w:rPr>
        <w:footnoteRef/>
      </w:r>
      <w:r w:rsidRPr="004C34BD">
        <w:rPr>
          <w:rFonts w:ascii="Times New Roman" w:hAnsi="Times New Roman" w:cs="Times New Roman"/>
        </w:rPr>
        <w:t xml:space="preserve"> Iza Rumesten, </w:t>
      </w:r>
      <w:r w:rsidRPr="004C34BD">
        <w:rPr>
          <w:rFonts w:ascii="Times New Roman" w:hAnsi="Times New Roman" w:cs="Times New Roman"/>
          <w:i/>
        </w:rPr>
        <w:t>Op. Cit</w:t>
      </w:r>
      <w:r w:rsidRPr="004C34BD">
        <w:rPr>
          <w:rFonts w:ascii="Times New Roman" w:hAnsi="Times New Roman" w:cs="Times New Roman"/>
        </w:rPr>
        <w:t>., hlm. 80.</w:t>
      </w:r>
      <w:r w:rsidRPr="004C34BD">
        <w:rPr>
          <w:rFonts w:ascii="Times New Roman" w:hAnsi="Times New Roman" w:cs="Times New Roman"/>
        </w:rPr>
        <w:tab/>
      </w:r>
    </w:p>
  </w:footnote>
  <w:footnote w:id="17">
    <w:p w:rsidR="000F00C3" w:rsidRPr="004C34BD" w:rsidRDefault="000F00C3" w:rsidP="004C34BD">
      <w:pPr>
        <w:pStyle w:val="Heading3"/>
        <w:shd w:val="clear" w:color="auto" w:fill="FFFFFF"/>
        <w:spacing w:before="0"/>
        <w:ind w:firstLine="284"/>
        <w:jc w:val="both"/>
        <w:rPr>
          <w:rFonts w:ascii="Times New Roman" w:hAnsi="Times New Roman" w:cs="Times New Roman"/>
          <w:b/>
          <w:bCs/>
          <w:color w:val="auto"/>
          <w:spacing w:val="8"/>
          <w:sz w:val="20"/>
          <w:szCs w:val="20"/>
        </w:rPr>
      </w:pPr>
      <w:r w:rsidRPr="004C34BD">
        <w:rPr>
          <w:rStyle w:val="FootnoteReference"/>
          <w:rFonts w:ascii="Times New Roman" w:hAnsi="Times New Roman" w:cs="Times New Roman"/>
          <w:color w:val="auto"/>
          <w:sz w:val="20"/>
          <w:szCs w:val="20"/>
        </w:rPr>
        <w:footnoteRef/>
      </w:r>
      <w:r w:rsidRPr="004C34BD">
        <w:rPr>
          <w:rFonts w:ascii="Times New Roman" w:hAnsi="Times New Roman" w:cs="Times New Roman"/>
          <w:color w:val="auto"/>
          <w:sz w:val="20"/>
          <w:szCs w:val="20"/>
          <w:shd w:val="clear" w:color="auto" w:fill="FFFFFF"/>
        </w:rPr>
        <w:t>Maemanah (Akademisi di Universitas Sawerigading Makassar), 2018, “</w:t>
      </w:r>
      <w:r w:rsidRPr="004C34BD">
        <w:rPr>
          <w:rFonts w:ascii="Times New Roman" w:hAnsi="Times New Roman" w:cs="Times New Roman"/>
          <w:color w:val="auto"/>
          <w:spacing w:val="8"/>
          <w:sz w:val="20"/>
          <w:szCs w:val="20"/>
        </w:rPr>
        <w:t>Calon Tunggal Melawan Kotak Kosong dalam Pilkada”, diakses pada laman website :</w:t>
      </w:r>
      <w:hyperlink r:id="rId3" w:history="1">
        <w:r w:rsidRPr="004C34BD">
          <w:rPr>
            <w:rStyle w:val="Hyperlink"/>
            <w:rFonts w:ascii="Times New Roman" w:hAnsi="Times New Roman" w:cs="Times New Roman"/>
            <w:color w:val="auto"/>
            <w:spacing w:val="8"/>
            <w:sz w:val="20"/>
            <w:szCs w:val="20"/>
          </w:rPr>
          <w:t>https://gosulsel.com/2018/03/12/calon-tunggal-melawan-kotak-kosong-dalam-pilkada/</w:t>
        </w:r>
      </w:hyperlink>
      <w:r w:rsidRPr="004C34BD">
        <w:rPr>
          <w:rFonts w:ascii="Times New Roman" w:hAnsi="Times New Roman" w:cs="Times New Roman"/>
          <w:color w:val="auto"/>
          <w:spacing w:val="8"/>
          <w:sz w:val="20"/>
          <w:szCs w:val="20"/>
        </w:rPr>
        <w:t>, diakses pada 27 September 2018, pukul 08.30 WIB.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7C4" w:rsidRPr="00682D6C" w:rsidRDefault="00A127C4">
    <w:pPr>
      <w:pStyle w:val="Header"/>
      <w:jc w:val="right"/>
      <w:rPr>
        <w:rFonts w:ascii="Times New Roman" w:hAnsi="Times New Roman" w:cs="Times New Roman"/>
      </w:rPr>
    </w:pPr>
  </w:p>
  <w:p w:rsidR="001238E6" w:rsidRDefault="001238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54A0"/>
    <w:multiLevelType w:val="hybridMultilevel"/>
    <w:tmpl w:val="2CA8A450"/>
    <w:lvl w:ilvl="0" w:tplc="7992779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3AE60CC"/>
    <w:multiLevelType w:val="hybridMultilevel"/>
    <w:tmpl w:val="762E5500"/>
    <w:lvl w:ilvl="0" w:tplc="9912AEB2">
      <w:start w:val="2"/>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C8C0A59"/>
    <w:multiLevelType w:val="hybridMultilevel"/>
    <w:tmpl w:val="80C21984"/>
    <w:lvl w:ilvl="0" w:tplc="3670E54E">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10CB667B"/>
    <w:multiLevelType w:val="hybridMultilevel"/>
    <w:tmpl w:val="957A16C6"/>
    <w:lvl w:ilvl="0" w:tplc="01FC8BDA">
      <w:start w:val="1"/>
      <w:numFmt w:val="decimal"/>
      <w:lvlText w:val="%1."/>
      <w:lvlJc w:val="left"/>
      <w:pPr>
        <w:ind w:left="1494" w:hanging="360"/>
      </w:pPr>
      <w:rPr>
        <w:rFonts w:ascii="Times New Roman" w:hAnsi="Times New Roman" w:cs="Times New Roman" w:hint="default"/>
        <w:sz w:val="24"/>
        <w:szCs w:val="24"/>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121B4E42"/>
    <w:multiLevelType w:val="hybridMultilevel"/>
    <w:tmpl w:val="6DFCE6A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2F0760"/>
    <w:multiLevelType w:val="hybridMultilevel"/>
    <w:tmpl w:val="4BE2876C"/>
    <w:lvl w:ilvl="0" w:tplc="CF5CB2D4">
      <w:start w:val="1"/>
      <w:numFmt w:val="decimal"/>
      <w:lvlText w:val="%1."/>
      <w:lvlJc w:val="left"/>
      <w:pPr>
        <w:ind w:left="927" w:hanging="360"/>
      </w:pPr>
      <w:rPr>
        <w:rFonts w:ascii="Times New Roman" w:hAnsi="Times New Roman" w:cs="Times New Roman"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2142132C"/>
    <w:multiLevelType w:val="hybridMultilevel"/>
    <w:tmpl w:val="864A6EFE"/>
    <w:lvl w:ilvl="0" w:tplc="9DCAC6FE">
      <w:start w:val="1"/>
      <w:numFmt w:val="lowerLetter"/>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21E62162"/>
    <w:multiLevelType w:val="hybridMultilevel"/>
    <w:tmpl w:val="3F7CF5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B1D3A"/>
    <w:multiLevelType w:val="hybridMultilevel"/>
    <w:tmpl w:val="248A4498"/>
    <w:lvl w:ilvl="0" w:tplc="0B40161E">
      <w:start w:val="1"/>
      <w:numFmt w:val="lowerLetter"/>
      <w:lvlText w:val="%1."/>
      <w:lvlJc w:val="left"/>
      <w:pPr>
        <w:ind w:left="927" w:hanging="360"/>
      </w:pPr>
      <w:rPr>
        <w:rFonts w:ascii="Times New Roman" w:eastAsiaTheme="minorHAnsi" w:hAnsi="Times New Roman" w:cs="Times New Roman"/>
        <w:b w:val="0"/>
      </w:r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9">
    <w:nsid w:val="28FE595C"/>
    <w:multiLevelType w:val="hybridMultilevel"/>
    <w:tmpl w:val="29D8A404"/>
    <w:lvl w:ilvl="0" w:tplc="9ED0FD26">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E3616B3"/>
    <w:multiLevelType w:val="hybridMultilevel"/>
    <w:tmpl w:val="1FEC0DD6"/>
    <w:lvl w:ilvl="0" w:tplc="20B887B2">
      <w:start w:val="2"/>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31345AEC"/>
    <w:multiLevelType w:val="hybridMultilevel"/>
    <w:tmpl w:val="B4FE29D0"/>
    <w:lvl w:ilvl="0" w:tplc="6A82780A">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2">
    <w:nsid w:val="38E4393A"/>
    <w:multiLevelType w:val="hybridMultilevel"/>
    <w:tmpl w:val="FB9E7D3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9A76EAE"/>
    <w:multiLevelType w:val="hybridMultilevel"/>
    <w:tmpl w:val="A0AA1B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1666D"/>
    <w:multiLevelType w:val="hybridMultilevel"/>
    <w:tmpl w:val="E0E67C66"/>
    <w:lvl w:ilvl="0" w:tplc="BE685656">
      <w:start w:val="1"/>
      <w:numFmt w:val="upperLetter"/>
      <w:lvlText w:val="%1."/>
      <w:lvlJc w:val="left"/>
      <w:pPr>
        <w:ind w:left="2203" w:hanging="360"/>
      </w:pPr>
      <w:rPr>
        <w:rFonts w:hint="default"/>
        <w:b/>
      </w:rPr>
    </w:lvl>
    <w:lvl w:ilvl="1" w:tplc="04210019">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5">
    <w:nsid w:val="40E30CB2"/>
    <w:multiLevelType w:val="hybridMultilevel"/>
    <w:tmpl w:val="D23E29BA"/>
    <w:lvl w:ilvl="0" w:tplc="A7DC468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47F00BB6"/>
    <w:multiLevelType w:val="hybridMultilevel"/>
    <w:tmpl w:val="C36EE10E"/>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4C1B6ED1"/>
    <w:multiLevelType w:val="hybridMultilevel"/>
    <w:tmpl w:val="6CD2410A"/>
    <w:lvl w:ilvl="0" w:tplc="04210019">
      <w:start w:val="1"/>
      <w:numFmt w:val="lowerLetter"/>
      <w:lvlText w:val="%1."/>
      <w:lvlJc w:val="left"/>
      <w:pPr>
        <w:ind w:left="720" w:hanging="360"/>
      </w:pPr>
      <w:rPr>
        <w:rFonts w:eastAsia="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0F212F2"/>
    <w:multiLevelType w:val="hybridMultilevel"/>
    <w:tmpl w:val="C92401BE"/>
    <w:lvl w:ilvl="0" w:tplc="58D8C8D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54F756A5"/>
    <w:multiLevelType w:val="hybridMultilevel"/>
    <w:tmpl w:val="59C8B3AC"/>
    <w:lvl w:ilvl="0" w:tplc="A17469B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281D53"/>
    <w:multiLevelType w:val="hybridMultilevel"/>
    <w:tmpl w:val="61E2B2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E01CAE"/>
    <w:multiLevelType w:val="hybridMultilevel"/>
    <w:tmpl w:val="D31A30DA"/>
    <w:lvl w:ilvl="0" w:tplc="90CED16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2">
    <w:nsid w:val="68B24E82"/>
    <w:multiLevelType w:val="hybridMultilevel"/>
    <w:tmpl w:val="43EE9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4C5AA5"/>
    <w:multiLevelType w:val="hybridMultilevel"/>
    <w:tmpl w:val="EDDEF7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EAC04FC"/>
    <w:multiLevelType w:val="hybridMultilevel"/>
    <w:tmpl w:val="B5CE16F0"/>
    <w:lvl w:ilvl="0" w:tplc="AA82E3EE">
      <w:start w:val="1"/>
      <w:numFmt w:val="decimal"/>
      <w:lvlText w:val="%1."/>
      <w:lvlJc w:val="left"/>
      <w:pPr>
        <w:ind w:left="927" w:hanging="360"/>
      </w:pPr>
      <w:rPr>
        <w:rFonts w:ascii="Times New Roman" w:hAnsi="Times New Roman" w:cs="Times New Roman"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nsid w:val="775252F3"/>
    <w:multiLevelType w:val="hybridMultilevel"/>
    <w:tmpl w:val="04A4678A"/>
    <w:lvl w:ilvl="0" w:tplc="95962A8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77542960"/>
    <w:multiLevelType w:val="hybridMultilevel"/>
    <w:tmpl w:val="6672AE9A"/>
    <w:lvl w:ilvl="0" w:tplc="2D7C702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nsid w:val="789D03DD"/>
    <w:multiLevelType w:val="hybridMultilevel"/>
    <w:tmpl w:val="317844C8"/>
    <w:lvl w:ilvl="0" w:tplc="2EFE357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CD2521E"/>
    <w:multiLevelType w:val="hybridMultilevel"/>
    <w:tmpl w:val="F334B8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0"/>
  </w:num>
  <w:num w:numId="7">
    <w:abstractNumId w:val="17"/>
  </w:num>
  <w:num w:numId="8">
    <w:abstractNumId w:val="24"/>
  </w:num>
  <w:num w:numId="9">
    <w:abstractNumId w:val="5"/>
  </w:num>
  <w:num w:numId="10">
    <w:abstractNumId w:val="15"/>
  </w:num>
  <w:num w:numId="11">
    <w:abstractNumId w:val="21"/>
  </w:num>
  <w:num w:numId="12">
    <w:abstractNumId w:val="3"/>
  </w:num>
  <w:num w:numId="13">
    <w:abstractNumId w:val="27"/>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 w:numId="18">
    <w:abstractNumId w:val="12"/>
  </w:num>
  <w:num w:numId="19">
    <w:abstractNumId w:val="9"/>
  </w:num>
  <w:num w:numId="20">
    <w:abstractNumId w:val="25"/>
  </w:num>
  <w:num w:numId="21">
    <w:abstractNumId w:val="26"/>
  </w:num>
  <w:num w:numId="22">
    <w:abstractNumId w:val="10"/>
  </w:num>
  <w:num w:numId="23">
    <w:abstractNumId w:val="28"/>
  </w:num>
  <w:num w:numId="24">
    <w:abstractNumId w:val="19"/>
  </w:num>
  <w:num w:numId="25">
    <w:abstractNumId w:val="20"/>
  </w:num>
  <w:num w:numId="26">
    <w:abstractNumId w:val="7"/>
  </w:num>
  <w:num w:numId="27">
    <w:abstractNumId w:val="13"/>
  </w:num>
  <w:num w:numId="28">
    <w:abstractNumId w:val="22"/>
  </w:num>
  <w:num w:numId="29">
    <w:abstractNumId w:val="23"/>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characterSpacingControl w:val="doNotCompress"/>
  <w:footnotePr>
    <w:footnote w:id="0"/>
    <w:footnote w:id="1"/>
  </w:footnotePr>
  <w:endnotePr>
    <w:endnote w:id="0"/>
    <w:endnote w:id="1"/>
  </w:endnotePr>
  <w:compat/>
  <w:rsids>
    <w:rsidRoot w:val="00385EC0"/>
    <w:rsid w:val="0000502C"/>
    <w:rsid w:val="00016CEC"/>
    <w:rsid w:val="00017B44"/>
    <w:rsid w:val="00020702"/>
    <w:rsid w:val="000227AA"/>
    <w:rsid w:val="00031B90"/>
    <w:rsid w:val="00057E8F"/>
    <w:rsid w:val="000A33C8"/>
    <w:rsid w:val="000A41FF"/>
    <w:rsid w:val="000B3A0E"/>
    <w:rsid w:val="000E0C13"/>
    <w:rsid w:val="000F00C3"/>
    <w:rsid w:val="001238E6"/>
    <w:rsid w:val="00137B5F"/>
    <w:rsid w:val="001456B3"/>
    <w:rsid w:val="001A7BBB"/>
    <w:rsid w:val="001F05DC"/>
    <w:rsid w:val="001F0E84"/>
    <w:rsid w:val="001F39C0"/>
    <w:rsid w:val="002009F8"/>
    <w:rsid w:val="002236AD"/>
    <w:rsid w:val="002317E4"/>
    <w:rsid w:val="002326FF"/>
    <w:rsid w:val="002338A4"/>
    <w:rsid w:val="00272634"/>
    <w:rsid w:val="002A0DFA"/>
    <w:rsid w:val="002B5192"/>
    <w:rsid w:val="002C2F96"/>
    <w:rsid w:val="002F47E5"/>
    <w:rsid w:val="00305441"/>
    <w:rsid w:val="00323AA2"/>
    <w:rsid w:val="00340D98"/>
    <w:rsid w:val="003576F4"/>
    <w:rsid w:val="003731C9"/>
    <w:rsid w:val="00374DA8"/>
    <w:rsid w:val="00385EC0"/>
    <w:rsid w:val="003C2DCC"/>
    <w:rsid w:val="003D215D"/>
    <w:rsid w:val="00413165"/>
    <w:rsid w:val="00414AC6"/>
    <w:rsid w:val="00437AD4"/>
    <w:rsid w:val="00450C5E"/>
    <w:rsid w:val="00463C14"/>
    <w:rsid w:val="00464CA9"/>
    <w:rsid w:val="004B06E2"/>
    <w:rsid w:val="004C34BD"/>
    <w:rsid w:val="005130A1"/>
    <w:rsid w:val="00513FEC"/>
    <w:rsid w:val="00535871"/>
    <w:rsid w:val="00542917"/>
    <w:rsid w:val="00545D7E"/>
    <w:rsid w:val="005479B0"/>
    <w:rsid w:val="005975A8"/>
    <w:rsid w:val="00597AC5"/>
    <w:rsid w:val="005A265D"/>
    <w:rsid w:val="005C189A"/>
    <w:rsid w:val="005E5F3F"/>
    <w:rsid w:val="005E7C1F"/>
    <w:rsid w:val="005F601A"/>
    <w:rsid w:val="005F7139"/>
    <w:rsid w:val="00602F0E"/>
    <w:rsid w:val="00606C64"/>
    <w:rsid w:val="00615751"/>
    <w:rsid w:val="00626543"/>
    <w:rsid w:val="00643950"/>
    <w:rsid w:val="00647517"/>
    <w:rsid w:val="00675717"/>
    <w:rsid w:val="006761A8"/>
    <w:rsid w:val="00682D6C"/>
    <w:rsid w:val="00741346"/>
    <w:rsid w:val="007D10FC"/>
    <w:rsid w:val="00845FF8"/>
    <w:rsid w:val="00856226"/>
    <w:rsid w:val="008B2154"/>
    <w:rsid w:val="008B7614"/>
    <w:rsid w:val="008E5EA3"/>
    <w:rsid w:val="008E617E"/>
    <w:rsid w:val="008F2E0A"/>
    <w:rsid w:val="008F55DF"/>
    <w:rsid w:val="00902BAA"/>
    <w:rsid w:val="00912CA8"/>
    <w:rsid w:val="00931FDC"/>
    <w:rsid w:val="00934A0F"/>
    <w:rsid w:val="00940DC7"/>
    <w:rsid w:val="00946D33"/>
    <w:rsid w:val="00972F0E"/>
    <w:rsid w:val="00976FFA"/>
    <w:rsid w:val="00982E0A"/>
    <w:rsid w:val="009E0DAC"/>
    <w:rsid w:val="00A127C4"/>
    <w:rsid w:val="00A341A4"/>
    <w:rsid w:val="00A94F58"/>
    <w:rsid w:val="00AE02FD"/>
    <w:rsid w:val="00B001E4"/>
    <w:rsid w:val="00B27D12"/>
    <w:rsid w:val="00B91E78"/>
    <w:rsid w:val="00B9719E"/>
    <w:rsid w:val="00BC2831"/>
    <w:rsid w:val="00BC64B5"/>
    <w:rsid w:val="00BE6C5D"/>
    <w:rsid w:val="00BF0A2A"/>
    <w:rsid w:val="00C10C06"/>
    <w:rsid w:val="00C125DA"/>
    <w:rsid w:val="00C426C0"/>
    <w:rsid w:val="00C5711D"/>
    <w:rsid w:val="00C64511"/>
    <w:rsid w:val="00CA4D4D"/>
    <w:rsid w:val="00CF16AE"/>
    <w:rsid w:val="00CF6E12"/>
    <w:rsid w:val="00D246AC"/>
    <w:rsid w:val="00D41DB9"/>
    <w:rsid w:val="00D575E1"/>
    <w:rsid w:val="00DF4848"/>
    <w:rsid w:val="00E122E5"/>
    <w:rsid w:val="00E235E2"/>
    <w:rsid w:val="00E453EF"/>
    <w:rsid w:val="00E65669"/>
    <w:rsid w:val="00E74285"/>
    <w:rsid w:val="00E757F4"/>
    <w:rsid w:val="00EC3490"/>
    <w:rsid w:val="00F32C7D"/>
    <w:rsid w:val="00F436FA"/>
    <w:rsid w:val="00F71734"/>
    <w:rsid w:val="00F86959"/>
    <w:rsid w:val="00FA11B7"/>
    <w:rsid w:val="00FC0C3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EC0"/>
    <w:pPr>
      <w:spacing w:after="0" w:line="240" w:lineRule="auto"/>
    </w:pPr>
    <w:rPr>
      <w:lang w:val="en-US"/>
    </w:rPr>
  </w:style>
  <w:style w:type="paragraph" w:styleId="Heading2">
    <w:name w:val="heading 2"/>
    <w:basedOn w:val="Normal"/>
    <w:link w:val="Heading2Char"/>
    <w:uiPriority w:val="9"/>
    <w:semiHidden/>
    <w:unhideWhenUsed/>
    <w:qFormat/>
    <w:rsid w:val="00856226"/>
    <w:pPr>
      <w:spacing w:before="100" w:beforeAutospacing="1" w:after="100" w:afterAutospacing="1"/>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0F00C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1 Char,Footnote Text Char Char1 Char,Footnote Text Char1 Char Char Char,Footnote Text Char Char1 Char Char Char,Footnote Text Char Char2 Char,Footnote Text Char1 Char1,Char,Char Char Char"/>
    <w:basedOn w:val="Normal"/>
    <w:link w:val="FootnoteTextChar"/>
    <w:uiPriority w:val="99"/>
    <w:unhideWhenUsed/>
    <w:rsid w:val="00741346"/>
    <w:rPr>
      <w:sz w:val="20"/>
      <w:szCs w:val="20"/>
    </w:rPr>
  </w:style>
  <w:style w:type="character" w:customStyle="1" w:styleId="FootnoteTextChar">
    <w:name w:val="Footnote Text Char"/>
    <w:aliases w:val="Footnote Text Char Char Char Char,Footnote Text Char1 Char Char,Footnote Text Char Char1 Char Char,Footnote Text Char1 Char Char Char Char,Footnote Text Char Char1 Char Char Char Char,Footnote Text Char Char2 Char Char,Char Char"/>
    <w:basedOn w:val="DefaultParagraphFont"/>
    <w:link w:val="FootnoteText"/>
    <w:uiPriority w:val="99"/>
    <w:rsid w:val="00741346"/>
    <w:rPr>
      <w:sz w:val="20"/>
      <w:szCs w:val="20"/>
      <w:lang w:val="en-US"/>
    </w:rPr>
  </w:style>
  <w:style w:type="character" w:styleId="FootnoteReference">
    <w:name w:val="footnote reference"/>
    <w:basedOn w:val="DefaultParagraphFont"/>
    <w:uiPriority w:val="99"/>
    <w:unhideWhenUsed/>
    <w:rsid w:val="00741346"/>
    <w:rPr>
      <w:vertAlign w:val="superscript"/>
    </w:rPr>
  </w:style>
  <w:style w:type="character" w:customStyle="1" w:styleId="apple-converted-space">
    <w:name w:val="apple-converted-space"/>
    <w:basedOn w:val="DefaultParagraphFont"/>
    <w:rsid w:val="003731C9"/>
  </w:style>
  <w:style w:type="character" w:styleId="Hyperlink">
    <w:name w:val="Hyperlink"/>
    <w:basedOn w:val="DefaultParagraphFont"/>
    <w:uiPriority w:val="99"/>
    <w:unhideWhenUsed/>
    <w:rsid w:val="003731C9"/>
    <w:rPr>
      <w:color w:val="0000FF"/>
      <w:u w:val="single"/>
    </w:rPr>
  </w:style>
  <w:style w:type="character" w:customStyle="1" w:styleId="skimlinks-unlinked">
    <w:name w:val="skimlinks-unlinked"/>
    <w:basedOn w:val="DefaultParagraphFont"/>
    <w:rsid w:val="003731C9"/>
  </w:style>
  <w:style w:type="paragraph" w:styleId="ListParagraph">
    <w:name w:val="List Paragraph"/>
    <w:basedOn w:val="Normal"/>
    <w:link w:val="ListParagraphChar"/>
    <w:uiPriority w:val="34"/>
    <w:qFormat/>
    <w:rsid w:val="003731C9"/>
    <w:pPr>
      <w:ind w:left="720"/>
      <w:contextualSpacing/>
    </w:pPr>
  </w:style>
  <w:style w:type="character" w:customStyle="1" w:styleId="a">
    <w:name w:val="a"/>
    <w:basedOn w:val="DefaultParagraphFont"/>
    <w:rsid w:val="008F55DF"/>
  </w:style>
  <w:style w:type="paragraph" w:styleId="NormalWeb">
    <w:name w:val="Normal (Web)"/>
    <w:basedOn w:val="Normal"/>
    <w:uiPriority w:val="99"/>
    <w:unhideWhenUsed/>
    <w:rsid w:val="008E5EA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E5EA3"/>
    <w:rPr>
      <w:i/>
      <w:iCs/>
    </w:rPr>
  </w:style>
  <w:style w:type="paragraph" w:styleId="Header">
    <w:name w:val="header"/>
    <w:basedOn w:val="Normal"/>
    <w:link w:val="HeaderChar"/>
    <w:uiPriority w:val="99"/>
    <w:unhideWhenUsed/>
    <w:rsid w:val="001238E6"/>
    <w:pPr>
      <w:tabs>
        <w:tab w:val="center" w:pos="4513"/>
        <w:tab w:val="right" w:pos="9026"/>
      </w:tabs>
    </w:pPr>
  </w:style>
  <w:style w:type="character" w:customStyle="1" w:styleId="HeaderChar">
    <w:name w:val="Header Char"/>
    <w:basedOn w:val="DefaultParagraphFont"/>
    <w:link w:val="Header"/>
    <w:uiPriority w:val="99"/>
    <w:rsid w:val="001238E6"/>
    <w:rPr>
      <w:lang w:val="en-US"/>
    </w:rPr>
  </w:style>
  <w:style w:type="paragraph" w:styleId="Footer">
    <w:name w:val="footer"/>
    <w:basedOn w:val="Normal"/>
    <w:link w:val="FooterChar"/>
    <w:uiPriority w:val="99"/>
    <w:unhideWhenUsed/>
    <w:rsid w:val="001238E6"/>
    <w:pPr>
      <w:tabs>
        <w:tab w:val="center" w:pos="4513"/>
        <w:tab w:val="right" w:pos="9026"/>
      </w:tabs>
    </w:pPr>
  </w:style>
  <w:style w:type="character" w:customStyle="1" w:styleId="FooterChar">
    <w:name w:val="Footer Char"/>
    <w:basedOn w:val="DefaultParagraphFont"/>
    <w:link w:val="Footer"/>
    <w:uiPriority w:val="99"/>
    <w:rsid w:val="001238E6"/>
    <w:rPr>
      <w:lang w:val="en-US"/>
    </w:rPr>
  </w:style>
  <w:style w:type="paragraph" w:styleId="BalloonText">
    <w:name w:val="Balloon Text"/>
    <w:basedOn w:val="Normal"/>
    <w:link w:val="BalloonTextChar"/>
    <w:uiPriority w:val="99"/>
    <w:semiHidden/>
    <w:unhideWhenUsed/>
    <w:rsid w:val="00976F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FFA"/>
    <w:rPr>
      <w:rFonts w:ascii="Segoe UI" w:hAnsi="Segoe UI" w:cs="Segoe UI"/>
      <w:sz w:val="18"/>
      <w:szCs w:val="18"/>
      <w:lang w:val="en-US"/>
    </w:rPr>
  </w:style>
  <w:style w:type="character" w:customStyle="1" w:styleId="ListParagraphChar">
    <w:name w:val="List Paragraph Char"/>
    <w:link w:val="ListParagraph"/>
    <w:uiPriority w:val="34"/>
    <w:locked/>
    <w:rsid w:val="00C125DA"/>
    <w:rPr>
      <w:lang w:val="en-US"/>
    </w:rPr>
  </w:style>
  <w:style w:type="character" w:customStyle="1" w:styleId="st">
    <w:name w:val="st"/>
    <w:basedOn w:val="DefaultParagraphFont"/>
    <w:rsid w:val="00675717"/>
  </w:style>
  <w:style w:type="character" w:customStyle="1" w:styleId="gi">
    <w:name w:val="gi"/>
    <w:basedOn w:val="DefaultParagraphFont"/>
    <w:rsid w:val="00A127C4"/>
  </w:style>
  <w:style w:type="character" w:customStyle="1" w:styleId="dq">
    <w:name w:val="dq"/>
    <w:basedOn w:val="DefaultParagraphFont"/>
    <w:rsid w:val="002326FF"/>
  </w:style>
  <w:style w:type="paragraph" w:styleId="HTMLPreformatted">
    <w:name w:val="HTML Preformatted"/>
    <w:basedOn w:val="Normal"/>
    <w:link w:val="HTMLPreformattedChar"/>
    <w:uiPriority w:val="99"/>
    <w:semiHidden/>
    <w:unhideWhenUsed/>
    <w:rsid w:val="001F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F0E84"/>
    <w:rPr>
      <w:rFonts w:ascii="Courier New" w:eastAsia="Times New Roman" w:hAnsi="Courier New" w:cs="Courier New"/>
      <w:sz w:val="20"/>
      <w:szCs w:val="20"/>
      <w:lang w:eastAsia="id-ID"/>
    </w:rPr>
  </w:style>
  <w:style w:type="character" w:customStyle="1" w:styleId="desc">
    <w:name w:val="desc"/>
    <w:basedOn w:val="DefaultParagraphFont"/>
    <w:rsid w:val="002F47E5"/>
  </w:style>
  <w:style w:type="character" w:customStyle="1" w:styleId="Heading2Char">
    <w:name w:val="Heading 2 Char"/>
    <w:basedOn w:val="DefaultParagraphFont"/>
    <w:link w:val="Heading2"/>
    <w:uiPriority w:val="9"/>
    <w:semiHidden/>
    <w:rsid w:val="00856226"/>
    <w:rPr>
      <w:rFonts w:ascii="Times New Roman" w:eastAsia="Times New Roman" w:hAnsi="Times New Roman" w:cs="Times New Roman"/>
      <w:b/>
      <w:bCs/>
      <w:sz w:val="36"/>
      <w:szCs w:val="36"/>
      <w:lang w:eastAsia="id-ID"/>
    </w:rPr>
  </w:style>
  <w:style w:type="character" w:customStyle="1" w:styleId="4n-j">
    <w:name w:val="_4n-j"/>
    <w:basedOn w:val="DefaultParagraphFont"/>
    <w:rsid w:val="00856226"/>
  </w:style>
  <w:style w:type="character" w:styleId="Strong">
    <w:name w:val="Strong"/>
    <w:basedOn w:val="DefaultParagraphFont"/>
    <w:uiPriority w:val="22"/>
    <w:qFormat/>
    <w:rsid w:val="000A33C8"/>
    <w:rPr>
      <w:b/>
      <w:bCs/>
    </w:rPr>
  </w:style>
  <w:style w:type="character" w:customStyle="1" w:styleId="Heading3Char">
    <w:name w:val="Heading 3 Char"/>
    <w:basedOn w:val="DefaultParagraphFont"/>
    <w:link w:val="Heading3"/>
    <w:uiPriority w:val="9"/>
    <w:semiHidden/>
    <w:rsid w:val="000F00C3"/>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39"/>
    <w:rsid w:val="000F0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sd">
    <w:name w:val="lsd"/>
    <w:basedOn w:val="DefaultParagraphFont"/>
    <w:rsid w:val="000F00C3"/>
  </w:style>
  <w:style w:type="character" w:customStyle="1" w:styleId="ls13">
    <w:name w:val="ls13"/>
    <w:basedOn w:val="DefaultParagraphFont"/>
    <w:rsid w:val="000F00C3"/>
  </w:style>
  <w:style w:type="character" w:customStyle="1" w:styleId="ls26">
    <w:name w:val="ls26"/>
    <w:basedOn w:val="DefaultParagraphFont"/>
    <w:rsid w:val="000F00C3"/>
  </w:style>
  <w:style w:type="character" w:customStyle="1" w:styleId="ls5a">
    <w:name w:val="ls5a"/>
    <w:basedOn w:val="DefaultParagraphFont"/>
    <w:rsid w:val="000F00C3"/>
  </w:style>
  <w:style w:type="character" w:customStyle="1" w:styleId="ws15d">
    <w:name w:val="ws15d"/>
    <w:basedOn w:val="DefaultParagraphFont"/>
    <w:rsid w:val="000F00C3"/>
  </w:style>
  <w:style w:type="character" w:customStyle="1" w:styleId="ls8">
    <w:name w:val="ls8"/>
    <w:basedOn w:val="DefaultParagraphFont"/>
    <w:rsid w:val="000F00C3"/>
  </w:style>
  <w:style w:type="character" w:customStyle="1" w:styleId="ls7f">
    <w:name w:val="ls7f"/>
    <w:basedOn w:val="DefaultParagraphFont"/>
    <w:rsid w:val="000F00C3"/>
  </w:style>
  <w:style w:type="character" w:customStyle="1" w:styleId="ls80">
    <w:name w:val="ls80"/>
    <w:basedOn w:val="DefaultParagraphFont"/>
    <w:rsid w:val="000F00C3"/>
  </w:style>
  <w:style w:type="character" w:customStyle="1" w:styleId="ls14">
    <w:name w:val="ls14"/>
    <w:basedOn w:val="DefaultParagraphFont"/>
    <w:rsid w:val="000F00C3"/>
  </w:style>
  <w:style w:type="character" w:customStyle="1" w:styleId="lsc">
    <w:name w:val="lsc"/>
    <w:basedOn w:val="DefaultParagraphFont"/>
    <w:rsid w:val="000F0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EC0"/>
    <w:pPr>
      <w:spacing w:after="0" w:line="240" w:lineRule="auto"/>
    </w:pPr>
    <w:rPr>
      <w:lang w:val="en-US"/>
    </w:rPr>
  </w:style>
  <w:style w:type="paragraph" w:styleId="Heading2">
    <w:name w:val="heading 2"/>
    <w:basedOn w:val="Normal"/>
    <w:link w:val="Heading2Char"/>
    <w:uiPriority w:val="9"/>
    <w:semiHidden/>
    <w:unhideWhenUsed/>
    <w:qFormat/>
    <w:rsid w:val="00856226"/>
    <w:pPr>
      <w:spacing w:before="100" w:beforeAutospacing="1" w:after="100" w:afterAutospacing="1"/>
      <w:outlineLvl w:val="1"/>
    </w:pPr>
    <w:rPr>
      <w:rFonts w:ascii="Times New Roman" w:eastAsia="Times New Roman" w:hAnsi="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0F00C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Footnote Text Char1 Char,Footnote Text Char Char1 Char,Footnote Text Char1 Char Char Char,Footnote Text Char Char1 Char Char Char,Footnote Text Char Char2 Char,Footnote Text Char1 Char1,Char,Char Char Char"/>
    <w:basedOn w:val="Normal"/>
    <w:link w:val="FootnoteTextChar"/>
    <w:uiPriority w:val="99"/>
    <w:unhideWhenUsed/>
    <w:rsid w:val="00741346"/>
    <w:rPr>
      <w:sz w:val="20"/>
      <w:szCs w:val="20"/>
    </w:rPr>
  </w:style>
  <w:style w:type="character" w:customStyle="1" w:styleId="FootnoteTextChar">
    <w:name w:val="Footnote Text Char"/>
    <w:aliases w:val="Footnote Text Char Char Char Char,Footnote Text Char1 Char Char,Footnote Text Char Char1 Char Char,Footnote Text Char1 Char Char Char Char,Footnote Text Char Char1 Char Char Char Char,Footnote Text Char Char2 Char Char,Char Char"/>
    <w:basedOn w:val="DefaultParagraphFont"/>
    <w:link w:val="FootnoteText"/>
    <w:uiPriority w:val="99"/>
    <w:rsid w:val="00741346"/>
    <w:rPr>
      <w:sz w:val="20"/>
      <w:szCs w:val="20"/>
      <w:lang w:val="en-US"/>
    </w:rPr>
  </w:style>
  <w:style w:type="character" w:styleId="FootnoteReference">
    <w:name w:val="footnote reference"/>
    <w:basedOn w:val="DefaultParagraphFont"/>
    <w:uiPriority w:val="99"/>
    <w:unhideWhenUsed/>
    <w:rsid w:val="00741346"/>
    <w:rPr>
      <w:vertAlign w:val="superscript"/>
    </w:rPr>
  </w:style>
  <w:style w:type="character" w:customStyle="1" w:styleId="apple-converted-space">
    <w:name w:val="apple-converted-space"/>
    <w:basedOn w:val="DefaultParagraphFont"/>
    <w:rsid w:val="003731C9"/>
  </w:style>
  <w:style w:type="character" w:styleId="Hyperlink">
    <w:name w:val="Hyperlink"/>
    <w:basedOn w:val="DefaultParagraphFont"/>
    <w:uiPriority w:val="99"/>
    <w:unhideWhenUsed/>
    <w:rsid w:val="003731C9"/>
    <w:rPr>
      <w:color w:val="0000FF"/>
      <w:u w:val="single"/>
    </w:rPr>
  </w:style>
  <w:style w:type="character" w:customStyle="1" w:styleId="skimlinks-unlinked">
    <w:name w:val="skimlinks-unlinked"/>
    <w:basedOn w:val="DefaultParagraphFont"/>
    <w:rsid w:val="003731C9"/>
  </w:style>
  <w:style w:type="paragraph" w:styleId="ListParagraph">
    <w:name w:val="List Paragraph"/>
    <w:basedOn w:val="Normal"/>
    <w:link w:val="ListParagraphChar"/>
    <w:uiPriority w:val="34"/>
    <w:qFormat/>
    <w:rsid w:val="003731C9"/>
    <w:pPr>
      <w:ind w:left="720"/>
      <w:contextualSpacing/>
    </w:pPr>
  </w:style>
  <w:style w:type="character" w:customStyle="1" w:styleId="a">
    <w:name w:val="a"/>
    <w:basedOn w:val="DefaultParagraphFont"/>
    <w:rsid w:val="008F55DF"/>
  </w:style>
  <w:style w:type="paragraph" w:styleId="NormalWeb">
    <w:name w:val="Normal (Web)"/>
    <w:basedOn w:val="Normal"/>
    <w:uiPriority w:val="99"/>
    <w:unhideWhenUsed/>
    <w:rsid w:val="008E5EA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8E5EA3"/>
    <w:rPr>
      <w:i/>
      <w:iCs/>
    </w:rPr>
  </w:style>
  <w:style w:type="paragraph" w:styleId="Header">
    <w:name w:val="header"/>
    <w:basedOn w:val="Normal"/>
    <w:link w:val="HeaderChar"/>
    <w:uiPriority w:val="99"/>
    <w:unhideWhenUsed/>
    <w:rsid w:val="001238E6"/>
    <w:pPr>
      <w:tabs>
        <w:tab w:val="center" w:pos="4513"/>
        <w:tab w:val="right" w:pos="9026"/>
      </w:tabs>
    </w:pPr>
  </w:style>
  <w:style w:type="character" w:customStyle="1" w:styleId="HeaderChar">
    <w:name w:val="Header Char"/>
    <w:basedOn w:val="DefaultParagraphFont"/>
    <w:link w:val="Header"/>
    <w:uiPriority w:val="99"/>
    <w:rsid w:val="001238E6"/>
    <w:rPr>
      <w:lang w:val="en-US"/>
    </w:rPr>
  </w:style>
  <w:style w:type="paragraph" w:styleId="Footer">
    <w:name w:val="footer"/>
    <w:basedOn w:val="Normal"/>
    <w:link w:val="FooterChar"/>
    <w:uiPriority w:val="99"/>
    <w:unhideWhenUsed/>
    <w:rsid w:val="001238E6"/>
    <w:pPr>
      <w:tabs>
        <w:tab w:val="center" w:pos="4513"/>
        <w:tab w:val="right" w:pos="9026"/>
      </w:tabs>
    </w:pPr>
  </w:style>
  <w:style w:type="character" w:customStyle="1" w:styleId="FooterChar">
    <w:name w:val="Footer Char"/>
    <w:basedOn w:val="DefaultParagraphFont"/>
    <w:link w:val="Footer"/>
    <w:uiPriority w:val="99"/>
    <w:rsid w:val="001238E6"/>
    <w:rPr>
      <w:lang w:val="en-US"/>
    </w:rPr>
  </w:style>
  <w:style w:type="paragraph" w:styleId="BalloonText">
    <w:name w:val="Balloon Text"/>
    <w:basedOn w:val="Normal"/>
    <w:link w:val="BalloonTextChar"/>
    <w:uiPriority w:val="99"/>
    <w:semiHidden/>
    <w:unhideWhenUsed/>
    <w:rsid w:val="00976F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FFA"/>
    <w:rPr>
      <w:rFonts w:ascii="Segoe UI" w:hAnsi="Segoe UI" w:cs="Segoe UI"/>
      <w:sz w:val="18"/>
      <w:szCs w:val="18"/>
      <w:lang w:val="en-US"/>
    </w:rPr>
  </w:style>
  <w:style w:type="character" w:customStyle="1" w:styleId="ListParagraphChar">
    <w:name w:val="List Paragraph Char"/>
    <w:link w:val="ListParagraph"/>
    <w:uiPriority w:val="34"/>
    <w:locked/>
    <w:rsid w:val="00C125DA"/>
    <w:rPr>
      <w:lang w:val="en-US"/>
    </w:rPr>
  </w:style>
  <w:style w:type="character" w:customStyle="1" w:styleId="st">
    <w:name w:val="st"/>
    <w:basedOn w:val="DefaultParagraphFont"/>
    <w:rsid w:val="00675717"/>
  </w:style>
  <w:style w:type="character" w:customStyle="1" w:styleId="gi">
    <w:name w:val="gi"/>
    <w:basedOn w:val="DefaultParagraphFont"/>
    <w:rsid w:val="00A127C4"/>
  </w:style>
  <w:style w:type="character" w:customStyle="1" w:styleId="dq">
    <w:name w:val="dq"/>
    <w:basedOn w:val="DefaultParagraphFont"/>
    <w:rsid w:val="002326FF"/>
  </w:style>
  <w:style w:type="paragraph" w:styleId="HTMLPreformatted">
    <w:name w:val="HTML Preformatted"/>
    <w:basedOn w:val="Normal"/>
    <w:link w:val="HTMLPreformattedChar"/>
    <w:uiPriority w:val="99"/>
    <w:semiHidden/>
    <w:unhideWhenUsed/>
    <w:rsid w:val="001F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1F0E84"/>
    <w:rPr>
      <w:rFonts w:ascii="Courier New" w:eastAsia="Times New Roman" w:hAnsi="Courier New" w:cs="Courier New"/>
      <w:sz w:val="20"/>
      <w:szCs w:val="20"/>
      <w:lang w:eastAsia="id-ID"/>
    </w:rPr>
  </w:style>
  <w:style w:type="character" w:customStyle="1" w:styleId="desc">
    <w:name w:val="desc"/>
    <w:basedOn w:val="DefaultParagraphFont"/>
    <w:rsid w:val="002F47E5"/>
  </w:style>
  <w:style w:type="character" w:customStyle="1" w:styleId="Heading2Char">
    <w:name w:val="Heading 2 Char"/>
    <w:basedOn w:val="DefaultParagraphFont"/>
    <w:link w:val="Heading2"/>
    <w:uiPriority w:val="9"/>
    <w:semiHidden/>
    <w:rsid w:val="00856226"/>
    <w:rPr>
      <w:rFonts w:ascii="Times New Roman" w:eastAsia="Times New Roman" w:hAnsi="Times New Roman" w:cs="Times New Roman"/>
      <w:b/>
      <w:bCs/>
      <w:sz w:val="36"/>
      <w:szCs w:val="36"/>
      <w:lang w:eastAsia="id-ID"/>
    </w:rPr>
  </w:style>
  <w:style w:type="character" w:customStyle="1" w:styleId="4n-j">
    <w:name w:val="_4n-j"/>
    <w:basedOn w:val="DefaultParagraphFont"/>
    <w:rsid w:val="00856226"/>
  </w:style>
  <w:style w:type="character" w:styleId="Strong">
    <w:name w:val="Strong"/>
    <w:basedOn w:val="DefaultParagraphFont"/>
    <w:uiPriority w:val="22"/>
    <w:qFormat/>
    <w:rsid w:val="000A33C8"/>
    <w:rPr>
      <w:b/>
      <w:bCs/>
    </w:rPr>
  </w:style>
  <w:style w:type="character" w:customStyle="1" w:styleId="Heading3Char">
    <w:name w:val="Heading 3 Char"/>
    <w:basedOn w:val="DefaultParagraphFont"/>
    <w:link w:val="Heading3"/>
    <w:uiPriority w:val="9"/>
    <w:semiHidden/>
    <w:rsid w:val="000F00C3"/>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39"/>
    <w:rsid w:val="000F0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sd">
    <w:name w:val="lsd"/>
    <w:basedOn w:val="DefaultParagraphFont"/>
    <w:rsid w:val="000F00C3"/>
  </w:style>
  <w:style w:type="character" w:customStyle="1" w:styleId="ls13">
    <w:name w:val="ls13"/>
    <w:basedOn w:val="DefaultParagraphFont"/>
    <w:rsid w:val="000F00C3"/>
  </w:style>
  <w:style w:type="character" w:customStyle="1" w:styleId="ls26">
    <w:name w:val="ls26"/>
    <w:basedOn w:val="DefaultParagraphFont"/>
    <w:rsid w:val="000F00C3"/>
  </w:style>
  <w:style w:type="character" w:customStyle="1" w:styleId="ls5a">
    <w:name w:val="ls5a"/>
    <w:basedOn w:val="DefaultParagraphFont"/>
    <w:rsid w:val="000F00C3"/>
  </w:style>
  <w:style w:type="character" w:customStyle="1" w:styleId="ws15d">
    <w:name w:val="ws15d"/>
    <w:basedOn w:val="DefaultParagraphFont"/>
    <w:rsid w:val="000F00C3"/>
  </w:style>
  <w:style w:type="character" w:customStyle="1" w:styleId="ls8">
    <w:name w:val="ls8"/>
    <w:basedOn w:val="DefaultParagraphFont"/>
    <w:rsid w:val="000F00C3"/>
  </w:style>
  <w:style w:type="character" w:customStyle="1" w:styleId="ls7f">
    <w:name w:val="ls7f"/>
    <w:basedOn w:val="DefaultParagraphFont"/>
    <w:rsid w:val="000F00C3"/>
  </w:style>
  <w:style w:type="character" w:customStyle="1" w:styleId="ls80">
    <w:name w:val="ls80"/>
    <w:basedOn w:val="DefaultParagraphFont"/>
    <w:rsid w:val="000F00C3"/>
  </w:style>
  <w:style w:type="character" w:customStyle="1" w:styleId="ls14">
    <w:name w:val="ls14"/>
    <w:basedOn w:val="DefaultParagraphFont"/>
    <w:rsid w:val="000F00C3"/>
  </w:style>
  <w:style w:type="character" w:customStyle="1" w:styleId="lsc">
    <w:name w:val="lsc"/>
    <w:basedOn w:val="DefaultParagraphFont"/>
    <w:rsid w:val="000F00C3"/>
  </w:style>
</w:styles>
</file>

<file path=word/webSettings.xml><?xml version="1.0" encoding="utf-8"?>
<w:webSettings xmlns:r="http://schemas.openxmlformats.org/officeDocument/2006/relationships" xmlns:w="http://schemas.openxmlformats.org/wordprocessingml/2006/main">
  <w:divs>
    <w:div w:id="123550607">
      <w:bodyDiv w:val="1"/>
      <w:marLeft w:val="0"/>
      <w:marRight w:val="0"/>
      <w:marTop w:val="0"/>
      <w:marBottom w:val="0"/>
      <w:divBdr>
        <w:top w:val="none" w:sz="0" w:space="0" w:color="auto"/>
        <w:left w:val="none" w:sz="0" w:space="0" w:color="auto"/>
        <w:bottom w:val="none" w:sz="0" w:space="0" w:color="auto"/>
        <w:right w:val="none" w:sz="0" w:space="0" w:color="auto"/>
      </w:divBdr>
    </w:div>
    <w:div w:id="538663910">
      <w:bodyDiv w:val="1"/>
      <w:marLeft w:val="0"/>
      <w:marRight w:val="0"/>
      <w:marTop w:val="0"/>
      <w:marBottom w:val="0"/>
      <w:divBdr>
        <w:top w:val="none" w:sz="0" w:space="0" w:color="auto"/>
        <w:left w:val="none" w:sz="0" w:space="0" w:color="auto"/>
        <w:bottom w:val="none" w:sz="0" w:space="0" w:color="auto"/>
        <w:right w:val="none" w:sz="0" w:space="0" w:color="auto"/>
      </w:divBdr>
    </w:div>
    <w:div w:id="710232886">
      <w:bodyDiv w:val="1"/>
      <w:marLeft w:val="0"/>
      <w:marRight w:val="0"/>
      <w:marTop w:val="0"/>
      <w:marBottom w:val="0"/>
      <w:divBdr>
        <w:top w:val="none" w:sz="0" w:space="0" w:color="auto"/>
        <w:left w:val="none" w:sz="0" w:space="0" w:color="auto"/>
        <w:bottom w:val="none" w:sz="0" w:space="0" w:color="auto"/>
        <w:right w:val="none" w:sz="0" w:space="0" w:color="auto"/>
      </w:divBdr>
    </w:div>
    <w:div w:id="807743697">
      <w:bodyDiv w:val="1"/>
      <w:marLeft w:val="0"/>
      <w:marRight w:val="0"/>
      <w:marTop w:val="0"/>
      <w:marBottom w:val="0"/>
      <w:divBdr>
        <w:top w:val="none" w:sz="0" w:space="0" w:color="auto"/>
        <w:left w:val="none" w:sz="0" w:space="0" w:color="auto"/>
        <w:bottom w:val="none" w:sz="0" w:space="0" w:color="auto"/>
        <w:right w:val="none" w:sz="0" w:space="0" w:color="auto"/>
      </w:divBdr>
    </w:div>
    <w:div w:id="1035614906">
      <w:bodyDiv w:val="1"/>
      <w:marLeft w:val="0"/>
      <w:marRight w:val="0"/>
      <w:marTop w:val="0"/>
      <w:marBottom w:val="0"/>
      <w:divBdr>
        <w:top w:val="none" w:sz="0" w:space="0" w:color="auto"/>
        <w:left w:val="none" w:sz="0" w:space="0" w:color="auto"/>
        <w:bottom w:val="none" w:sz="0" w:space="0" w:color="auto"/>
        <w:right w:val="none" w:sz="0" w:space="0" w:color="auto"/>
      </w:divBdr>
      <w:divsChild>
        <w:div w:id="1497187361">
          <w:marLeft w:val="0"/>
          <w:marRight w:val="0"/>
          <w:marTop w:val="0"/>
          <w:marBottom w:val="0"/>
          <w:divBdr>
            <w:top w:val="none" w:sz="0" w:space="0" w:color="auto"/>
            <w:left w:val="none" w:sz="0" w:space="0" w:color="auto"/>
            <w:bottom w:val="none" w:sz="0" w:space="0" w:color="auto"/>
            <w:right w:val="none" w:sz="0" w:space="0" w:color="auto"/>
          </w:divBdr>
          <w:divsChild>
            <w:div w:id="2099522258">
              <w:marLeft w:val="0"/>
              <w:marRight w:val="0"/>
              <w:marTop w:val="0"/>
              <w:marBottom w:val="0"/>
              <w:divBdr>
                <w:top w:val="none" w:sz="0" w:space="0" w:color="auto"/>
                <w:left w:val="none" w:sz="0" w:space="0" w:color="auto"/>
                <w:bottom w:val="none" w:sz="0" w:space="0" w:color="auto"/>
                <w:right w:val="none" w:sz="0" w:space="0" w:color="auto"/>
              </w:divBdr>
              <w:divsChild>
                <w:div w:id="7263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7125">
      <w:bodyDiv w:val="1"/>
      <w:marLeft w:val="0"/>
      <w:marRight w:val="0"/>
      <w:marTop w:val="0"/>
      <w:marBottom w:val="0"/>
      <w:divBdr>
        <w:top w:val="none" w:sz="0" w:space="0" w:color="auto"/>
        <w:left w:val="none" w:sz="0" w:space="0" w:color="auto"/>
        <w:bottom w:val="none" w:sz="0" w:space="0" w:color="auto"/>
        <w:right w:val="none" w:sz="0" w:space="0" w:color="auto"/>
      </w:divBdr>
    </w:div>
    <w:div w:id="1117531864">
      <w:bodyDiv w:val="1"/>
      <w:marLeft w:val="0"/>
      <w:marRight w:val="0"/>
      <w:marTop w:val="0"/>
      <w:marBottom w:val="0"/>
      <w:divBdr>
        <w:top w:val="none" w:sz="0" w:space="0" w:color="auto"/>
        <w:left w:val="none" w:sz="0" w:space="0" w:color="auto"/>
        <w:bottom w:val="none" w:sz="0" w:space="0" w:color="auto"/>
        <w:right w:val="none" w:sz="0" w:space="0" w:color="auto"/>
      </w:divBdr>
    </w:div>
    <w:div w:id="1243761443">
      <w:bodyDiv w:val="1"/>
      <w:marLeft w:val="0"/>
      <w:marRight w:val="0"/>
      <w:marTop w:val="0"/>
      <w:marBottom w:val="0"/>
      <w:divBdr>
        <w:top w:val="none" w:sz="0" w:space="0" w:color="auto"/>
        <w:left w:val="none" w:sz="0" w:space="0" w:color="auto"/>
        <w:bottom w:val="none" w:sz="0" w:space="0" w:color="auto"/>
        <w:right w:val="none" w:sz="0" w:space="0" w:color="auto"/>
      </w:divBdr>
    </w:div>
    <w:div w:id="1263341170">
      <w:bodyDiv w:val="1"/>
      <w:marLeft w:val="0"/>
      <w:marRight w:val="0"/>
      <w:marTop w:val="0"/>
      <w:marBottom w:val="0"/>
      <w:divBdr>
        <w:top w:val="none" w:sz="0" w:space="0" w:color="auto"/>
        <w:left w:val="none" w:sz="0" w:space="0" w:color="auto"/>
        <w:bottom w:val="none" w:sz="0" w:space="0" w:color="auto"/>
        <w:right w:val="none" w:sz="0" w:space="0" w:color="auto"/>
      </w:divBdr>
    </w:div>
    <w:div w:id="184832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putan6.com/pilkada/read/3573363/kotak-kosong-menang-di-pilkada-makassar-mendagri-tunggu-real-count-kp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lkada.tempo.co/read/1105903/rekap-pilkada-sementara-8-calon-tunggal-kalahkan-kotak-kosong/full&amp;view=ok"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ulsel.com/2018/03/12/calon-tunggal-melawan-kotak-kosong-dalam-pilkad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rdeka.com/tag/j/jakart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osulsel.com/2018/03/12/calon-tunggal-melawan-kotak-kosong-dalam-pilkada/" TargetMode="External"/><Relationship Id="rId2" Type="http://schemas.openxmlformats.org/officeDocument/2006/relationships/hyperlink" Target="http://mediaindonesia.com/read/detail/141847-calon-tunggal-dan-defisit-demokrasi" TargetMode="External"/><Relationship Id="rId1" Type="http://schemas.openxmlformats.org/officeDocument/2006/relationships/hyperlink" Target="http://mediaindonesia.com/read/detail/141847-calon-tunggal-dan-defisit-demokr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05D29-EA61-4C10-A597-943C3999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SYARI</cp:lastModifiedBy>
  <cp:revision>2</cp:revision>
  <cp:lastPrinted>2019-02-13T02:54:00Z</cp:lastPrinted>
  <dcterms:created xsi:type="dcterms:W3CDTF">2019-08-06T03:30:00Z</dcterms:created>
  <dcterms:modified xsi:type="dcterms:W3CDTF">2019-08-06T03:30:00Z</dcterms:modified>
</cp:coreProperties>
</file>