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57" w:rsidRPr="00A51A28" w:rsidRDefault="00005676" w:rsidP="003D1457">
      <w:pPr>
        <w:spacing w:after="0" w:line="360" w:lineRule="auto"/>
        <w:ind w:left="426"/>
        <w:rPr>
          <w:rFonts w:ascii="Times New Roman" w:eastAsia="Calibri" w:hAnsi="Times New Roman" w:cs="Times New Roman"/>
          <w:b/>
          <w:sz w:val="24"/>
          <w:szCs w:val="24"/>
        </w:rPr>
      </w:pPr>
      <w:r w:rsidRPr="00A51A28">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4133FF67" wp14:editId="02D9DB2D">
                <wp:simplePos x="0" y="0"/>
                <wp:positionH relativeFrom="margin">
                  <wp:posOffset>-267127</wp:posOffset>
                </wp:positionH>
                <wp:positionV relativeFrom="paragraph">
                  <wp:posOffset>-791110</wp:posOffset>
                </wp:positionV>
                <wp:extent cx="6119366" cy="1736332"/>
                <wp:effectExtent l="0" t="0" r="0" b="0"/>
                <wp:wrapNone/>
                <wp:docPr id="2" name="Group 2"/>
                <wp:cNvGraphicFramePr/>
                <a:graphic xmlns:a="http://schemas.openxmlformats.org/drawingml/2006/main">
                  <a:graphicData uri="http://schemas.microsoft.com/office/word/2010/wordprocessingGroup">
                    <wpg:wgp>
                      <wpg:cNvGrpSpPr/>
                      <wpg:grpSpPr bwMode="auto">
                        <a:xfrm>
                          <a:off x="0" y="0"/>
                          <a:ext cx="6119366" cy="1736332"/>
                          <a:chOff x="0" y="0"/>
                          <a:chExt cx="8018" cy="2324"/>
                        </a:xfrm>
                      </wpg:grpSpPr>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48" y="1"/>
                            <a:ext cx="5770" cy="17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 cy="23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05pt;margin-top:-62.3pt;width:481.85pt;height:136.7pt;z-index:-251657216;mso-position-horizontal-relative:margin" coordsize="8018,2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248;top:1;width:5770;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Qpli/AAAA2gAAAA8AAABkcnMvZG93bnJldi54bWxET8uKwjAU3Qv+Q7jC7DR1FqNU0yIVQRgQ&#10;fCC4uzS3D2xuapPRjl9vFoLLw3kv09404k6dqy0rmE4iEMS51TWXCk7HzXgOwnlkjY1lUvBPDtJk&#10;OFhirO2D93Q/+FKEEHYxKqi8b2MpXV6RQTexLXHgCtsZ9AF2pdQdPkK4aeR3FP1IgzWHhgpbyirK&#10;r4c/o6DQz0a7S30pfmfb7LbL1u2Zn0p9jfrVAoSn3n/Eb/dWKwhbw5VwA2Ty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kKZYvwAAANoAAAAPAAAAAAAAAAAAAAAAAJ8CAABk&#10;cnMvZG93bnJldi54bWxQSwUGAAAAAAQABAD3AAAAiwMAAAAA&#10;">
                  <v:imagedata r:id="rId11" o:title=""/>
                </v:shape>
                <v:shape id="Picture 9" o:spid="_x0000_s1028" type="#_x0000_t75" style="position:absolute;width:2324;height:2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704HEAAAA2gAAAA8AAABkcnMvZG93bnJldi54bWxEj0FrwkAUhO9C/8PyCr1I3dhD0dRNKAWh&#10;LV40Xrw9sq9JaPZtzD5j6q93C4LHYWa+YVb56Fo1UB8azwbmswQUceltw5WBfbF+XoAKgmyx9UwG&#10;/ihAnj1MVphaf+YtDTupVIRwSNFALdKlWoeyJodh5jvi6P343qFE2Vfa9niOcNfqlyR51Q4bjgs1&#10;dvRRU/m7OzkDPD98TYflsdwcLp3Wx0Lk+2KNeXoc399ACY1yD9/an9bAEv6vxBu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H704HEAAAA2gAAAA8AAAAAAAAAAAAAAAAA&#10;nwIAAGRycy9kb3ducmV2LnhtbFBLBQYAAAAABAAEAPcAAACQAwAAAAA=&#10;">
                  <v:imagedata r:id="rId12" o:title=""/>
                </v:shape>
                <w10:wrap anchorx="margin"/>
              </v:group>
            </w:pict>
          </mc:Fallback>
        </mc:AlternateContent>
      </w:r>
      <w:r w:rsidRPr="00A51A28">
        <w:rPr>
          <w:rFonts w:ascii="Times New Roman" w:eastAsia="Calibri" w:hAnsi="Times New Roman" w:cs="Times New Roman"/>
          <w:b/>
          <w:sz w:val="24"/>
          <w:szCs w:val="24"/>
        </w:rPr>
        <w:tab/>
      </w:r>
      <w:r w:rsidRPr="00A51A28">
        <w:rPr>
          <w:rFonts w:ascii="Times New Roman" w:eastAsia="Calibri" w:hAnsi="Times New Roman" w:cs="Times New Roman"/>
          <w:b/>
          <w:sz w:val="24"/>
          <w:szCs w:val="24"/>
        </w:rPr>
        <w:tab/>
      </w:r>
      <w:r w:rsidRPr="00A51A28">
        <w:rPr>
          <w:rFonts w:ascii="Times New Roman" w:eastAsia="Calibri" w:hAnsi="Times New Roman" w:cs="Times New Roman"/>
          <w:b/>
          <w:sz w:val="24"/>
          <w:szCs w:val="24"/>
        </w:rPr>
        <w:tab/>
        <w:t xml:space="preserve"> </w:t>
      </w:r>
    </w:p>
    <w:p w:rsidR="003D1457" w:rsidRPr="00A51A28" w:rsidRDefault="003D1457" w:rsidP="00005676">
      <w:pPr>
        <w:spacing w:after="0" w:line="360" w:lineRule="auto"/>
        <w:rPr>
          <w:rFonts w:ascii="Times New Roman" w:eastAsia="Calibri" w:hAnsi="Times New Roman" w:cs="Times New Roman"/>
          <w:b/>
          <w:sz w:val="24"/>
          <w:szCs w:val="24"/>
        </w:rPr>
      </w:pPr>
    </w:p>
    <w:p w:rsidR="00005676" w:rsidRPr="00A51A28" w:rsidRDefault="003D1457" w:rsidP="003D1457">
      <w:pPr>
        <w:spacing w:after="0" w:line="360" w:lineRule="auto"/>
        <w:ind w:left="2410"/>
        <w:rPr>
          <w:rFonts w:ascii="Times New Roman" w:hAnsi="Times New Roman" w:cs="Times New Roman"/>
          <w:spacing w:val="-1"/>
          <w:sz w:val="20"/>
          <w:szCs w:val="20"/>
        </w:rPr>
      </w:pPr>
      <w:proofErr w:type="gramStart"/>
      <w:r w:rsidRPr="00A51A28">
        <w:rPr>
          <w:rFonts w:ascii="Times New Roman" w:hAnsi="Times New Roman" w:cs="Times New Roman"/>
          <w:b/>
          <w:sz w:val="20"/>
          <w:szCs w:val="20"/>
        </w:rPr>
        <w:t xml:space="preserve">Kantor  </w:t>
      </w:r>
      <w:r w:rsidR="00005676" w:rsidRPr="00A51A28">
        <w:rPr>
          <w:rFonts w:ascii="Times New Roman" w:hAnsi="Times New Roman" w:cs="Times New Roman"/>
          <w:b/>
          <w:sz w:val="20"/>
          <w:szCs w:val="20"/>
        </w:rPr>
        <w:t>Editor</w:t>
      </w:r>
      <w:proofErr w:type="gramEnd"/>
      <w:r w:rsidRPr="00A51A28">
        <w:rPr>
          <w:rFonts w:ascii="Times New Roman" w:hAnsi="Times New Roman" w:cs="Times New Roman"/>
          <w:b/>
          <w:sz w:val="20"/>
          <w:szCs w:val="20"/>
        </w:rPr>
        <w:t xml:space="preserve"> : </w:t>
      </w:r>
      <w:r w:rsidRPr="00A51A28">
        <w:rPr>
          <w:rFonts w:ascii="Times New Roman" w:hAnsi="Times New Roman" w:cs="Times New Roman"/>
          <w:sz w:val="20"/>
          <w:szCs w:val="20"/>
        </w:rPr>
        <w:t xml:space="preserve">Program </w:t>
      </w:r>
      <w:r w:rsidR="00005676" w:rsidRPr="00A51A28">
        <w:rPr>
          <w:rFonts w:ascii="Times New Roman" w:hAnsi="Times New Roman" w:cs="Times New Roman"/>
          <w:sz w:val="20"/>
          <w:szCs w:val="20"/>
        </w:rPr>
        <w:t>Studi</w:t>
      </w:r>
      <w:r w:rsidR="00005676" w:rsidRPr="00A51A28">
        <w:rPr>
          <w:rFonts w:ascii="Times New Roman" w:hAnsi="Times New Roman" w:cs="Times New Roman"/>
          <w:sz w:val="20"/>
          <w:szCs w:val="20"/>
        </w:rPr>
        <w:tab/>
      </w:r>
      <w:r w:rsidRPr="00A51A28">
        <w:rPr>
          <w:rFonts w:ascii="Times New Roman" w:hAnsi="Times New Roman" w:cs="Times New Roman"/>
          <w:spacing w:val="-1"/>
          <w:sz w:val="20"/>
          <w:szCs w:val="20"/>
        </w:rPr>
        <w:t xml:space="preserve">Magister </w:t>
      </w:r>
      <w:r w:rsidR="00005676" w:rsidRPr="00A51A28">
        <w:rPr>
          <w:rFonts w:ascii="Times New Roman" w:hAnsi="Times New Roman" w:cs="Times New Roman"/>
          <w:sz w:val="20"/>
          <w:szCs w:val="20"/>
        </w:rPr>
        <w:t>Ilmu Hukum Fakultas Hukum Palembang</w:t>
      </w:r>
      <w:r w:rsidRPr="00A51A28">
        <w:rPr>
          <w:rFonts w:ascii="Times New Roman" w:hAnsi="Times New Roman" w:cs="Times New Roman"/>
          <w:spacing w:val="-1"/>
          <w:sz w:val="20"/>
          <w:szCs w:val="20"/>
        </w:rPr>
        <w:t xml:space="preserve"> </w:t>
      </w:r>
      <w:r w:rsidR="00005676" w:rsidRPr="00A51A28">
        <w:rPr>
          <w:rFonts w:ascii="Times New Roman" w:hAnsi="Times New Roman" w:cs="Times New Roman"/>
          <w:sz w:val="20"/>
          <w:szCs w:val="20"/>
        </w:rPr>
        <w:t>Sumatera</w:t>
      </w:r>
      <w:r w:rsidR="00005676" w:rsidRPr="00A51A28">
        <w:rPr>
          <w:rFonts w:ascii="Times New Roman" w:hAnsi="Times New Roman" w:cs="Times New Roman"/>
          <w:spacing w:val="-3"/>
          <w:sz w:val="20"/>
          <w:szCs w:val="20"/>
        </w:rPr>
        <w:t xml:space="preserve"> </w:t>
      </w:r>
      <w:r w:rsidR="00005676" w:rsidRPr="00A51A28">
        <w:rPr>
          <w:rFonts w:ascii="Times New Roman" w:hAnsi="Times New Roman" w:cs="Times New Roman"/>
          <w:sz w:val="20"/>
          <w:szCs w:val="20"/>
        </w:rPr>
        <w:t>Selatan-30139 Indonesia.</w:t>
      </w:r>
    </w:p>
    <w:p w:rsidR="00005676" w:rsidRPr="00A51A28" w:rsidRDefault="00005676" w:rsidP="00005676">
      <w:pPr>
        <w:spacing w:after="0" w:line="360" w:lineRule="auto"/>
        <w:ind w:left="1440" w:firstLine="720"/>
        <w:rPr>
          <w:rFonts w:ascii="Times New Roman" w:hAnsi="Times New Roman" w:cs="Times New Roman"/>
          <w:sz w:val="20"/>
          <w:szCs w:val="20"/>
        </w:rPr>
      </w:pPr>
      <w:r w:rsidRPr="00A51A28">
        <w:rPr>
          <w:rFonts w:ascii="Times New Roman" w:hAnsi="Times New Roman" w:cs="Times New Roman"/>
          <w:sz w:val="20"/>
          <w:szCs w:val="20"/>
        </w:rPr>
        <w:t xml:space="preserve">    Telepon:</w:t>
      </w:r>
      <w:r w:rsidRPr="00A51A28">
        <w:rPr>
          <w:rFonts w:ascii="Times New Roman" w:hAnsi="Times New Roman" w:cs="Times New Roman"/>
          <w:spacing w:val="-4"/>
          <w:sz w:val="20"/>
          <w:szCs w:val="20"/>
        </w:rPr>
        <w:t xml:space="preserve"> </w:t>
      </w:r>
      <w:r w:rsidRPr="00A51A28">
        <w:rPr>
          <w:rFonts w:ascii="Times New Roman" w:hAnsi="Times New Roman" w:cs="Times New Roman"/>
          <w:sz w:val="20"/>
          <w:szCs w:val="20"/>
        </w:rPr>
        <w:t>+62711-580063</w:t>
      </w:r>
      <w:r w:rsidRPr="00A51A28">
        <w:rPr>
          <w:rFonts w:ascii="Times New Roman" w:hAnsi="Times New Roman" w:cs="Times New Roman"/>
          <w:spacing w:val="-1"/>
          <w:sz w:val="20"/>
          <w:szCs w:val="20"/>
        </w:rPr>
        <w:t xml:space="preserve"> </w:t>
      </w:r>
      <w:r w:rsidRPr="00A51A28">
        <w:rPr>
          <w:rFonts w:ascii="Times New Roman" w:hAnsi="Times New Roman" w:cs="Times New Roman"/>
          <w:sz w:val="20"/>
          <w:szCs w:val="20"/>
        </w:rPr>
        <w:t>Fax:</w:t>
      </w:r>
      <w:r w:rsidRPr="00A51A28">
        <w:rPr>
          <w:rFonts w:ascii="Times New Roman" w:hAnsi="Times New Roman" w:cs="Times New Roman"/>
          <w:spacing w:val="-3"/>
          <w:sz w:val="20"/>
          <w:szCs w:val="20"/>
        </w:rPr>
        <w:t xml:space="preserve"> </w:t>
      </w:r>
      <w:r w:rsidRPr="00A51A28">
        <w:rPr>
          <w:rFonts w:ascii="Times New Roman" w:hAnsi="Times New Roman" w:cs="Times New Roman"/>
          <w:sz w:val="20"/>
          <w:szCs w:val="20"/>
        </w:rPr>
        <w:t>+62711-581179</w:t>
      </w:r>
    </w:p>
    <w:p w:rsidR="003D1457" w:rsidRPr="00A51A28" w:rsidRDefault="00005676" w:rsidP="003D1457">
      <w:pPr>
        <w:spacing w:after="0" w:line="360" w:lineRule="auto"/>
        <w:ind w:left="2410" w:right="339"/>
        <w:rPr>
          <w:rFonts w:ascii="Times New Roman" w:hAnsi="Times New Roman" w:cs="Times New Roman"/>
          <w:sz w:val="20"/>
          <w:szCs w:val="20"/>
        </w:rPr>
      </w:pPr>
      <w:r w:rsidRPr="00A51A28">
        <w:rPr>
          <w:rFonts w:ascii="Times New Roman" w:hAnsi="Times New Roman" w:cs="Times New Roman"/>
          <w:sz w:val="20"/>
          <w:szCs w:val="20"/>
        </w:rPr>
        <w:t xml:space="preserve">ISSN Print: </w:t>
      </w:r>
      <w:hyperlink r:id="rId13" w:history="1">
        <w:r w:rsidRPr="00A51A28">
          <w:rPr>
            <w:rStyle w:val="Hyperlink"/>
            <w:rFonts w:ascii="Times New Roman" w:hAnsi="Times New Roman" w:cs="Times New Roman"/>
            <w:sz w:val="20"/>
            <w:szCs w:val="20"/>
          </w:rPr>
          <w:t>E-mail:lexlatamihunsri@gmail.com</w:t>
        </w:r>
      </w:hyperlink>
    </w:p>
    <w:p w:rsidR="00005676" w:rsidRPr="00A51A28" w:rsidRDefault="00A51A28" w:rsidP="003D1457">
      <w:pPr>
        <w:tabs>
          <w:tab w:val="left" w:pos="2410"/>
        </w:tabs>
        <w:spacing w:after="0" w:line="360" w:lineRule="auto"/>
        <w:ind w:left="567" w:right="339" w:hanging="425"/>
        <w:rPr>
          <w:rFonts w:ascii="Times New Roman" w:hAnsi="Times New Roman" w:cs="Times New Roman"/>
          <w:b/>
          <w:color w:val="0000FF" w:themeColor="hyperlink"/>
          <w:sz w:val="20"/>
          <w:szCs w:val="20"/>
          <w:u w:val="single"/>
        </w:rPr>
      </w:pPr>
      <w:hyperlink r:id="rId14" w:history="1">
        <w:proofErr w:type="gramStart"/>
        <w:r w:rsidR="00005676" w:rsidRPr="00A51A28">
          <w:rPr>
            <w:rStyle w:val="Hyperlink"/>
            <w:rFonts w:ascii="Times New Roman" w:hAnsi="Times New Roman" w:cs="Times New Roman"/>
            <w:b/>
            <w:spacing w:val="-1"/>
            <w:sz w:val="20"/>
            <w:szCs w:val="20"/>
          </w:rPr>
          <w:t>e-ISSN</w:t>
        </w:r>
        <w:proofErr w:type="gramEnd"/>
        <w:r w:rsidR="00005676" w:rsidRPr="00A51A28">
          <w:rPr>
            <w:rStyle w:val="Hyperlink"/>
            <w:rFonts w:ascii="Times New Roman" w:hAnsi="Times New Roman" w:cs="Times New Roman"/>
            <w:b/>
            <w:spacing w:val="-1"/>
            <w:sz w:val="20"/>
            <w:szCs w:val="20"/>
          </w:rPr>
          <w:t>:</w:t>
        </w:r>
        <w:r w:rsidR="00005676" w:rsidRPr="00A51A28">
          <w:rPr>
            <w:rStyle w:val="Hyperlink"/>
            <w:rFonts w:ascii="Times New Roman" w:hAnsi="Times New Roman" w:cs="Times New Roman"/>
            <w:b/>
            <w:spacing w:val="-9"/>
            <w:sz w:val="20"/>
            <w:szCs w:val="20"/>
          </w:rPr>
          <w:t xml:space="preserve"> </w:t>
        </w:r>
        <w:r w:rsidR="00005676" w:rsidRPr="00A51A28">
          <w:rPr>
            <w:rStyle w:val="Hyperlink"/>
            <w:rFonts w:ascii="Times New Roman" w:hAnsi="Times New Roman" w:cs="Times New Roman"/>
            <w:b/>
            <w:sz w:val="20"/>
            <w:szCs w:val="20"/>
          </w:rPr>
          <w:t>2657-0343</w:t>
        </w:r>
      </w:hyperlink>
      <w:r w:rsidR="003D1457" w:rsidRPr="00A51A28">
        <w:rPr>
          <w:rStyle w:val="Hyperlink"/>
          <w:rFonts w:ascii="Times New Roman" w:hAnsi="Times New Roman" w:cs="Times New Roman"/>
          <w:b/>
          <w:sz w:val="20"/>
          <w:szCs w:val="20"/>
          <w:u w:val="none"/>
        </w:rPr>
        <w:tab/>
      </w:r>
      <w:r w:rsidR="00005676" w:rsidRPr="00A51A28">
        <w:rPr>
          <w:rFonts w:ascii="Times New Roman" w:hAnsi="Times New Roman" w:cs="Times New Roman"/>
          <w:sz w:val="20"/>
          <w:szCs w:val="20"/>
        </w:rPr>
        <w:t>Website</w:t>
      </w:r>
      <w:r w:rsidR="00005676" w:rsidRPr="00A51A28">
        <w:rPr>
          <w:rFonts w:ascii="Times New Roman" w:hAnsi="Times New Roman" w:cs="Times New Roman"/>
          <w:spacing w:val="-7"/>
          <w:sz w:val="20"/>
          <w:szCs w:val="20"/>
        </w:rPr>
        <w:t xml:space="preserve"> </w:t>
      </w:r>
      <w:hyperlink r:id="rId15" w:history="1">
        <w:r w:rsidR="00005676" w:rsidRPr="00A51A28">
          <w:rPr>
            <w:rStyle w:val="Hyperlink"/>
            <w:rFonts w:ascii="Times New Roman" w:hAnsi="Times New Roman" w:cs="Times New Roman"/>
            <w:sz w:val="20"/>
            <w:szCs w:val="20"/>
          </w:rPr>
          <w:t>:http://journal.fh.unsri.ac.id/index.php/LexS</w:t>
        </w:r>
      </w:hyperlink>
    </w:p>
    <w:p w:rsidR="00005676" w:rsidRPr="00A51A28" w:rsidRDefault="00005676" w:rsidP="00005676">
      <w:pPr>
        <w:spacing w:after="0" w:line="360" w:lineRule="auto"/>
        <w:rPr>
          <w:rFonts w:ascii="Times New Roman" w:hAnsi="Times New Roman" w:cs="Times New Roman"/>
          <w:b/>
          <w:sz w:val="24"/>
          <w:szCs w:val="24"/>
        </w:rPr>
      </w:pPr>
      <w:r w:rsidRPr="00A51A2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ABA0F22" wp14:editId="4EE377A0">
                <wp:simplePos x="0" y="0"/>
                <wp:positionH relativeFrom="page">
                  <wp:posOffset>749770</wp:posOffset>
                </wp:positionH>
                <wp:positionV relativeFrom="page">
                  <wp:posOffset>2588496</wp:posOffset>
                </wp:positionV>
                <wp:extent cx="6016860"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5pt,203.8pt" to="532.8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y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7PZf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">
                <w10:wrap anchorx="page" anchory="page"/>
              </v:line>
            </w:pict>
          </mc:Fallback>
        </mc:AlternateContent>
      </w:r>
    </w:p>
    <w:p w:rsidR="003F7EBE" w:rsidRPr="00A51A28" w:rsidRDefault="00885957" w:rsidP="00005676">
      <w:pPr>
        <w:spacing w:after="0" w:line="360" w:lineRule="auto"/>
        <w:jc w:val="center"/>
        <w:rPr>
          <w:rFonts w:ascii="Times New Roman" w:hAnsi="Times New Roman" w:cs="Times New Roman"/>
          <w:b/>
          <w:sz w:val="28"/>
          <w:szCs w:val="28"/>
        </w:rPr>
      </w:pPr>
      <w:r w:rsidRPr="00A51A28">
        <w:rPr>
          <w:rFonts w:ascii="Times New Roman" w:hAnsi="Times New Roman" w:cs="Times New Roman"/>
          <w:b/>
          <w:sz w:val="28"/>
          <w:szCs w:val="28"/>
        </w:rPr>
        <w:t xml:space="preserve">KEDUDUKAN KETERANGAN </w:t>
      </w:r>
      <w:proofErr w:type="gramStart"/>
      <w:r w:rsidRPr="00A51A28">
        <w:rPr>
          <w:rFonts w:ascii="Times New Roman" w:hAnsi="Times New Roman" w:cs="Times New Roman"/>
          <w:b/>
          <w:sz w:val="28"/>
          <w:szCs w:val="28"/>
        </w:rPr>
        <w:t>AHLI  DALAM</w:t>
      </w:r>
      <w:proofErr w:type="gramEnd"/>
      <w:r w:rsidRPr="00A51A28">
        <w:rPr>
          <w:rFonts w:ascii="Times New Roman" w:hAnsi="Times New Roman" w:cs="Times New Roman"/>
          <w:b/>
          <w:sz w:val="28"/>
          <w:szCs w:val="28"/>
        </w:rPr>
        <w:t xml:space="preserve"> PEMBUKTIAN </w:t>
      </w:r>
    </w:p>
    <w:p w:rsidR="00843097" w:rsidRPr="00A51A28" w:rsidRDefault="00885957" w:rsidP="00005676">
      <w:pPr>
        <w:spacing w:after="0" w:line="360" w:lineRule="auto"/>
        <w:jc w:val="center"/>
        <w:rPr>
          <w:rFonts w:ascii="Times New Roman" w:hAnsi="Times New Roman" w:cs="Times New Roman"/>
          <w:b/>
          <w:sz w:val="28"/>
          <w:szCs w:val="28"/>
        </w:rPr>
      </w:pPr>
      <w:r w:rsidRPr="00A51A28">
        <w:rPr>
          <w:rFonts w:ascii="Times New Roman" w:hAnsi="Times New Roman" w:cs="Times New Roman"/>
          <w:b/>
          <w:sz w:val="28"/>
          <w:szCs w:val="28"/>
        </w:rPr>
        <w:t>PERKARA TINDAK PIDANA OLEH PELAKU YANG M</w:t>
      </w:r>
      <w:r w:rsidR="00843097" w:rsidRPr="00A51A28">
        <w:rPr>
          <w:rFonts w:ascii="Times New Roman" w:hAnsi="Times New Roman" w:cs="Times New Roman"/>
          <w:b/>
          <w:sz w:val="28"/>
          <w:szCs w:val="28"/>
        </w:rPr>
        <w:t xml:space="preserve">ENGALAMI </w:t>
      </w:r>
    </w:p>
    <w:p w:rsidR="00885957" w:rsidRPr="00A51A28" w:rsidRDefault="00843097" w:rsidP="00005676">
      <w:pPr>
        <w:spacing w:after="0" w:line="360" w:lineRule="auto"/>
        <w:jc w:val="center"/>
        <w:rPr>
          <w:rFonts w:ascii="Times New Roman" w:hAnsi="Times New Roman" w:cs="Times New Roman"/>
          <w:b/>
          <w:sz w:val="28"/>
          <w:szCs w:val="28"/>
        </w:rPr>
      </w:pPr>
      <w:r w:rsidRPr="00A51A28">
        <w:rPr>
          <w:rFonts w:ascii="Times New Roman" w:hAnsi="Times New Roman" w:cs="Times New Roman"/>
          <w:b/>
          <w:sz w:val="28"/>
          <w:szCs w:val="28"/>
        </w:rPr>
        <w:t>SKIZOFRENIA P</w:t>
      </w:r>
      <w:r w:rsidR="00A64245" w:rsidRPr="00A51A28">
        <w:rPr>
          <w:rFonts w:ascii="Times New Roman" w:hAnsi="Times New Roman" w:cs="Times New Roman"/>
          <w:b/>
          <w:sz w:val="28"/>
          <w:szCs w:val="28"/>
        </w:rPr>
        <w:t>A</w:t>
      </w:r>
      <w:r w:rsidRPr="00A51A28">
        <w:rPr>
          <w:rFonts w:ascii="Times New Roman" w:hAnsi="Times New Roman" w:cs="Times New Roman"/>
          <w:b/>
          <w:sz w:val="28"/>
          <w:szCs w:val="28"/>
        </w:rPr>
        <w:t>RANOID</w:t>
      </w:r>
    </w:p>
    <w:p w:rsidR="00005676" w:rsidRPr="00A51A28" w:rsidRDefault="00005676" w:rsidP="00005676">
      <w:pPr>
        <w:spacing w:after="0" w:line="360" w:lineRule="auto"/>
        <w:jc w:val="center"/>
        <w:rPr>
          <w:rFonts w:ascii="Times New Roman" w:hAnsi="Times New Roman" w:cs="Times New Roman"/>
          <w:b/>
          <w:sz w:val="24"/>
          <w:szCs w:val="24"/>
        </w:rPr>
      </w:pPr>
    </w:p>
    <w:p w:rsidR="00E266D6" w:rsidRPr="00A51A28" w:rsidRDefault="00A8259C" w:rsidP="00005676">
      <w:pPr>
        <w:autoSpaceDE w:val="0"/>
        <w:autoSpaceDN w:val="0"/>
        <w:adjustRightInd w:val="0"/>
        <w:spacing w:line="360" w:lineRule="auto"/>
        <w:jc w:val="center"/>
        <w:rPr>
          <w:rFonts w:ascii="Times New Roman" w:hAnsi="Times New Roman" w:cs="Times New Roman"/>
          <w:sz w:val="24"/>
          <w:szCs w:val="24"/>
        </w:rPr>
      </w:pPr>
      <w:r w:rsidRPr="00A51A28">
        <w:rPr>
          <w:rFonts w:ascii="Times New Roman" w:hAnsi="Times New Roman" w:cs="Times New Roman"/>
          <w:sz w:val="24"/>
          <w:szCs w:val="24"/>
        </w:rPr>
        <w:t>Bia Mangkudilaga</w:t>
      </w:r>
      <w:r w:rsidRPr="00A51A28">
        <w:rPr>
          <w:rStyle w:val="FootnoteReference"/>
          <w:rFonts w:ascii="Times New Roman" w:hAnsi="Times New Roman" w:cs="Times New Roman"/>
          <w:sz w:val="24"/>
          <w:szCs w:val="24"/>
        </w:rPr>
        <w:footnoteReference w:id="1"/>
      </w:r>
      <w:r w:rsidRPr="00A51A28">
        <w:rPr>
          <w:rFonts w:ascii="Times New Roman" w:hAnsi="Times New Roman" w:cs="Times New Roman"/>
          <w:sz w:val="24"/>
          <w:szCs w:val="24"/>
        </w:rPr>
        <w:t>, Nashriana</w:t>
      </w:r>
      <w:r w:rsidRPr="00A51A28">
        <w:rPr>
          <w:rStyle w:val="FootnoteReference"/>
          <w:rFonts w:ascii="Times New Roman" w:hAnsi="Times New Roman" w:cs="Times New Roman"/>
          <w:sz w:val="24"/>
          <w:szCs w:val="24"/>
        </w:rPr>
        <w:footnoteReference w:id="2"/>
      </w:r>
      <w:r w:rsidRPr="00A51A28">
        <w:rPr>
          <w:rFonts w:ascii="Times New Roman" w:hAnsi="Times New Roman" w:cs="Times New Roman"/>
          <w:sz w:val="24"/>
          <w:szCs w:val="24"/>
        </w:rPr>
        <w:t>, dan Sofyan Hasan</w:t>
      </w:r>
      <w:r w:rsidRPr="00A51A28">
        <w:rPr>
          <w:rStyle w:val="FootnoteReference"/>
          <w:rFonts w:ascii="Times New Roman" w:hAnsi="Times New Roman" w:cs="Times New Roman"/>
          <w:sz w:val="24"/>
          <w:szCs w:val="24"/>
        </w:rPr>
        <w:footnoteReference w:id="3"/>
      </w:r>
    </w:p>
    <w:p w:rsidR="003E1604" w:rsidRPr="00A51A28" w:rsidRDefault="00A8259C" w:rsidP="00005676">
      <w:pPr>
        <w:autoSpaceDE w:val="0"/>
        <w:autoSpaceDN w:val="0"/>
        <w:adjustRightInd w:val="0"/>
        <w:spacing w:line="360" w:lineRule="auto"/>
        <w:jc w:val="center"/>
        <w:rPr>
          <w:rFonts w:ascii="Times New Roman" w:hAnsi="Times New Roman" w:cs="Times New Roman"/>
          <w:b/>
          <w:sz w:val="24"/>
          <w:szCs w:val="24"/>
        </w:rPr>
      </w:pPr>
      <w:r w:rsidRPr="00A51A28">
        <w:rPr>
          <w:rFonts w:ascii="Times New Roman" w:hAnsi="Times New Roman" w:cs="Times New Roman"/>
          <w:b/>
          <w:sz w:val="24"/>
          <w:szCs w:val="24"/>
        </w:rPr>
        <w:t>ABSTRAK</w:t>
      </w:r>
    </w:p>
    <w:p w:rsidR="003E1604" w:rsidRPr="00A51A28" w:rsidRDefault="0082406E" w:rsidP="00005676">
      <w:pPr>
        <w:autoSpaceDE w:val="0"/>
        <w:autoSpaceDN w:val="0"/>
        <w:adjustRightInd w:val="0"/>
        <w:spacing w:line="360" w:lineRule="auto"/>
        <w:ind w:firstLine="720"/>
        <w:jc w:val="both"/>
        <w:rPr>
          <w:rFonts w:ascii="Times New Roman" w:hAnsi="Times New Roman" w:cs="Times New Roman"/>
          <w:b/>
          <w:sz w:val="24"/>
          <w:szCs w:val="24"/>
        </w:rPr>
      </w:pPr>
      <w:proofErr w:type="gramStart"/>
      <w:r w:rsidRPr="00A51A28">
        <w:rPr>
          <w:rFonts w:ascii="Times New Roman" w:hAnsi="Times New Roman" w:cs="Times New Roman"/>
          <w:sz w:val="24"/>
          <w:szCs w:val="24"/>
        </w:rPr>
        <w:t xml:space="preserve">Keterangan Ahli dalam pembuktian perkara tindak Pidana oleh Pelaku yang mengalami </w:t>
      </w:r>
      <w:r w:rsidRPr="00A51A28">
        <w:rPr>
          <w:rFonts w:ascii="Times New Roman" w:hAnsi="Times New Roman" w:cs="Times New Roman"/>
          <w:i/>
          <w:sz w:val="24"/>
          <w:szCs w:val="24"/>
        </w:rPr>
        <w:t>Skizofrenia Paranoid.</w:t>
      </w:r>
      <w:proofErr w:type="gramEnd"/>
      <w:r w:rsidRPr="00A51A28">
        <w:rPr>
          <w:rFonts w:ascii="Times New Roman" w:hAnsi="Times New Roman" w:cs="Times New Roman"/>
          <w:sz w:val="24"/>
          <w:szCs w:val="24"/>
        </w:rPr>
        <w:t xml:space="preserve"> Pada penelitian ini </w:t>
      </w:r>
      <w:proofErr w:type="gramStart"/>
      <w:r w:rsidRPr="00A51A28">
        <w:rPr>
          <w:rFonts w:ascii="Times New Roman" w:hAnsi="Times New Roman" w:cs="Times New Roman"/>
          <w:sz w:val="24"/>
          <w:szCs w:val="24"/>
        </w:rPr>
        <w:t>akan</w:t>
      </w:r>
      <w:proofErr w:type="gramEnd"/>
      <w:r w:rsidRPr="00A51A28">
        <w:rPr>
          <w:rFonts w:ascii="Times New Roman" w:hAnsi="Times New Roman" w:cs="Times New Roman"/>
          <w:sz w:val="24"/>
          <w:szCs w:val="24"/>
        </w:rPr>
        <w:t xml:space="preserve"> membahas mengenai Kedudukan Keterangan A</w:t>
      </w:r>
      <w:r w:rsidRPr="00A51A28">
        <w:rPr>
          <w:rFonts w:ascii="Times New Roman" w:hAnsi="Times New Roman" w:cs="Times New Roman"/>
          <w:sz w:val="24"/>
          <w:szCs w:val="24"/>
        </w:rPr>
        <w:t>h</w:t>
      </w:r>
      <w:r w:rsidRPr="00A51A28">
        <w:rPr>
          <w:rFonts w:ascii="Times New Roman" w:hAnsi="Times New Roman" w:cs="Times New Roman"/>
          <w:sz w:val="24"/>
          <w:szCs w:val="24"/>
        </w:rPr>
        <w:t xml:space="preserve">li dalam Pembuktian perkara tindak Pidana yang dilakukan oleh pelaku yang mengalami </w:t>
      </w:r>
      <w:r w:rsidRPr="00A51A28">
        <w:rPr>
          <w:rFonts w:ascii="Times New Roman" w:hAnsi="Times New Roman" w:cs="Times New Roman"/>
          <w:i/>
          <w:sz w:val="24"/>
          <w:szCs w:val="24"/>
        </w:rPr>
        <w:t>Skizo</w:t>
      </w:r>
      <w:r w:rsidRPr="00A51A28">
        <w:rPr>
          <w:rFonts w:ascii="Times New Roman" w:hAnsi="Times New Roman" w:cs="Times New Roman"/>
          <w:i/>
          <w:sz w:val="24"/>
          <w:szCs w:val="24"/>
        </w:rPr>
        <w:t>f</w:t>
      </w:r>
      <w:r w:rsidRPr="00A51A28">
        <w:rPr>
          <w:rFonts w:ascii="Times New Roman" w:hAnsi="Times New Roman" w:cs="Times New Roman"/>
          <w:i/>
          <w:sz w:val="24"/>
          <w:szCs w:val="24"/>
        </w:rPr>
        <w:t>renia Paranoid.</w:t>
      </w:r>
      <w:r w:rsidRPr="00A51A28">
        <w:rPr>
          <w:rFonts w:ascii="Times New Roman" w:hAnsi="Times New Roman" w:cs="Times New Roman"/>
          <w:sz w:val="24"/>
          <w:szCs w:val="24"/>
        </w:rPr>
        <w:t xml:space="preserve"> </w:t>
      </w:r>
      <w:proofErr w:type="gramStart"/>
      <w:r w:rsidRPr="00A51A28">
        <w:rPr>
          <w:rFonts w:ascii="Times New Roman" w:hAnsi="Times New Roman" w:cs="Times New Roman"/>
          <w:sz w:val="24"/>
          <w:szCs w:val="24"/>
        </w:rPr>
        <w:t>Penelitian ini merupakan penelitain normative, dengan menggunakan pendek</w:t>
      </w:r>
      <w:r w:rsidRPr="00A51A28">
        <w:rPr>
          <w:rFonts w:ascii="Times New Roman" w:hAnsi="Times New Roman" w:cs="Times New Roman"/>
          <w:sz w:val="24"/>
          <w:szCs w:val="24"/>
        </w:rPr>
        <w:t>a</w:t>
      </w:r>
      <w:r w:rsidRPr="00A51A28">
        <w:rPr>
          <w:rFonts w:ascii="Times New Roman" w:hAnsi="Times New Roman" w:cs="Times New Roman"/>
          <w:sz w:val="24"/>
          <w:szCs w:val="24"/>
        </w:rPr>
        <w:t>tan perundang – undangan, serta pendekatan kasus dengan Keterangan Ahli</w:t>
      </w:r>
      <w:r w:rsidR="001944E3" w:rsidRPr="00A51A28">
        <w:rPr>
          <w:rFonts w:ascii="Times New Roman" w:hAnsi="Times New Roman" w:cs="Times New Roman"/>
          <w:sz w:val="24"/>
          <w:szCs w:val="24"/>
        </w:rPr>
        <w:t>.</w:t>
      </w:r>
      <w:proofErr w:type="gramEnd"/>
      <w:r w:rsidR="001944E3" w:rsidRPr="00A51A28">
        <w:rPr>
          <w:rFonts w:ascii="Times New Roman" w:hAnsi="Times New Roman" w:cs="Times New Roman"/>
          <w:sz w:val="24"/>
          <w:szCs w:val="24"/>
        </w:rPr>
        <w:t xml:space="preserve"> Adapun hasil penelitian ini menunjukan bahwa, keterangan Ahli sebagai alat bukti berdasarkan Pasal 184 ayat 1 KUHAP tentang macam – macam alat bukti yang sah, untuk  menentukan </w:t>
      </w:r>
      <w:r w:rsidR="003E1604" w:rsidRPr="00A51A28">
        <w:rPr>
          <w:rFonts w:ascii="Times New Roman" w:hAnsi="Times New Roman" w:cs="Times New Roman"/>
          <w:sz w:val="24"/>
          <w:szCs w:val="24"/>
        </w:rPr>
        <w:t>hal – hal yang menghapuskan, mengurangi atau memberatkan pidana berdasarkan Pasal 44 ay</w:t>
      </w:r>
      <w:r w:rsidR="00BC566A" w:rsidRPr="00A51A28">
        <w:rPr>
          <w:rFonts w:ascii="Times New Roman" w:hAnsi="Times New Roman" w:cs="Times New Roman"/>
          <w:sz w:val="24"/>
          <w:szCs w:val="24"/>
        </w:rPr>
        <w:t>at 1 KUHP mengenai perbuatan ya</w:t>
      </w:r>
      <w:r w:rsidR="003E1604" w:rsidRPr="00A51A28">
        <w:rPr>
          <w:rFonts w:ascii="Times New Roman" w:hAnsi="Times New Roman" w:cs="Times New Roman"/>
          <w:sz w:val="24"/>
          <w:szCs w:val="24"/>
        </w:rPr>
        <w:t xml:space="preserve">ng tidak dapat dipertanggungjawabkan kepadanya karena jiwannya cacat dalam pertumbuhan atau terganggu karena penyakit, tidak dipidana. </w:t>
      </w:r>
      <w:proofErr w:type="gramStart"/>
      <w:r w:rsidR="003E1604" w:rsidRPr="00A51A28">
        <w:rPr>
          <w:rFonts w:ascii="Times New Roman" w:hAnsi="Times New Roman" w:cs="Times New Roman"/>
          <w:sz w:val="24"/>
          <w:szCs w:val="24"/>
        </w:rPr>
        <w:t>Alasan seorang Ahli dimi</w:t>
      </w:r>
      <w:r w:rsidR="003E1604" w:rsidRPr="00A51A28">
        <w:rPr>
          <w:rFonts w:ascii="Times New Roman" w:hAnsi="Times New Roman" w:cs="Times New Roman"/>
          <w:sz w:val="24"/>
          <w:szCs w:val="24"/>
        </w:rPr>
        <w:t>n</w:t>
      </w:r>
      <w:r w:rsidR="003E1604" w:rsidRPr="00A51A28">
        <w:rPr>
          <w:rFonts w:ascii="Times New Roman" w:hAnsi="Times New Roman" w:cs="Times New Roman"/>
          <w:sz w:val="24"/>
          <w:szCs w:val="24"/>
        </w:rPr>
        <w:t>takan keterangannnya adalah untuk mengetahui keadaan Psikologis Terdakwa pada saat melakukan tindak Pidana, belum tentu terdakwa tersebut melakukannya dengan kesadaran.</w:t>
      </w:r>
      <w:proofErr w:type="gramEnd"/>
      <w:r w:rsidR="003E1604" w:rsidRPr="00A51A28">
        <w:rPr>
          <w:rFonts w:ascii="Times New Roman" w:hAnsi="Times New Roman" w:cs="Times New Roman"/>
          <w:sz w:val="24"/>
          <w:szCs w:val="24"/>
        </w:rPr>
        <w:t xml:space="preserve"> </w:t>
      </w:r>
      <w:proofErr w:type="gramStart"/>
      <w:r w:rsidR="003E1604" w:rsidRPr="00A51A28">
        <w:rPr>
          <w:rFonts w:ascii="Times New Roman" w:hAnsi="Times New Roman" w:cs="Times New Roman"/>
          <w:sz w:val="24"/>
          <w:szCs w:val="24"/>
        </w:rPr>
        <w:t>Bisa saja karena Psikologis terdakwa.</w:t>
      </w:r>
      <w:proofErr w:type="gramEnd"/>
      <w:r w:rsidRPr="00A51A28">
        <w:rPr>
          <w:rFonts w:ascii="Times New Roman" w:hAnsi="Times New Roman" w:cs="Times New Roman"/>
          <w:sz w:val="24"/>
          <w:szCs w:val="24"/>
        </w:rPr>
        <w:t xml:space="preserve"> </w:t>
      </w:r>
    </w:p>
    <w:p w:rsidR="00D265D4" w:rsidRPr="00A51A28" w:rsidRDefault="00A8259C" w:rsidP="00005676">
      <w:pPr>
        <w:autoSpaceDE w:val="0"/>
        <w:autoSpaceDN w:val="0"/>
        <w:adjustRightInd w:val="0"/>
        <w:spacing w:line="360" w:lineRule="auto"/>
        <w:jc w:val="both"/>
        <w:rPr>
          <w:rFonts w:ascii="Times New Roman" w:hAnsi="Times New Roman" w:cs="Times New Roman"/>
          <w:b/>
          <w:sz w:val="24"/>
          <w:szCs w:val="24"/>
        </w:rPr>
      </w:pPr>
      <w:r w:rsidRPr="00A51A28">
        <w:rPr>
          <w:rFonts w:ascii="Times New Roman" w:hAnsi="Times New Roman" w:cs="Times New Roman"/>
          <w:b/>
          <w:sz w:val="24"/>
          <w:szCs w:val="24"/>
        </w:rPr>
        <w:t xml:space="preserve">Kata </w:t>
      </w:r>
      <w:proofErr w:type="gramStart"/>
      <w:r w:rsidRPr="00A51A28">
        <w:rPr>
          <w:rFonts w:ascii="Times New Roman" w:hAnsi="Times New Roman" w:cs="Times New Roman"/>
          <w:b/>
          <w:sz w:val="24"/>
          <w:szCs w:val="24"/>
        </w:rPr>
        <w:t>Kunci :</w:t>
      </w:r>
      <w:proofErr w:type="gramEnd"/>
      <w:r w:rsidR="00A64245" w:rsidRPr="00A51A28">
        <w:rPr>
          <w:rFonts w:ascii="Times New Roman" w:hAnsi="Times New Roman" w:cs="Times New Roman"/>
          <w:b/>
          <w:sz w:val="24"/>
          <w:szCs w:val="24"/>
        </w:rPr>
        <w:t xml:space="preserve"> Kedudukan Keterangan Ahli, </w:t>
      </w:r>
      <w:r w:rsidR="003E1604" w:rsidRPr="00A51A28">
        <w:rPr>
          <w:rFonts w:ascii="Times New Roman" w:hAnsi="Times New Roman" w:cs="Times New Roman"/>
          <w:b/>
          <w:sz w:val="24"/>
          <w:szCs w:val="24"/>
        </w:rPr>
        <w:t xml:space="preserve">Pembuktian, </w:t>
      </w:r>
      <w:r w:rsidR="003E1604" w:rsidRPr="00A51A28">
        <w:rPr>
          <w:rFonts w:ascii="Times New Roman" w:hAnsi="Times New Roman" w:cs="Times New Roman"/>
          <w:b/>
          <w:i/>
          <w:sz w:val="24"/>
          <w:szCs w:val="24"/>
        </w:rPr>
        <w:t>Skizofrenia Paranoid</w:t>
      </w:r>
    </w:p>
    <w:p w:rsidR="00BC566A" w:rsidRPr="00A51A28" w:rsidRDefault="00BC566A" w:rsidP="00BC566A">
      <w:pPr>
        <w:autoSpaceDE w:val="0"/>
        <w:autoSpaceDN w:val="0"/>
        <w:adjustRightInd w:val="0"/>
        <w:spacing w:line="360" w:lineRule="auto"/>
        <w:jc w:val="center"/>
        <w:rPr>
          <w:rFonts w:ascii="Times New Roman" w:hAnsi="Times New Roman" w:cs="Times New Roman"/>
          <w:b/>
          <w:i/>
          <w:sz w:val="24"/>
          <w:szCs w:val="24"/>
        </w:rPr>
      </w:pPr>
      <w:r w:rsidRPr="00A51A28">
        <w:rPr>
          <w:rFonts w:ascii="Times New Roman" w:hAnsi="Times New Roman" w:cs="Times New Roman"/>
          <w:b/>
          <w:i/>
          <w:sz w:val="24"/>
          <w:szCs w:val="24"/>
        </w:rPr>
        <w:lastRenderedPageBreak/>
        <w:t>ABSTRAK</w:t>
      </w:r>
    </w:p>
    <w:p w:rsidR="00005676" w:rsidRPr="00A51A28" w:rsidRDefault="00005676" w:rsidP="00BC566A">
      <w:pPr>
        <w:autoSpaceDE w:val="0"/>
        <w:autoSpaceDN w:val="0"/>
        <w:adjustRightInd w:val="0"/>
        <w:spacing w:line="240" w:lineRule="auto"/>
        <w:jc w:val="both"/>
        <w:rPr>
          <w:rFonts w:ascii="Times New Roman" w:hAnsi="Times New Roman" w:cs="Times New Roman"/>
          <w:i/>
          <w:sz w:val="24"/>
          <w:szCs w:val="24"/>
        </w:rPr>
      </w:pPr>
      <w:proofErr w:type="gramStart"/>
      <w:r w:rsidRPr="00A51A28">
        <w:rPr>
          <w:rFonts w:ascii="Times New Roman" w:hAnsi="Times New Roman" w:cs="Times New Roman"/>
          <w:i/>
          <w:sz w:val="24"/>
          <w:szCs w:val="24"/>
        </w:rPr>
        <w:t>Expert testimony in proving criminal cases by perpetrators experiencing paranoid schizophr</w:t>
      </w:r>
      <w:r w:rsidRPr="00A51A28">
        <w:rPr>
          <w:rFonts w:ascii="Times New Roman" w:hAnsi="Times New Roman" w:cs="Times New Roman"/>
          <w:i/>
          <w:sz w:val="24"/>
          <w:szCs w:val="24"/>
        </w:rPr>
        <w:t>e</w:t>
      </w:r>
      <w:r w:rsidRPr="00A51A28">
        <w:rPr>
          <w:rFonts w:ascii="Times New Roman" w:hAnsi="Times New Roman" w:cs="Times New Roman"/>
          <w:i/>
          <w:sz w:val="24"/>
          <w:szCs w:val="24"/>
        </w:rPr>
        <w:t>nia.</w:t>
      </w:r>
      <w:proofErr w:type="gramEnd"/>
      <w:r w:rsidRPr="00A51A28">
        <w:rPr>
          <w:rFonts w:ascii="Times New Roman" w:hAnsi="Times New Roman" w:cs="Times New Roman"/>
          <w:i/>
          <w:sz w:val="24"/>
          <w:szCs w:val="24"/>
        </w:rPr>
        <w:t xml:space="preserve"> In this study, we will discuss the Position of Expert Statements in Proving Criminal Cases committed by perpetrators who experience Paranoid Schizophrenia.</w:t>
      </w:r>
      <w:r w:rsidR="00BC566A" w:rsidRPr="00A51A28">
        <w:rPr>
          <w:rFonts w:ascii="Times New Roman" w:hAnsi="Times New Roman" w:cs="Times New Roman"/>
          <w:i/>
        </w:rPr>
        <w:t xml:space="preserve"> </w:t>
      </w:r>
      <w:r w:rsidR="00BC566A" w:rsidRPr="00A51A28">
        <w:rPr>
          <w:rFonts w:ascii="Times New Roman" w:hAnsi="Times New Roman" w:cs="Times New Roman"/>
          <w:i/>
          <w:sz w:val="24"/>
          <w:szCs w:val="24"/>
        </w:rPr>
        <w:t>This research is a norm</w:t>
      </w:r>
      <w:r w:rsidR="00BC566A" w:rsidRPr="00A51A28">
        <w:rPr>
          <w:rFonts w:ascii="Times New Roman" w:hAnsi="Times New Roman" w:cs="Times New Roman"/>
          <w:i/>
          <w:sz w:val="24"/>
          <w:szCs w:val="24"/>
        </w:rPr>
        <w:t>a</w:t>
      </w:r>
      <w:r w:rsidR="00BC566A" w:rsidRPr="00A51A28">
        <w:rPr>
          <w:rFonts w:ascii="Times New Roman" w:hAnsi="Times New Roman" w:cs="Times New Roman"/>
          <w:i/>
          <w:sz w:val="24"/>
          <w:szCs w:val="24"/>
        </w:rPr>
        <w:t>tive research, using a statutory approach, as well as a case approach with expert statements. The results of this study indicate that,</w:t>
      </w:r>
      <w:r w:rsidR="00BC566A" w:rsidRPr="00A51A28">
        <w:rPr>
          <w:rFonts w:ascii="Times New Roman" w:hAnsi="Times New Roman" w:cs="Times New Roman"/>
          <w:i/>
        </w:rPr>
        <w:t xml:space="preserve"> </w:t>
      </w:r>
      <w:r w:rsidR="00BC566A" w:rsidRPr="00A51A28">
        <w:rPr>
          <w:rFonts w:ascii="Times New Roman" w:hAnsi="Times New Roman" w:cs="Times New Roman"/>
          <w:i/>
          <w:sz w:val="24"/>
          <w:szCs w:val="24"/>
        </w:rPr>
        <w:t>Expert testimony as evidence based on Article 184 paragraph 1 of the Criminal Procedure Code regarding types of legal evidence, to determine things that eli</w:t>
      </w:r>
      <w:r w:rsidR="00BC566A" w:rsidRPr="00A51A28">
        <w:rPr>
          <w:rFonts w:ascii="Times New Roman" w:hAnsi="Times New Roman" w:cs="Times New Roman"/>
          <w:i/>
          <w:sz w:val="24"/>
          <w:szCs w:val="24"/>
        </w:rPr>
        <w:t>m</w:t>
      </w:r>
      <w:r w:rsidR="00BC566A" w:rsidRPr="00A51A28">
        <w:rPr>
          <w:rFonts w:ascii="Times New Roman" w:hAnsi="Times New Roman" w:cs="Times New Roman"/>
          <w:i/>
          <w:sz w:val="24"/>
          <w:szCs w:val="24"/>
        </w:rPr>
        <w:t>inate, reduce or aggravate the criminal under Article 44 paragraph 1 of the Criminal Code</w:t>
      </w:r>
      <w:r w:rsidR="00BC566A" w:rsidRPr="00A51A28">
        <w:rPr>
          <w:rFonts w:ascii="Times New Roman" w:hAnsi="Times New Roman" w:cs="Times New Roman"/>
          <w:i/>
        </w:rPr>
        <w:t xml:space="preserve"> </w:t>
      </w:r>
      <w:r w:rsidR="00BC566A" w:rsidRPr="00A51A28">
        <w:rPr>
          <w:rFonts w:ascii="Times New Roman" w:hAnsi="Times New Roman" w:cs="Times New Roman"/>
          <w:i/>
          <w:sz w:val="24"/>
          <w:szCs w:val="24"/>
        </w:rPr>
        <w:t>r</w:t>
      </w:r>
      <w:r w:rsidR="00BC566A" w:rsidRPr="00A51A28">
        <w:rPr>
          <w:rFonts w:ascii="Times New Roman" w:hAnsi="Times New Roman" w:cs="Times New Roman"/>
          <w:i/>
          <w:sz w:val="24"/>
          <w:szCs w:val="24"/>
        </w:rPr>
        <w:t>e</w:t>
      </w:r>
      <w:r w:rsidR="00BC566A" w:rsidRPr="00A51A28">
        <w:rPr>
          <w:rFonts w:ascii="Times New Roman" w:hAnsi="Times New Roman" w:cs="Times New Roman"/>
          <w:i/>
          <w:sz w:val="24"/>
          <w:szCs w:val="24"/>
        </w:rPr>
        <w:t>garding actions that cannot be accounted for by him because his soul is disabled in growth or is disturbed due to illness, he is not punished. The reason an expert is asked for an explanation is to find out</w:t>
      </w:r>
      <w:r w:rsidR="00BC566A" w:rsidRPr="00A51A28">
        <w:rPr>
          <w:rFonts w:ascii="Times New Roman" w:hAnsi="Times New Roman" w:cs="Times New Roman"/>
          <w:i/>
        </w:rPr>
        <w:t xml:space="preserve"> </w:t>
      </w:r>
      <w:r w:rsidR="00BC566A" w:rsidRPr="00A51A28">
        <w:rPr>
          <w:rFonts w:ascii="Times New Roman" w:hAnsi="Times New Roman" w:cs="Times New Roman"/>
          <w:i/>
          <w:sz w:val="24"/>
          <w:szCs w:val="24"/>
        </w:rPr>
        <w:t>Psychological condition of the Defendant at the time of committing the crime, it is not necessarily the defendant who did it consciously. It could be because of the defendant's psycho</w:t>
      </w:r>
      <w:r w:rsidR="00BC566A" w:rsidRPr="00A51A28">
        <w:rPr>
          <w:rFonts w:ascii="Times New Roman" w:hAnsi="Times New Roman" w:cs="Times New Roman"/>
          <w:i/>
          <w:sz w:val="24"/>
          <w:szCs w:val="24"/>
        </w:rPr>
        <w:t>l</w:t>
      </w:r>
      <w:r w:rsidR="00BC566A" w:rsidRPr="00A51A28">
        <w:rPr>
          <w:rFonts w:ascii="Times New Roman" w:hAnsi="Times New Roman" w:cs="Times New Roman"/>
          <w:i/>
          <w:sz w:val="24"/>
          <w:szCs w:val="24"/>
        </w:rPr>
        <w:t>ogy.</w:t>
      </w:r>
    </w:p>
    <w:p w:rsidR="00BC566A" w:rsidRPr="00A51A28" w:rsidRDefault="00BC566A" w:rsidP="00005676">
      <w:pPr>
        <w:autoSpaceDE w:val="0"/>
        <w:autoSpaceDN w:val="0"/>
        <w:adjustRightInd w:val="0"/>
        <w:spacing w:line="360" w:lineRule="auto"/>
        <w:jc w:val="both"/>
        <w:rPr>
          <w:rFonts w:ascii="Times New Roman" w:hAnsi="Times New Roman" w:cs="Times New Roman"/>
          <w:b/>
          <w:i/>
          <w:sz w:val="24"/>
          <w:szCs w:val="24"/>
        </w:rPr>
        <w:sectPr w:rsidR="00BC566A" w:rsidRPr="00A51A28" w:rsidSect="00005676">
          <w:footerReference w:type="default" r:id="rId16"/>
          <w:pgSz w:w="12240" w:h="15840"/>
          <w:pgMar w:top="1440" w:right="1440" w:bottom="1440" w:left="1440" w:header="720" w:footer="720" w:gutter="0"/>
          <w:cols w:space="720"/>
          <w:docGrid w:linePitch="360"/>
        </w:sectPr>
      </w:pPr>
      <w:r w:rsidRPr="00A51A28">
        <w:rPr>
          <w:rFonts w:ascii="Times New Roman" w:hAnsi="Times New Roman" w:cs="Times New Roman"/>
          <w:b/>
          <w:i/>
          <w:sz w:val="24"/>
          <w:szCs w:val="24"/>
        </w:rPr>
        <w:t>Keywords: Position of Expert Information, Evidence, Paranoid Schizophrenia</w:t>
      </w:r>
    </w:p>
    <w:p w:rsidR="00E266D6" w:rsidRPr="00A51A28" w:rsidRDefault="00E266D6" w:rsidP="00005676">
      <w:pPr>
        <w:autoSpaceDE w:val="0"/>
        <w:autoSpaceDN w:val="0"/>
        <w:adjustRightInd w:val="0"/>
        <w:spacing w:line="360" w:lineRule="auto"/>
        <w:jc w:val="both"/>
        <w:rPr>
          <w:rFonts w:ascii="Times New Roman" w:hAnsi="Times New Roman" w:cs="Times New Roman"/>
          <w:b/>
          <w:sz w:val="24"/>
          <w:szCs w:val="24"/>
        </w:rPr>
      </w:pPr>
      <w:r w:rsidRPr="00A51A28">
        <w:rPr>
          <w:rFonts w:ascii="Times New Roman" w:hAnsi="Times New Roman" w:cs="Times New Roman"/>
          <w:b/>
          <w:sz w:val="24"/>
          <w:szCs w:val="24"/>
        </w:rPr>
        <w:lastRenderedPageBreak/>
        <w:t>PENDAHULUAN</w:t>
      </w:r>
    </w:p>
    <w:p w:rsidR="00E266D6" w:rsidRPr="00A51A28" w:rsidRDefault="00E266D6" w:rsidP="00005676">
      <w:pPr>
        <w:autoSpaceDE w:val="0"/>
        <w:autoSpaceDN w:val="0"/>
        <w:adjustRightInd w:val="0"/>
        <w:spacing w:line="360" w:lineRule="auto"/>
        <w:ind w:firstLine="426"/>
        <w:jc w:val="both"/>
        <w:rPr>
          <w:rFonts w:ascii="Times New Roman" w:hAnsi="Times New Roman" w:cs="Times New Roman"/>
          <w:bCs/>
          <w:color w:val="231F20"/>
          <w:sz w:val="24"/>
          <w:szCs w:val="24"/>
        </w:rPr>
      </w:pPr>
      <w:r w:rsidRPr="00A51A28">
        <w:rPr>
          <w:rFonts w:ascii="Times New Roman" w:hAnsi="Times New Roman" w:cs="Times New Roman"/>
          <w:sz w:val="24"/>
          <w:szCs w:val="24"/>
        </w:rPr>
        <w:t>Di dalam tata cara peradilan di Indon</w:t>
      </w:r>
      <w:r w:rsidRPr="00A51A28">
        <w:rPr>
          <w:rFonts w:ascii="Times New Roman" w:hAnsi="Times New Roman" w:cs="Times New Roman"/>
          <w:sz w:val="24"/>
          <w:szCs w:val="24"/>
        </w:rPr>
        <w:t>e</w:t>
      </w:r>
      <w:r w:rsidRPr="00A51A28">
        <w:rPr>
          <w:rFonts w:ascii="Times New Roman" w:hAnsi="Times New Roman" w:cs="Times New Roman"/>
          <w:sz w:val="24"/>
          <w:szCs w:val="24"/>
        </w:rPr>
        <w:t>sia, pembuktian adalah salah satu dari tata cara peradilan Indonesia yang digunakan sebagai dasar pertimbangan hakim dalam mengambil sebuah keputusan hukum, yang didasarkan atas keyakinan hakim yang didasarkan kepada fakta-fakta yang telah di berikan oleh Jaksa Penuntut Umum dan juga Penasehat  Hukum dan terdakwa itu sendiri, adapun keyakinan hakim yang akan te</w:t>
      </w:r>
      <w:r w:rsidRPr="00A51A28">
        <w:rPr>
          <w:rFonts w:ascii="Times New Roman" w:hAnsi="Times New Roman" w:cs="Times New Roman"/>
          <w:sz w:val="24"/>
          <w:szCs w:val="24"/>
        </w:rPr>
        <w:t>r</w:t>
      </w:r>
      <w:r w:rsidRPr="00A51A28">
        <w:rPr>
          <w:rFonts w:ascii="Times New Roman" w:hAnsi="Times New Roman" w:cs="Times New Roman"/>
          <w:sz w:val="24"/>
          <w:szCs w:val="24"/>
        </w:rPr>
        <w:t>bentuk pada akhirnya nanti hanya terdiri dari dua macam, yaitu keyakinan bahwa te</w:t>
      </w:r>
      <w:r w:rsidRPr="00A51A28">
        <w:rPr>
          <w:rFonts w:ascii="Times New Roman" w:hAnsi="Times New Roman" w:cs="Times New Roman"/>
          <w:sz w:val="24"/>
          <w:szCs w:val="24"/>
        </w:rPr>
        <w:t>r</w:t>
      </w:r>
      <w:r w:rsidRPr="00A51A28">
        <w:rPr>
          <w:rFonts w:ascii="Times New Roman" w:hAnsi="Times New Roman" w:cs="Times New Roman"/>
          <w:sz w:val="24"/>
          <w:szCs w:val="24"/>
        </w:rPr>
        <w:t>dakwa tidak terbukti bersalah atau s</w:t>
      </w:r>
      <w:r w:rsidRPr="00A51A28">
        <w:rPr>
          <w:rFonts w:ascii="Times New Roman" w:hAnsi="Times New Roman" w:cs="Times New Roman"/>
          <w:sz w:val="24"/>
          <w:szCs w:val="24"/>
        </w:rPr>
        <w:t>e</w:t>
      </w:r>
      <w:r w:rsidRPr="00A51A28">
        <w:rPr>
          <w:rFonts w:ascii="Times New Roman" w:hAnsi="Times New Roman" w:cs="Times New Roman"/>
          <w:sz w:val="24"/>
          <w:szCs w:val="24"/>
        </w:rPr>
        <w:t>baliknya keyakinan bahwa terdakwa terbukti bersalah</w:t>
      </w:r>
      <w:r w:rsidRPr="00A51A28">
        <w:rPr>
          <w:rFonts w:ascii="Times New Roman" w:hAnsi="Times New Roman" w:cs="Times New Roman"/>
        </w:rPr>
        <w:t>.</w:t>
      </w:r>
    </w:p>
    <w:p w:rsidR="00E266D6" w:rsidRPr="00A51A28" w:rsidRDefault="00E266D6" w:rsidP="00005676">
      <w:pPr>
        <w:tabs>
          <w:tab w:val="left" w:pos="1276"/>
        </w:tabs>
        <w:spacing w:after="0" w:line="360" w:lineRule="auto"/>
        <w:ind w:firstLineChars="295" w:firstLine="708"/>
        <w:contextualSpacing/>
        <w:jc w:val="both"/>
        <w:rPr>
          <w:rFonts w:ascii="Times New Roman" w:eastAsia="Calibri" w:hAnsi="Times New Roman" w:cs="Times New Roman"/>
          <w:iCs/>
          <w:sz w:val="24"/>
          <w:szCs w:val="24"/>
        </w:rPr>
      </w:pPr>
      <w:r w:rsidRPr="00A51A28">
        <w:rPr>
          <w:rFonts w:ascii="Times New Roman" w:eastAsia="Calibri" w:hAnsi="Times New Roman" w:cs="Times New Roman"/>
          <w:sz w:val="24"/>
          <w:szCs w:val="24"/>
        </w:rPr>
        <w:t xml:space="preserve">Menurut M. Yahya Harahap dalam bukunya </w:t>
      </w:r>
      <w:r w:rsidRPr="00A51A28">
        <w:rPr>
          <w:rFonts w:ascii="Times New Roman" w:eastAsia="Calibri" w:hAnsi="Times New Roman" w:cs="Times New Roman"/>
          <w:iCs/>
          <w:sz w:val="24"/>
          <w:szCs w:val="24"/>
        </w:rPr>
        <w:t>Pembahasan Permasalahan Dan Penerapan KUHAP:</w:t>
      </w:r>
    </w:p>
    <w:p w:rsidR="00E266D6" w:rsidRPr="00A51A28" w:rsidRDefault="00E266D6" w:rsidP="002D2B68">
      <w:pPr>
        <w:tabs>
          <w:tab w:val="left" w:pos="1276"/>
        </w:tabs>
        <w:spacing w:after="0" w:line="360" w:lineRule="auto"/>
        <w:contextualSpacing/>
        <w:jc w:val="both"/>
        <w:rPr>
          <w:rFonts w:ascii="Times New Roman" w:eastAsia="Calibri" w:hAnsi="Times New Roman" w:cs="Times New Roman"/>
          <w:sz w:val="24"/>
          <w:szCs w:val="24"/>
        </w:rPr>
      </w:pPr>
      <w:r w:rsidRPr="00A51A28">
        <w:rPr>
          <w:rFonts w:ascii="Times New Roman" w:eastAsia="Calibri" w:hAnsi="Times New Roman" w:cs="Times New Roman"/>
          <w:i/>
          <w:iCs/>
          <w:sz w:val="24"/>
          <w:szCs w:val="24"/>
        </w:rPr>
        <w:lastRenderedPageBreak/>
        <w:t>“</w:t>
      </w:r>
      <w:r w:rsidRPr="00A51A28">
        <w:rPr>
          <w:rFonts w:ascii="Times New Roman" w:eastAsia="Calibri" w:hAnsi="Times New Roman" w:cs="Times New Roman"/>
          <w:iCs/>
          <w:sz w:val="24"/>
          <w:szCs w:val="24"/>
        </w:rPr>
        <w:t>Penyidikan dan Penuntutan mengungka</w:t>
      </w:r>
      <w:r w:rsidRPr="00A51A28">
        <w:rPr>
          <w:rFonts w:ascii="Times New Roman" w:eastAsia="Calibri" w:hAnsi="Times New Roman" w:cs="Times New Roman"/>
          <w:iCs/>
          <w:sz w:val="24"/>
          <w:szCs w:val="24"/>
        </w:rPr>
        <w:t>p</w:t>
      </w:r>
      <w:r w:rsidRPr="00A51A28">
        <w:rPr>
          <w:rFonts w:ascii="Times New Roman" w:eastAsia="Calibri" w:hAnsi="Times New Roman" w:cs="Times New Roman"/>
          <w:iCs/>
          <w:sz w:val="24"/>
          <w:szCs w:val="24"/>
        </w:rPr>
        <w:t xml:space="preserve">kan </w:t>
      </w:r>
      <w:r w:rsidRPr="00A51A28">
        <w:rPr>
          <w:rFonts w:ascii="Times New Roman" w:eastAsia="Calibri" w:hAnsi="Times New Roman" w:cs="Times New Roman"/>
          <w:sz w:val="24"/>
          <w:szCs w:val="24"/>
        </w:rPr>
        <w:t>Pembuktian adalah ketentuan yang ber</w:t>
      </w:r>
      <w:r w:rsidRPr="00A51A28">
        <w:rPr>
          <w:rFonts w:ascii="Times New Roman" w:eastAsia="Calibri" w:hAnsi="Times New Roman" w:cs="Times New Roman"/>
          <w:sz w:val="24"/>
          <w:szCs w:val="24"/>
        </w:rPr>
        <w:t>i</w:t>
      </w:r>
      <w:r w:rsidRPr="00A51A28">
        <w:rPr>
          <w:rFonts w:ascii="Times New Roman" w:eastAsia="Calibri" w:hAnsi="Times New Roman" w:cs="Times New Roman"/>
          <w:sz w:val="24"/>
          <w:szCs w:val="24"/>
        </w:rPr>
        <w:t xml:space="preserve">si penggarisan dan </w:t>
      </w:r>
      <w:proofErr w:type="gramStart"/>
      <w:r w:rsidRPr="00A51A28">
        <w:rPr>
          <w:rFonts w:ascii="Times New Roman" w:eastAsia="Calibri" w:hAnsi="Times New Roman" w:cs="Times New Roman"/>
          <w:sz w:val="24"/>
          <w:szCs w:val="24"/>
        </w:rPr>
        <w:t>pedoman</w:t>
      </w:r>
      <w:r w:rsidR="002D2B68" w:rsidRPr="00A51A28">
        <w:rPr>
          <w:rFonts w:ascii="Times New Roman" w:eastAsia="Calibri" w:hAnsi="Times New Roman" w:cs="Times New Roman"/>
          <w:sz w:val="24"/>
          <w:szCs w:val="24"/>
        </w:rPr>
        <w:t xml:space="preserve"> </w:t>
      </w:r>
      <w:r w:rsidRPr="00A51A28">
        <w:rPr>
          <w:rFonts w:ascii="Times New Roman" w:eastAsia="Calibri" w:hAnsi="Times New Roman" w:cs="Times New Roman"/>
          <w:sz w:val="24"/>
          <w:szCs w:val="24"/>
        </w:rPr>
        <w:t xml:space="preserve"> tentang</w:t>
      </w:r>
      <w:proofErr w:type="gramEnd"/>
      <w:r w:rsidRPr="00A51A28">
        <w:rPr>
          <w:rFonts w:ascii="Times New Roman" w:eastAsia="Calibri" w:hAnsi="Times New Roman" w:cs="Times New Roman"/>
          <w:sz w:val="24"/>
          <w:szCs w:val="24"/>
        </w:rPr>
        <w:t xml:space="preserve"> cara-cara yang dibenarkan undang</w:t>
      </w:r>
      <w:r w:rsidR="002D2B68" w:rsidRPr="00A51A28">
        <w:rPr>
          <w:rFonts w:ascii="Times New Roman" w:eastAsia="Calibri" w:hAnsi="Times New Roman" w:cs="Times New Roman"/>
          <w:sz w:val="24"/>
          <w:szCs w:val="24"/>
        </w:rPr>
        <w:t xml:space="preserve"> </w:t>
      </w:r>
      <w:r w:rsidRPr="00A51A28">
        <w:rPr>
          <w:rFonts w:ascii="Times New Roman" w:eastAsia="Calibri" w:hAnsi="Times New Roman" w:cs="Times New Roman"/>
          <w:sz w:val="24"/>
          <w:szCs w:val="24"/>
        </w:rPr>
        <w:t>-</w:t>
      </w:r>
      <w:r w:rsidR="002D2B68" w:rsidRPr="00A51A28">
        <w:rPr>
          <w:rFonts w:ascii="Times New Roman" w:eastAsia="Calibri" w:hAnsi="Times New Roman" w:cs="Times New Roman"/>
          <w:sz w:val="24"/>
          <w:szCs w:val="24"/>
        </w:rPr>
        <w:t xml:space="preserve"> </w:t>
      </w:r>
      <w:r w:rsidRPr="00A51A28">
        <w:rPr>
          <w:rFonts w:ascii="Times New Roman" w:eastAsia="Calibri" w:hAnsi="Times New Roman" w:cs="Times New Roman"/>
          <w:sz w:val="24"/>
          <w:szCs w:val="24"/>
        </w:rPr>
        <w:t>un</w:t>
      </w:r>
      <w:r w:rsidR="00245DB6" w:rsidRPr="00A51A28">
        <w:rPr>
          <w:rFonts w:ascii="Times New Roman" w:eastAsia="Calibri" w:hAnsi="Times New Roman" w:cs="Times New Roman"/>
          <w:sz w:val="24"/>
          <w:szCs w:val="24"/>
        </w:rPr>
        <w:t xml:space="preserve">dang membuktikan kesalahan </w:t>
      </w:r>
      <w:r w:rsidR="002D2B68" w:rsidRPr="00A51A28">
        <w:rPr>
          <w:rFonts w:ascii="Times New Roman" w:hAnsi="Times New Roman" w:cs="Times New Roman"/>
        </w:rPr>
        <w:t xml:space="preserve">yang </w:t>
      </w:r>
      <w:r w:rsidRPr="00A51A28">
        <w:rPr>
          <w:rFonts w:ascii="Times New Roman" w:hAnsi="Times New Roman" w:cs="Times New Roman"/>
        </w:rPr>
        <w:t>didakwakan kepada</w:t>
      </w:r>
      <w:r w:rsidRPr="00A51A28">
        <w:rPr>
          <w:rFonts w:ascii="Times New Roman" w:eastAsia="Calibri" w:hAnsi="Times New Roman" w:cs="Times New Roman"/>
          <w:sz w:val="24"/>
          <w:szCs w:val="24"/>
        </w:rPr>
        <w:t xml:space="preserve"> terdakwa.</w:t>
      </w:r>
      <w:r w:rsidR="002D2B68" w:rsidRPr="00A51A28">
        <w:rPr>
          <w:rFonts w:ascii="Times New Roman" w:eastAsia="Calibri" w:hAnsi="Times New Roman" w:cs="Times New Roman"/>
          <w:sz w:val="24"/>
          <w:szCs w:val="24"/>
        </w:rPr>
        <w:t xml:space="preserve"> </w:t>
      </w:r>
      <w:r w:rsidRPr="00A51A28">
        <w:rPr>
          <w:rFonts w:ascii="Times New Roman" w:eastAsia="Calibri" w:hAnsi="Times New Roman" w:cs="Times New Roman"/>
          <w:sz w:val="24"/>
          <w:szCs w:val="24"/>
        </w:rPr>
        <w:t xml:space="preserve">Pembuktian </w:t>
      </w:r>
      <w:proofErr w:type="gramStart"/>
      <w:r w:rsidRPr="00A51A28">
        <w:rPr>
          <w:rFonts w:ascii="Times New Roman" w:eastAsia="Calibri" w:hAnsi="Times New Roman" w:cs="Times New Roman"/>
          <w:sz w:val="24"/>
          <w:szCs w:val="24"/>
        </w:rPr>
        <w:t xml:space="preserve">juga </w:t>
      </w:r>
      <w:r w:rsidR="002D2B68" w:rsidRPr="00A51A28">
        <w:rPr>
          <w:rFonts w:ascii="Times New Roman" w:eastAsia="Calibri" w:hAnsi="Times New Roman" w:cs="Times New Roman"/>
          <w:sz w:val="24"/>
          <w:szCs w:val="24"/>
        </w:rPr>
        <w:t xml:space="preserve"> </w:t>
      </w:r>
      <w:r w:rsidRPr="00A51A28">
        <w:rPr>
          <w:rFonts w:ascii="Times New Roman" w:eastAsia="Calibri" w:hAnsi="Times New Roman" w:cs="Times New Roman"/>
          <w:sz w:val="24"/>
          <w:szCs w:val="24"/>
        </w:rPr>
        <w:t>merup</w:t>
      </w:r>
      <w:r w:rsidRPr="00A51A28">
        <w:rPr>
          <w:rFonts w:ascii="Times New Roman" w:eastAsia="Calibri" w:hAnsi="Times New Roman" w:cs="Times New Roman"/>
          <w:sz w:val="24"/>
          <w:szCs w:val="24"/>
        </w:rPr>
        <w:t>a</w:t>
      </w:r>
      <w:r w:rsidRPr="00A51A28">
        <w:rPr>
          <w:rFonts w:ascii="Times New Roman" w:eastAsia="Calibri" w:hAnsi="Times New Roman" w:cs="Times New Roman"/>
          <w:sz w:val="24"/>
          <w:szCs w:val="24"/>
        </w:rPr>
        <w:t>kan</w:t>
      </w:r>
      <w:proofErr w:type="gramEnd"/>
      <w:r w:rsidRPr="00A51A28">
        <w:rPr>
          <w:rFonts w:ascii="Times New Roman" w:eastAsia="Calibri" w:hAnsi="Times New Roman" w:cs="Times New Roman"/>
          <w:sz w:val="24"/>
          <w:szCs w:val="24"/>
        </w:rPr>
        <w:t xml:space="preserve"> ketentuan yang mengatur alat-alat bukti yang dibenarkan undang-undang dan boleh digunakan hakim membuktikan kesalahan yang didakwakan.”</w:t>
      </w:r>
      <w:r w:rsidRPr="00A51A28">
        <w:rPr>
          <w:rFonts w:ascii="Times New Roman" w:eastAsia="Calibri" w:hAnsi="Times New Roman" w:cs="Times New Roman"/>
          <w:sz w:val="24"/>
          <w:szCs w:val="24"/>
          <w:vertAlign w:val="superscript"/>
        </w:rPr>
        <w:footnoteReference w:id="4"/>
      </w:r>
    </w:p>
    <w:p w:rsidR="00E266D6" w:rsidRPr="00A51A28" w:rsidRDefault="00E266D6" w:rsidP="00005676">
      <w:pPr>
        <w:tabs>
          <w:tab w:val="left" w:pos="1276"/>
        </w:tabs>
        <w:spacing w:after="0" w:line="360" w:lineRule="auto"/>
        <w:ind w:firstLineChars="235" w:firstLine="564"/>
        <w:contextualSpacing/>
        <w:jc w:val="both"/>
        <w:rPr>
          <w:rFonts w:ascii="Times New Roman" w:eastAsia="Calibri" w:hAnsi="Times New Roman" w:cs="Times New Roman"/>
          <w:sz w:val="24"/>
          <w:szCs w:val="24"/>
        </w:rPr>
      </w:pPr>
      <w:r w:rsidRPr="00A51A28">
        <w:rPr>
          <w:rFonts w:ascii="Times New Roman" w:eastAsia="Calibri" w:hAnsi="Times New Roman" w:cs="Times New Roman"/>
          <w:sz w:val="24"/>
          <w:szCs w:val="24"/>
        </w:rPr>
        <w:t>Sebagai dasar hukum pembuktian, alat-alat bukti dalam perkara pidana terdapat dalam Pasal 184 ayat (1) KUHAP disebu</w:t>
      </w:r>
      <w:r w:rsidRPr="00A51A28">
        <w:rPr>
          <w:rFonts w:ascii="Times New Roman" w:eastAsia="Calibri" w:hAnsi="Times New Roman" w:cs="Times New Roman"/>
          <w:sz w:val="24"/>
          <w:szCs w:val="24"/>
        </w:rPr>
        <w:t>t</w:t>
      </w:r>
      <w:r w:rsidRPr="00A51A28">
        <w:rPr>
          <w:rFonts w:ascii="Times New Roman" w:eastAsia="Calibri" w:hAnsi="Times New Roman" w:cs="Times New Roman"/>
          <w:sz w:val="24"/>
          <w:szCs w:val="24"/>
        </w:rPr>
        <w:t xml:space="preserve">kan secara rinci atau limitatif alat bukti yang sah menurut undang-undang </w:t>
      </w:r>
      <w:proofErr w:type="gramStart"/>
      <w:r w:rsidRPr="00A51A28">
        <w:rPr>
          <w:rFonts w:ascii="Times New Roman" w:eastAsia="Calibri" w:hAnsi="Times New Roman" w:cs="Times New Roman"/>
          <w:sz w:val="24"/>
          <w:szCs w:val="24"/>
        </w:rPr>
        <w:t>yaitu</w:t>
      </w:r>
      <w:proofErr w:type="gramEnd"/>
      <w:r w:rsidRPr="00A51A28">
        <w:rPr>
          <w:rFonts w:ascii="Times New Roman" w:eastAsia="Calibri" w:hAnsi="Times New Roman" w:cs="Times New Roman"/>
          <w:sz w:val="24"/>
          <w:szCs w:val="24"/>
        </w:rPr>
        <w:t xml:space="preserve"> ke</w:t>
      </w:r>
      <w:r w:rsidRPr="00A51A28">
        <w:rPr>
          <w:rFonts w:ascii="Times New Roman" w:eastAsia="Calibri" w:hAnsi="Times New Roman" w:cs="Times New Roman"/>
          <w:sz w:val="24"/>
          <w:szCs w:val="24"/>
        </w:rPr>
        <w:t>t</w:t>
      </w:r>
      <w:r w:rsidRPr="00A51A28">
        <w:rPr>
          <w:rFonts w:ascii="Times New Roman" w:eastAsia="Calibri" w:hAnsi="Times New Roman" w:cs="Times New Roman"/>
          <w:sz w:val="24"/>
          <w:szCs w:val="24"/>
        </w:rPr>
        <w:t>erangan saksi, keterangan ahli, surat, petu</w:t>
      </w:r>
      <w:r w:rsidRPr="00A51A28">
        <w:rPr>
          <w:rFonts w:ascii="Times New Roman" w:eastAsia="Calibri" w:hAnsi="Times New Roman" w:cs="Times New Roman"/>
          <w:sz w:val="24"/>
          <w:szCs w:val="24"/>
        </w:rPr>
        <w:t>n</w:t>
      </w:r>
      <w:r w:rsidRPr="00A51A28">
        <w:rPr>
          <w:rFonts w:ascii="Times New Roman" w:eastAsia="Calibri" w:hAnsi="Times New Roman" w:cs="Times New Roman"/>
          <w:sz w:val="24"/>
          <w:szCs w:val="24"/>
        </w:rPr>
        <w:lastRenderedPageBreak/>
        <w:t>juk dan keterangan terdakwa.</w:t>
      </w:r>
      <w:r w:rsidRPr="00A51A28">
        <w:rPr>
          <w:rFonts w:ascii="Times New Roman" w:eastAsia="Calibri" w:hAnsi="Times New Roman" w:cs="Times New Roman"/>
          <w:sz w:val="24"/>
          <w:szCs w:val="24"/>
          <w:vertAlign w:val="superscript"/>
        </w:rPr>
        <w:footnoteReference w:id="5"/>
      </w:r>
      <w:r w:rsidRPr="00A51A28">
        <w:rPr>
          <w:rFonts w:ascii="Times New Roman" w:eastAsia="Calibri" w:hAnsi="Times New Roman" w:cs="Times New Roman"/>
          <w:sz w:val="24"/>
          <w:szCs w:val="24"/>
        </w:rPr>
        <w:t xml:space="preserve"> </w:t>
      </w:r>
      <w:proofErr w:type="gramStart"/>
      <w:r w:rsidRPr="00A51A28">
        <w:rPr>
          <w:rFonts w:ascii="Times New Roman" w:eastAsia="Calibri" w:hAnsi="Times New Roman" w:cs="Times New Roman"/>
          <w:sz w:val="24"/>
          <w:szCs w:val="24"/>
        </w:rPr>
        <w:t>Namun, sei</w:t>
      </w:r>
      <w:r w:rsidRPr="00A51A28">
        <w:rPr>
          <w:rFonts w:ascii="Times New Roman" w:eastAsia="Calibri" w:hAnsi="Times New Roman" w:cs="Times New Roman"/>
          <w:sz w:val="24"/>
          <w:szCs w:val="24"/>
        </w:rPr>
        <w:t>r</w:t>
      </w:r>
      <w:r w:rsidRPr="00A51A28">
        <w:rPr>
          <w:rFonts w:ascii="Times New Roman" w:eastAsia="Calibri" w:hAnsi="Times New Roman" w:cs="Times New Roman"/>
          <w:sz w:val="24"/>
          <w:szCs w:val="24"/>
        </w:rPr>
        <w:t>ing dengan perkembangan jaman dan perkembangan peraturan, dalam beberapa undang-undang terjadi perluasan alat bukti, misalnya pada Undang-Undang ITE dijela</w:t>
      </w:r>
      <w:r w:rsidRPr="00A51A28">
        <w:rPr>
          <w:rFonts w:ascii="Times New Roman" w:eastAsia="Calibri" w:hAnsi="Times New Roman" w:cs="Times New Roman"/>
          <w:sz w:val="24"/>
          <w:szCs w:val="24"/>
        </w:rPr>
        <w:t>s</w:t>
      </w:r>
      <w:r w:rsidRPr="00A51A28">
        <w:rPr>
          <w:rFonts w:ascii="Times New Roman" w:eastAsia="Calibri" w:hAnsi="Times New Roman" w:cs="Times New Roman"/>
          <w:sz w:val="24"/>
          <w:szCs w:val="24"/>
        </w:rPr>
        <w:t>kan mengenai alat bukti berupa dokumen elektronik.</w:t>
      </w:r>
      <w:proofErr w:type="gramEnd"/>
    </w:p>
    <w:p w:rsidR="00E266D6" w:rsidRPr="00A51A28" w:rsidRDefault="00E266D6" w:rsidP="00005676">
      <w:pPr>
        <w:spacing w:after="0" w:line="360" w:lineRule="auto"/>
        <w:ind w:firstLineChars="235" w:firstLine="564"/>
        <w:contextualSpacing/>
        <w:jc w:val="both"/>
        <w:rPr>
          <w:rFonts w:ascii="Times New Roman" w:eastAsia="Calibri" w:hAnsi="Times New Roman" w:cs="Times New Roman"/>
          <w:b/>
          <w:iCs/>
          <w:sz w:val="24"/>
          <w:szCs w:val="24"/>
          <w:lang w:val="id-ID"/>
        </w:rPr>
      </w:pPr>
      <w:proofErr w:type="gramStart"/>
      <w:r w:rsidRPr="00A51A28">
        <w:rPr>
          <w:rFonts w:ascii="Times New Roman" w:eastAsia="Calibri" w:hAnsi="Times New Roman" w:cs="Times New Roman"/>
          <w:sz w:val="24"/>
          <w:szCs w:val="24"/>
        </w:rPr>
        <w:t>Pembuktian dalam perkara pidana berbeda dengan pembuktian dalam perkara perdata.</w:t>
      </w:r>
      <w:proofErr w:type="gramEnd"/>
      <w:r w:rsidRPr="00A51A28">
        <w:rPr>
          <w:rFonts w:ascii="Times New Roman" w:eastAsia="Calibri" w:hAnsi="Times New Roman" w:cs="Times New Roman"/>
          <w:sz w:val="24"/>
          <w:szCs w:val="24"/>
        </w:rPr>
        <w:t xml:space="preserve"> Hukum acara pidana:</w:t>
      </w:r>
    </w:p>
    <w:p w:rsidR="00E266D6" w:rsidRPr="00A51A28" w:rsidRDefault="00E266D6" w:rsidP="001167A1">
      <w:pPr>
        <w:numPr>
          <w:ilvl w:val="0"/>
          <w:numId w:val="1"/>
        </w:numPr>
        <w:spacing w:after="0" w:line="360" w:lineRule="auto"/>
        <w:ind w:leftChars="323" w:left="1275" w:hangingChars="235" w:hanging="564"/>
        <w:jc w:val="both"/>
        <w:rPr>
          <w:rFonts w:ascii="Times New Roman" w:hAnsi="Times New Roman" w:cs="Times New Roman"/>
          <w:sz w:val="24"/>
          <w:szCs w:val="24"/>
        </w:rPr>
      </w:pPr>
      <w:r w:rsidRPr="00A51A28">
        <w:rPr>
          <w:rFonts w:ascii="Times New Roman" w:hAnsi="Times New Roman" w:cs="Times New Roman"/>
          <w:sz w:val="24"/>
          <w:szCs w:val="24"/>
        </w:rPr>
        <w:t>Bertujuan mencari kebenaran m</w:t>
      </w:r>
      <w:r w:rsidRPr="00A51A28">
        <w:rPr>
          <w:rFonts w:ascii="Times New Roman" w:hAnsi="Times New Roman" w:cs="Times New Roman"/>
          <w:sz w:val="24"/>
          <w:szCs w:val="24"/>
        </w:rPr>
        <w:t>a</w:t>
      </w:r>
      <w:r w:rsidRPr="00A51A28">
        <w:rPr>
          <w:rFonts w:ascii="Times New Roman" w:hAnsi="Times New Roman" w:cs="Times New Roman"/>
          <w:sz w:val="24"/>
          <w:szCs w:val="24"/>
        </w:rPr>
        <w:t>terial.</w:t>
      </w:r>
    </w:p>
    <w:p w:rsidR="00E266D6" w:rsidRPr="00A51A28" w:rsidRDefault="00E266D6" w:rsidP="001167A1">
      <w:pPr>
        <w:numPr>
          <w:ilvl w:val="0"/>
          <w:numId w:val="1"/>
        </w:numPr>
        <w:spacing w:after="0" w:line="360" w:lineRule="auto"/>
        <w:ind w:leftChars="323" w:left="1275" w:hangingChars="235" w:hanging="564"/>
        <w:jc w:val="both"/>
        <w:rPr>
          <w:rFonts w:ascii="Times New Roman" w:hAnsi="Times New Roman" w:cs="Times New Roman"/>
          <w:sz w:val="24"/>
          <w:szCs w:val="24"/>
        </w:rPr>
      </w:pPr>
      <w:r w:rsidRPr="00A51A28">
        <w:rPr>
          <w:rFonts w:ascii="Times New Roman" w:hAnsi="Times New Roman" w:cs="Times New Roman"/>
          <w:sz w:val="24"/>
          <w:szCs w:val="24"/>
        </w:rPr>
        <w:t xml:space="preserve">Hakimnya bersifat aktif. </w:t>
      </w:r>
    </w:p>
    <w:p w:rsidR="00E266D6" w:rsidRPr="00A51A28" w:rsidRDefault="00E266D6" w:rsidP="001167A1">
      <w:pPr>
        <w:numPr>
          <w:ilvl w:val="0"/>
          <w:numId w:val="1"/>
        </w:numPr>
        <w:spacing w:after="0" w:line="360" w:lineRule="auto"/>
        <w:ind w:leftChars="323" w:left="1275" w:hangingChars="235" w:hanging="564"/>
        <w:jc w:val="both"/>
        <w:rPr>
          <w:rFonts w:ascii="Times New Roman" w:hAnsi="Times New Roman" w:cs="Times New Roman"/>
          <w:sz w:val="24"/>
          <w:szCs w:val="24"/>
        </w:rPr>
      </w:pPr>
      <w:r w:rsidRPr="00A51A28">
        <w:rPr>
          <w:rFonts w:ascii="Times New Roman" w:hAnsi="Times New Roman" w:cs="Times New Roman"/>
          <w:sz w:val="24"/>
          <w:szCs w:val="24"/>
        </w:rPr>
        <w:t xml:space="preserve">Alat </w:t>
      </w:r>
      <w:r w:rsidR="002D2B68" w:rsidRPr="00A51A28">
        <w:rPr>
          <w:rFonts w:ascii="Times New Roman" w:hAnsi="Times New Roman" w:cs="Times New Roman"/>
          <w:sz w:val="24"/>
          <w:szCs w:val="24"/>
        </w:rPr>
        <w:t>buktinya bisa berupa ke</w:t>
      </w:r>
      <w:r w:rsidR="002D2B68" w:rsidRPr="00A51A28">
        <w:rPr>
          <w:rFonts w:ascii="Times New Roman" w:hAnsi="Times New Roman" w:cs="Times New Roman"/>
          <w:sz w:val="24"/>
          <w:szCs w:val="24"/>
        </w:rPr>
        <w:t>t</w:t>
      </w:r>
      <w:r w:rsidR="002D2B68" w:rsidRPr="00A51A28">
        <w:rPr>
          <w:rFonts w:ascii="Times New Roman" w:hAnsi="Times New Roman" w:cs="Times New Roman"/>
          <w:sz w:val="24"/>
          <w:szCs w:val="24"/>
        </w:rPr>
        <w:t>erangan</w:t>
      </w:r>
      <w:r w:rsidR="001167A1" w:rsidRPr="00A51A28">
        <w:rPr>
          <w:rFonts w:ascii="Times New Roman" w:hAnsi="Times New Roman" w:cs="Times New Roman"/>
          <w:sz w:val="24"/>
          <w:szCs w:val="24"/>
        </w:rPr>
        <w:t xml:space="preserve"> </w:t>
      </w:r>
      <w:r w:rsidR="002D2B68" w:rsidRPr="00A51A28">
        <w:rPr>
          <w:rFonts w:ascii="Times New Roman" w:hAnsi="Times New Roman" w:cs="Times New Roman"/>
          <w:sz w:val="24"/>
          <w:szCs w:val="24"/>
        </w:rPr>
        <w:t>saksi, keterangan a</w:t>
      </w:r>
      <w:r w:rsidR="001167A1" w:rsidRPr="00A51A28">
        <w:rPr>
          <w:rFonts w:ascii="Times New Roman" w:hAnsi="Times New Roman" w:cs="Times New Roman"/>
          <w:sz w:val="24"/>
          <w:szCs w:val="24"/>
        </w:rPr>
        <w:t>h</w:t>
      </w:r>
      <w:r w:rsidR="002D2B68" w:rsidRPr="00A51A28">
        <w:rPr>
          <w:rFonts w:ascii="Times New Roman" w:hAnsi="Times New Roman" w:cs="Times New Roman"/>
          <w:sz w:val="24"/>
          <w:szCs w:val="24"/>
        </w:rPr>
        <w:t>li,</w:t>
      </w:r>
      <w:r w:rsidR="001167A1" w:rsidRPr="00A51A28">
        <w:rPr>
          <w:rFonts w:ascii="Times New Roman" w:hAnsi="Times New Roman" w:cs="Times New Roman"/>
          <w:sz w:val="24"/>
          <w:szCs w:val="24"/>
        </w:rPr>
        <w:t xml:space="preserve"> </w:t>
      </w:r>
      <w:proofErr w:type="gramStart"/>
      <w:r w:rsidR="002D2B68" w:rsidRPr="00A51A28">
        <w:rPr>
          <w:rFonts w:ascii="Times New Roman" w:hAnsi="Times New Roman" w:cs="Times New Roman"/>
          <w:sz w:val="24"/>
          <w:szCs w:val="24"/>
        </w:rPr>
        <w:t>surat</w:t>
      </w:r>
      <w:proofErr w:type="gramEnd"/>
      <w:r w:rsidR="002D2B68" w:rsidRPr="00A51A28">
        <w:rPr>
          <w:rFonts w:ascii="Times New Roman" w:hAnsi="Times New Roman" w:cs="Times New Roman"/>
          <w:sz w:val="24"/>
          <w:szCs w:val="24"/>
        </w:rPr>
        <w:t>,</w:t>
      </w:r>
      <w:r w:rsidR="001167A1" w:rsidRPr="00A51A28">
        <w:rPr>
          <w:rFonts w:ascii="Times New Roman" w:hAnsi="Times New Roman" w:cs="Times New Roman"/>
          <w:sz w:val="24"/>
          <w:szCs w:val="24"/>
        </w:rPr>
        <w:t xml:space="preserve"> </w:t>
      </w:r>
      <w:r w:rsidR="002D2B68" w:rsidRPr="00A51A28">
        <w:rPr>
          <w:rFonts w:ascii="Times New Roman" w:hAnsi="Times New Roman" w:cs="Times New Roman"/>
          <w:sz w:val="24"/>
          <w:szCs w:val="24"/>
        </w:rPr>
        <w:t>petunjuk,</w:t>
      </w:r>
      <w:r w:rsidR="001167A1" w:rsidRPr="00A51A28">
        <w:rPr>
          <w:rFonts w:ascii="Times New Roman" w:hAnsi="Times New Roman" w:cs="Times New Roman"/>
          <w:sz w:val="24"/>
          <w:szCs w:val="24"/>
        </w:rPr>
        <w:t xml:space="preserve"> </w:t>
      </w:r>
      <w:r w:rsidRPr="00A51A28">
        <w:rPr>
          <w:rFonts w:ascii="Times New Roman" w:hAnsi="Times New Roman" w:cs="Times New Roman"/>
          <w:sz w:val="24"/>
          <w:szCs w:val="24"/>
        </w:rPr>
        <w:t>keterangan te</w:t>
      </w:r>
      <w:r w:rsidRPr="00A51A28">
        <w:rPr>
          <w:rFonts w:ascii="Times New Roman" w:hAnsi="Times New Roman" w:cs="Times New Roman"/>
          <w:sz w:val="24"/>
          <w:szCs w:val="24"/>
        </w:rPr>
        <w:t>r</w:t>
      </w:r>
      <w:r w:rsidRPr="00A51A28">
        <w:rPr>
          <w:rFonts w:ascii="Times New Roman" w:hAnsi="Times New Roman" w:cs="Times New Roman"/>
          <w:sz w:val="24"/>
          <w:szCs w:val="24"/>
        </w:rPr>
        <w:t>dakwa.</w:t>
      </w:r>
    </w:p>
    <w:p w:rsidR="00E266D6" w:rsidRPr="00A51A28" w:rsidRDefault="00E266D6" w:rsidP="00005676">
      <w:pPr>
        <w:spacing w:after="0" w:line="360" w:lineRule="auto"/>
        <w:ind w:left="1559"/>
        <w:jc w:val="both"/>
        <w:rPr>
          <w:rFonts w:ascii="Times New Roman" w:hAnsi="Times New Roman" w:cs="Times New Roman"/>
          <w:sz w:val="16"/>
          <w:szCs w:val="24"/>
        </w:rPr>
      </w:pPr>
    </w:p>
    <w:p w:rsidR="00E266D6" w:rsidRPr="00A51A28" w:rsidRDefault="00E266D6" w:rsidP="00005676">
      <w:pPr>
        <w:spacing w:after="0" w:line="360" w:lineRule="auto"/>
        <w:ind w:firstLineChars="235" w:firstLine="564"/>
        <w:jc w:val="both"/>
        <w:rPr>
          <w:rFonts w:ascii="Times New Roman" w:hAnsi="Times New Roman" w:cs="Times New Roman"/>
          <w:sz w:val="24"/>
          <w:szCs w:val="24"/>
        </w:rPr>
      </w:pPr>
      <w:r w:rsidRPr="00A51A28">
        <w:rPr>
          <w:rFonts w:ascii="Times New Roman" w:eastAsia="Times New Roman" w:hAnsi="Times New Roman" w:cs="Times New Roman"/>
          <w:sz w:val="24"/>
          <w:szCs w:val="24"/>
        </w:rPr>
        <w:t xml:space="preserve">Prihal alat-alat bukti yang sah, maka Pasal 184 ayat (1) KUHAP menyebutkan alat bukti yang sah </w:t>
      </w:r>
      <w:proofErr w:type="gramStart"/>
      <w:r w:rsidRPr="00A51A28">
        <w:rPr>
          <w:rFonts w:ascii="Times New Roman" w:eastAsia="Times New Roman" w:hAnsi="Times New Roman" w:cs="Times New Roman"/>
          <w:sz w:val="24"/>
          <w:szCs w:val="24"/>
        </w:rPr>
        <w:t>ialah :</w:t>
      </w:r>
      <w:proofErr w:type="gramEnd"/>
      <w:r w:rsidRPr="00A51A28">
        <w:rPr>
          <w:rFonts w:ascii="Times New Roman" w:eastAsia="Times New Roman" w:hAnsi="Times New Roman" w:cs="Times New Roman"/>
          <w:sz w:val="24"/>
          <w:szCs w:val="24"/>
          <w:vertAlign w:val="superscript"/>
        </w:rPr>
        <w:footnoteReference w:id="6"/>
      </w:r>
    </w:p>
    <w:p w:rsidR="00E266D6" w:rsidRPr="00A51A28" w:rsidRDefault="00E266D6" w:rsidP="00005676">
      <w:pPr>
        <w:numPr>
          <w:ilvl w:val="0"/>
          <w:numId w:val="2"/>
        </w:numPr>
        <w:tabs>
          <w:tab w:val="left" w:pos="1540"/>
        </w:tabs>
        <w:spacing w:after="0" w:line="360" w:lineRule="auto"/>
        <w:ind w:left="426" w:firstLineChars="235" w:firstLine="564"/>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Keterangan saksi;</w:t>
      </w:r>
    </w:p>
    <w:p w:rsidR="00E266D6" w:rsidRPr="00A51A28" w:rsidRDefault="00E266D6" w:rsidP="001167A1">
      <w:pPr>
        <w:numPr>
          <w:ilvl w:val="0"/>
          <w:numId w:val="2"/>
        </w:numPr>
        <w:tabs>
          <w:tab w:val="left" w:pos="1540"/>
        </w:tabs>
        <w:spacing w:after="0" w:line="360" w:lineRule="auto"/>
        <w:ind w:left="709" w:firstLineChars="235" w:firstLine="564"/>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Keterangan ahli;</w:t>
      </w:r>
    </w:p>
    <w:p w:rsidR="00E266D6" w:rsidRPr="00A51A28" w:rsidRDefault="00E266D6" w:rsidP="00005676">
      <w:pPr>
        <w:numPr>
          <w:ilvl w:val="0"/>
          <w:numId w:val="2"/>
        </w:numPr>
        <w:tabs>
          <w:tab w:val="left" w:pos="1540"/>
        </w:tabs>
        <w:spacing w:after="0" w:line="360" w:lineRule="auto"/>
        <w:ind w:left="426" w:firstLineChars="235" w:firstLine="564"/>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Surat;</w:t>
      </w:r>
    </w:p>
    <w:p w:rsidR="00E266D6" w:rsidRPr="00A51A28" w:rsidRDefault="00E266D6" w:rsidP="00005676">
      <w:pPr>
        <w:numPr>
          <w:ilvl w:val="0"/>
          <w:numId w:val="2"/>
        </w:numPr>
        <w:tabs>
          <w:tab w:val="left" w:pos="1540"/>
        </w:tabs>
        <w:spacing w:after="0" w:line="360" w:lineRule="auto"/>
        <w:ind w:left="426" w:firstLineChars="235" w:firstLine="564"/>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Petunjuk;</w:t>
      </w:r>
    </w:p>
    <w:p w:rsidR="00B31225" w:rsidRPr="00A51A28" w:rsidRDefault="00E266D6" w:rsidP="00005676">
      <w:pPr>
        <w:numPr>
          <w:ilvl w:val="0"/>
          <w:numId w:val="2"/>
        </w:numPr>
        <w:tabs>
          <w:tab w:val="left" w:pos="1540"/>
        </w:tabs>
        <w:spacing w:after="0" w:line="360" w:lineRule="auto"/>
        <w:ind w:left="426" w:firstLineChars="235" w:firstLine="564"/>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Keterangan terdakwa</w:t>
      </w:r>
    </w:p>
    <w:p w:rsidR="00E266D6" w:rsidRPr="00A51A28" w:rsidRDefault="00E266D6" w:rsidP="00005676">
      <w:pPr>
        <w:tabs>
          <w:tab w:val="left" w:pos="1540"/>
        </w:tabs>
        <w:spacing w:after="0" w:line="360" w:lineRule="auto"/>
        <w:ind w:left="990"/>
        <w:rPr>
          <w:rFonts w:ascii="Times New Roman" w:eastAsia="Times New Roman" w:hAnsi="Times New Roman" w:cs="Times New Roman"/>
          <w:sz w:val="24"/>
          <w:szCs w:val="24"/>
        </w:rPr>
      </w:pPr>
    </w:p>
    <w:p w:rsidR="00E266D6" w:rsidRPr="00A51A28" w:rsidRDefault="00E266D6" w:rsidP="00005676">
      <w:pPr>
        <w:tabs>
          <w:tab w:val="left" w:pos="709"/>
        </w:tabs>
        <w:spacing w:after="0" w:line="360" w:lineRule="auto"/>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lastRenderedPageBreak/>
        <w:tab/>
      </w:r>
      <w:proofErr w:type="gramStart"/>
      <w:r w:rsidRPr="00A51A28">
        <w:rPr>
          <w:rFonts w:ascii="Times New Roman" w:eastAsia="Times New Roman" w:hAnsi="Times New Roman" w:cs="Times New Roman"/>
          <w:sz w:val="24"/>
          <w:szCs w:val="24"/>
        </w:rPr>
        <w:t>Dari kelima macam alat bukti ters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but, yang perlu diterangkan, adalah alat bu</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ti yang berupa “Keterangan Ahli”.</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bagaimana telah diterangkan, maka dalam ilmu kedokteran forensic dikenal bukti-bukti selain saksi hidup (saksi mata), juga bukti-bukti fisik.</w:t>
      </w:r>
      <w:proofErr w:type="gramEnd"/>
      <w:r w:rsidRPr="00A51A28">
        <w:rPr>
          <w:rFonts w:ascii="Times New Roman" w:eastAsia="Times New Roman" w:hAnsi="Times New Roman" w:cs="Times New Roman"/>
          <w:sz w:val="24"/>
          <w:szCs w:val="24"/>
          <w:vertAlign w:val="superscript"/>
        </w:rPr>
        <w:footnoteReference w:id="7"/>
      </w:r>
    </w:p>
    <w:p w:rsidR="00E266D6" w:rsidRPr="00A51A28" w:rsidRDefault="00E266D6" w:rsidP="00005676">
      <w:pPr>
        <w:tabs>
          <w:tab w:val="left" w:pos="709"/>
        </w:tabs>
        <w:spacing w:after="0" w:line="360" w:lineRule="auto"/>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ab/>
        <w:t>Keterangan seorang ahli ini dapat juga sudah diberikan pada waktu pemeri</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 xml:space="preserve">saan oleh </w:t>
      </w:r>
      <w:proofErr w:type="gramStart"/>
      <w:r w:rsidRPr="00A51A28">
        <w:rPr>
          <w:rFonts w:ascii="Times New Roman" w:eastAsia="Times New Roman" w:hAnsi="Times New Roman" w:cs="Times New Roman"/>
          <w:sz w:val="24"/>
          <w:szCs w:val="24"/>
        </w:rPr>
        <w:t>penyidik  atau</w:t>
      </w:r>
      <w:proofErr w:type="gramEnd"/>
      <w:r w:rsidRPr="00A51A28">
        <w:rPr>
          <w:rFonts w:ascii="Times New Roman" w:eastAsia="Times New Roman" w:hAnsi="Times New Roman" w:cs="Times New Roman"/>
          <w:sz w:val="24"/>
          <w:szCs w:val="24"/>
        </w:rPr>
        <w:t xml:space="preserve"> penuntut  umum yang dituangkan dalam suatu bentuk laporan dan dibuat dengan menginggat  sumpah di waktu ia menerima jabatan atau pekerjaan. </w:t>
      </w:r>
      <w:proofErr w:type="gramStart"/>
      <w:r w:rsidRPr="00A51A28">
        <w:rPr>
          <w:rFonts w:ascii="Times New Roman" w:eastAsia="Times New Roman" w:hAnsi="Times New Roman" w:cs="Times New Roman"/>
          <w:sz w:val="24"/>
          <w:szCs w:val="24"/>
        </w:rPr>
        <w:t>Jika hal itu tidak diberikan pada waktu pemeriksaan oleh penyidik atau penuntut umum maka pemeriksaan di sidang diminta untuk memberikan keterangan dan dicatat dalam berita acara pemeriksaan.</w:t>
      </w:r>
      <w:proofErr w:type="gramEnd"/>
      <w:r w:rsidRPr="00A51A28">
        <w:rPr>
          <w:rFonts w:ascii="Times New Roman" w:eastAsia="Times New Roman" w:hAnsi="Times New Roman" w:cs="Times New Roman"/>
          <w:sz w:val="24"/>
          <w:szCs w:val="24"/>
        </w:rPr>
        <w:t xml:space="preserve"> Keterangan tersebut diberikan setelah </w:t>
      </w:r>
      <w:proofErr w:type="gramStart"/>
      <w:r w:rsidRPr="00A51A28">
        <w:rPr>
          <w:rFonts w:ascii="Times New Roman" w:eastAsia="Times New Roman" w:hAnsi="Times New Roman" w:cs="Times New Roman"/>
          <w:sz w:val="24"/>
          <w:szCs w:val="24"/>
        </w:rPr>
        <w:t>ia</w:t>
      </w:r>
      <w:proofErr w:type="gramEnd"/>
      <w:r w:rsidRPr="00A51A28">
        <w:rPr>
          <w:rFonts w:ascii="Times New Roman" w:eastAsia="Times New Roman" w:hAnsi="Times New Roman" w:cs="Times New Roman"/>
          <w:sz w:val="24"/>
          <w:szCs w:val="24"/>
        </w:rPr>
        <w:t xml:space="preserve"> mengucapakan sumpah atau janji dihadapkan hakim.</w:t>
      </w:r>
      <w:r w:rsidRPr="00A51A28">
        <w:rPr>
          <w:rFonts w:ascii="Times New Roman" w:eastAsia="Times New Roman" w:hAnsi="Times New Roman" w:cs="Times New Roman"/>
          <w:sz w:val="24"/>
          <w:szCs w:val="24"/>
          <w:vertAlign w:val="superscript"/>
        </w:rPr>
        <w:footnoteReference w:id="8"/>
      </w:r>
    </w:p>
    <w:p w:rsidR="00E266D6" w:rsidRPr="00A51A28" w:rsidRDefault="00E266D6" w:rsidP="00005676">
      <w:pPr>
        <w:tabs>
          <w:tab w:val="left" w:pos="709"/>
        </w:tabs>
        <w:spacing w:after="0" w:line="360" w:lineRule="auto"/>
        <w:ind w:firstLineChars="295" w:firstLine="708"/>
        <w:jc w:val="both"/>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t>Isi keterangan seorang saksi dan ahli bebeda.</w:t>
      </w:r>
      <w:proofErr w:type="gramEnd"/>
      <w:r w:rsidRPr="00A51A28">
        <w:rPr>
          <w:rFonts w:ascii="Times New Roman" w:eastAsia="Times New Roman" w:hAnsi="Times New Roman" w:cs="Times New Roman"/>
          <w:sz w:val="24"/>
          <w:szCs w:val="24"/>
        </w:rPr>
        <w:t xml:space="preserve"> Keterangan seorang saksi mengenai </w:t>
      </w:r>
      <w:proofErr w:type="gramStart"/>
      <w:r w:rsidRPr="00A51A28">
        <w:rPr>
          <w:rFonts w:ascii="Times New Roman" w:eastAsia="Times New Roman" w:hAnsi="Times New Roman" w:cs="Times New Roman"/>
          <w:sz w:val="24"/>
          <w:szCs w:val="24"/>
        </w:rPr>
        <w:t>apa</w:t>
      </w:r>
      <w:proofErr w:type="gramEnd"/>
      <w:r w:rsidRPr="00A51A28">
        <w:rPr>
          <w:rFonts w:ascii="Times New Roman" w:eastAsia="Times New Roman" w:hAnsi="Times New Roman" w:cs="Times New Roman"/>
          <w:sz w:val="24"/>
          <w:szCs w:val="24"/>
        </w:rPr>
        <w:t xml:space="preserve"> yang dialami saksi itu sendiri sedangkan keterangan ahli ialah menegenai hal-hal</w:t>
      </w:r>
      <w:r w:rsidR="002D2B68" w:rsidRPr="00A51A28">
        <w:rPr>
          <w:rFonts w:ascii="Times New Roman" w:eastAsia="Times New Roman" w:hAnsi="Times New Roman" w:cs="Times New Roman"/>
          <w:sz w:val="24"/>
          <w:szCs w:val="24"/>
        </w:rPr>
        <w:t xml:space="preserve"> </w:t>
      </w:r>
      <w:r w:rsidRPr="00A51A28">
        <w:rPr>
          <w:rFonts w:ascii="Times New Roman" w:eastAsia="Times New Roman" w:hAnsi="Times New Roman" w:cs="Times New Roman"/>
          <w:sz w:val="24"/>
          <w:szCs w:val="24"/>
        </w:rPr>
        <w:t>yang sudah nyata ada dan pengambilan ke</w:t>
      </w:r>
      <w:r w:rsidRPr="00A51A28">
        <w:rPr>
          <w:rFonts w:ascii="Times New Roman" w:eastAsia="Times New Roman" w:hAnsi="Times New Roman" w:cs="Times New Roman"/>
          <w:sz w:val="24"/>
          <w:szCs w:val="24"/>
        </w:rPr>
        <w:t>s</w:t>
      </w:r>
      <w:r w:rsidRPr="00A51A28">
        <w:rPr>
          <w:rFonts w:ascii="Times New Roman" w:eastAsia="Times New Roman" w:hAnsi="Times New Roman" w:cs="Times New Roman"/>
          <w:sz w:val="24"/>
          <w:szCs w:val="24"/>
        </w:rPr>
        <w:t>impulan mengenai hal-hal itu.</w:t>
      </w:r>
      <w:r w:rsidRPr="00A51A28">
        <w:rPr>
          <w:rFonts w:ascii="Times New Roman" w:eastAsia="Times New Roman" w:hAnsi="Times New Roman" w:cs="Times New Roman"/>
          <w:sz w:val="24"/>
          <w:szCs w:val="24"/>
          <w:vertAlign w:val="superscript"/>
        </w:rPr>
        <w:footnoteReference w:id="9"/>
      </w:r>
      <w:r w:rsidRPr="00A51A28">
        <w:rPr>
          <w:rFonts w:ascii="Times New Roman" w:eastAsia="Times New Roman" w:hAnsi="Times New Roman" w:cs="Times New Roman"/>
          <w:sz w:val="24"/>
          <w:szCs w:val="24"/>
        </w:rPr>
        <w:t xml:space="preserve"> </w:t>
      </w:r>
    </w:p>
    <w:p w:rsidR="00E266D6" w:rsidRPr="00A51A28" w:rsidRDefault="00E266D6" w:rsidP="00005676">
      <w:pPr>
        <w:tabs>
          <w:tab w:val="left" w:pos="709"/>
        </w:tabs>
        <w:spacing w:after="0" w:line="360" w:lineRule="auto"/>
        <w:ind w:firstLineChars="295" w:firstLine="708"/>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lastRenderedPageBreak/>
        <w:t xml:space="preserve">Dalam kaitanya dengan peranan para ahli atau dokter ahli kedokteran kehakiman atuapun para dokter (ahli) lainnya yang juga terlibat </w:t>
      </w:r>
      <w:proofErr w:type="gramStart"/>
      <w:r w:rsidRPr="00A51A28">
        <w:rPr>
          <w:rFonts w:ascii="Times New Roman" w:eastAsia="Times New Roman" w:hAnsi="Times New Roman" w:cs="Times New Roman"/>
          <w:sz w:val="24"/>
          <w:szCs w:val="24"/>
        </w:rPr>
        <w:t xml:space="preserve">dalam </w:t>
      </w:r>
      <w:r w:rsidR="002D2B68" w:rsidRPr="00A51A28">
        <w:rPr>
          <w:rFonts w:ascii="Times New Roman" w:eastAsia="Times New Roman" w:hAnsi="Times New Roman" w:cs="Times New Roman"/>
          <w:sz w:val="24"/>
          <w:szCs w:val="24"/>
        </w:rPr>
        <w:t xml:space="preserve"> </w:t>
      </w:r>
      <w:r w:rsidRPr="00A51A28">
        <w:rPr>
          <w:rFonts w:ascii="Times New Roman" w:eastAsia="Times New Roman" w:hAnsi="Times New Roman" w:cs="Times New Roman"/>
          <w:sz w:val="24"/>
          <w:szCs w:val="24"/>
        </w:rPr>
        <w:t>membantu</w:t>
      </w:r>
      <w:proofErr w:type="gramEnd"/>
      <w:r w:rsidR="002D2B68" w:rsidRPr="00A51A28">
        <w:rPr>
          <w:rFonts w:ascii="Times New Roman" w:eastAsia="Times New Roman" w:hAnsi="Times New Roman" w:cs="Times New Roman"/>
          <w:sz w:val="24"/>
          <w:szCs w:val="24"/>
        </w:rPr>
        <w:t xml:space="preserve">  mengungkapkan, menjelaskan </w:t>
      </w:r>
      <w:r w:rsidRPr="00A51A28">
        <w:rPr>
          <w:rFonts w:ascii="Times New Roman" w:eastAsia="Times New Roman" w:hAnsi="Times New Roman" w:cs="Times New Roman"/>
          <w:sz w:val="24"/>
          <w:szCs w:val="24"/>
        </w:rPr>
        <w:t xml:space="preserve">ataupun menjernikan </w:t>
      </w:r>
      <w:r w:rsidR="002D2B68" w:rsidRPr="00A51A28">
        <w:rPr>
          <w:rFonts w:ascii="Times New Roman" w:eastAsia="Times New Roman" w:hAnsi="Times New Roman" w:cs="Times New Roman"/>
          <w:sz w:val="24"/>
          <w:szCs w:val="24"/>
        </w:rPr>
        <w:t xml:space="preserve"> </w:t>
      </w:r>
      <w:r w:rsidRPr="00A51A28">
        <w:rPr>
          <w:rFonts w:ascii="Times New Roman" w:eastAsia="Times New Roman" w:hAnsi="Times New Roman" w:cs="Times New Roman"/>
          <w:sz w:val="24"/>
          <w:szCs w:val="24"/>
        </w:rPr>
        <w:t>(me</w:t>
      </w:r>
      <w:r w:rsidRPr="00A51A28">
        <w:rPr>
          <w:rFonts w:ascii="Times New Roman" w:eastAsia="Times New Roman" w:hAnsi="Times New Roman" w:cs="Times New Roman"/>
          <w:sz w:val="24"/>
          <w:szCs w:val="24"/>
        </w:rPr>
        <w:t>m</w:t>
      </w:r>
      <w:r w:rsidRPr="00A51A28">
        <w:rPr>
          <w:rFonts w:ascii="Times New Roman" w:eastAsia="Times New Roman" w:hAnsi="Times New Roman" w:cs="Times New Roman"/>
          <w:sz w:val="24"/>
          <w:szCs w:val="24"/>
        </w:rPr>
        <w:t>perjelas) suatu perkara pidana. Keteranagan para ahli sangat diperlukan dalam setiap tahapan pemeriksaan, oleh karena itu j</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minan akurasi dari data-data pemeriksaan dari keterangan ahli atau para ahli yang didasari dari pengetahuan dan pengalamanya dalam bidang-bidang keilmuannya, yang dapat menjadi dasar pertimbangan hakim dalam mengambil keputusan berdasarkan pertimbangan hukumnya, maka dari itu para penegak hukum yaitu, kepolisian, jaksa, h</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kim, dan penasehat hukum harus lebih meningkatkan pengetahuan selain bidang H</w:t>
      </w:r>
      <w:bookmarkStart w:id="0" w:name="_GoBack"/>
      <w:bookmarkEnd w:id="0"/>
      <w:r w:rsidRPr="00A51A28">
        <w:rPr>
          <w:rFonts w:ascii="Times New Roman" w:eastAsia="Times New Roman" w:hAnsi="Times New Roman" w:cs="Times New Roman"/>
          <w:sz w:val="24"/>
          <w:szCs w:val="24"/>
        </w:rPr>
        <w:t>ukum Acara Pidana dan Hukum Pidana juga ilmu pengetahuan seperti, kriminologi, psikologi forensic, psikatri/neurologi fore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sik, fisika forensik, kimia forensik, dan lain-lain terutama sesuia dengan bidangnya.</w:t>
      </w:r>
      <w:r w:rsidRPr="00A51A28">
        <w:rPr>
          <w:rFonts w:ascii="Times New Roman" w:eastAsia="Times New Roman" w:hAnsi="Times New Roman" w:cs="Times New Roman"/>
          <w:sz w:val="24"/>
          <w:szCs w:val="24"/>
          <w:vertAlign w:val="superscript"/>
        </w:rPr>
        <w:footnoteReference w:id="10"/>
      </w:r>
    </w:p>
    <w:p w:rsidR="00E266D6" w:rsidRPr="00A51A28" w:rsidRDefault="00E266D6" w:rsidP="00005676">
      <w:pPr>
        <w:tabs>
          <w:tab w:val="left" w:pos="709"/>
        </w:tabs>
        <w:spacing w:after="0" w:line="360" w:lineRule="auto"/>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ab/>
      </w:r>
      <w:proofErr w:type="gramStart"/>
      <w:r w:rsidRPr="00A51A28">
        <w:rPr>
          <w:rFonts w:ascii="Times New Roman" w:eastAsia="Times New Roman" w:hAnsi="Times New Roman" w:cs="Times New Roman"/>
          <w:sz w:val="24"/>
          <w:szCs w:val="24"/>
        </w:rPr>
        <w:t>Ilmu psikiatri (ilmu kedokteran jiwa) adalah suatu ilmu yang mempelajari tingkah laku manusia, dalam hal-hal yang abnormal (patolagis) dengan berbagai motifnya.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Ilmu tersebut tidak hanya mencangkup dalam pengertian psikiatri klinis tetapi me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 xml:space="preserve">cangkup segi yang lebih luas, yaitu </w:t>
      </w:r>
      <w:r w:rsidRPr="00A51A28">
        <w:rPr>
          <w:rFonts w:ascii="Times New Roman" w:eastAsia="Times New Roman" w:hAnsi="Times New Roman" w:cs="Times New Roman"/>
          <w:sz w:val="24"/>
          <w:szCs w:val="24"/>
        </w:rPr>
        <w:lastRenderedPageBreak/>
        <w:t>kesehatan jiwa pada umunya.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Demikian pula termasuk ilmu-ilmu yang mempelajari te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tang penyakit jiwa atau gangguan jiwa d</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lam tingkat ringan dan berat.</w:t>
      </w:r>
      <w:proofErr w:type="gramEnd"/>
      <w:r w:rsidRPr="00A51A28">
        <w:rPr>
          <w:rFonts w:ascii="Times New Roman" w:eastAsia="Times New Roman" w:hAnsi="Times New Roman" w:cs="Times New Roman"/>
          <w:sz w:val="24"/>
          <w:szCs w:val="24"/>
          <w:vertAlign w:val="superscript"/>
        </w:rPr>
        <w:footnoteReference w:id="11"/>
      </w:r>
      <w:r w:rsidRPr="00A51A28">
        <w:rPr>
          <w:rFonts w:ascii="Times New Roman" w:eastAsia="Times New Roman" w:hAnsi="Times New Roman" w:cs="Times New Roman"/>
          <w:sz w:val="24"/>
          <w:szCs w:val="24"/>
        </w:rPr>
        <w:t xml:space="preserve"> </w:t>
      </w:r>
    </w:p>
    <w:p w:rsidR="00885957" w:rsidRPr="00A51A28" w:rsidRDefault="00885957" w:rsidP="00005676">
      <w:pPr>
        <w:tabs>
          <w:tab w:val="left" w:pos="709"/>
        </w:tabs>
        <w:spacing w:after="0" w:line="360" w:lineRule="auto"/>
        <w:jc w:val="both"/>
        <w:rPr>
          <w:rFonts w:ascii="Times New Roman" w:eastAsia="Times New Roman" w:hAnsi="Times New Roman" w:cs="Times New Roman"/>
          <w:sz w:val="24"/>
          <w:szCs w:val="24"/>
        </w:rPr>
      </w:pPr>
      <w:r w:rsidRPr="00A51A28">
        <w:rPr>
          <w:rFonts w:ascii="Times New Roman" w:hAnsi="Times New Roman" w:cs="Times New Roman"/>
          <w:sz w:val="24"/>
          <w:szCs w:val="24"/>
        </w:rPr>
        <w:tab/>
        <w:t>Undang-Undang Nomor 18 Tahun 2014 tentang Kesehatan Jiwa, mengatur mengenai definisi Kesehatan Jiwa yang te</w:t>
      </w:r>
      <w:r w:rsidRPr="00A51A28">
        <w:rPr>
          <w:rFonts w:ascii="Times New Roman" w:hAnsi="Times New Roman" w:cs="Times New Roman"/>
          <w:sz w:val="24"/>
          <w:szCs w:val="24"/>
        </w:rPr>
        <w:t>r</w:t>
      </w:r>
      <w:r w:rsidRPr="00A51A28">
        <w:rPr>
          <w:rFonts w:ascii="Times New Roman" w:hAnsi="Times New Roman" w:cs="Times New Roman"/>
          <w:sz w:val="24"/>
          <w:szCs w:val="24"/>
        </w:rPr>
        <w:t>cantum dalam Bab I Ketentuan Umum Pasal 1 angka 1 menyatakan bahwa</w:t>
      </w:r>
      <w:r w:rsidRPr="00A51A28">
        <w:rPr>
          <w:rFonts w:ascii="Times New Roman" w:eastAsia="Times New Roman" w:hAnsi="Times New Roman" w:cs="Times New Roman"/>
          <w:sz w:val="24"/>
          <w:szCs w:val="24"/>
        </w:rPr>
        <w:t xml:space="preserve"> Kesehatan J</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wa adalah kondisi dimana seorang individu dapat berkembang secara fisik, mental, spi</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 xml:space="preserve">itual, dan social sehingga individu tersebut menyadari kemampuan sendiri, dapat mengatasi tekanan, </w:t>
      </w:r>
      <w:r w:rsidR="002D2B68" w:rsidRPr="00A51A28">
        <w:rPr>
          <w:rFonts w:ascii="Times New Roman" w:eastAsia="Times New Roman" w:hAnsi="Times New Roman" w:cs="Times New Roman"/>
          <w:sz w:val="24"/>
          <w:szCs w:val="24"/>
        </w:rPr>
        <w:t>dapat bekerja secara produktif,</w:t>
      </w:r>
      <w:r w:rsidRPr="00A51A28">
        <w:rPr>
          <w:rFonts w:ascii="Times New Roman" w:eastAsia="Times New Roman" w:hAnsi="Times New Roman" w:cs="Times New Roman"/>
          <w:sz w:val="24"/>
          <w:szCs w:val="24"/>
        </w:rPr>
        <w:t xml:space="preserve">dan mampu memberikan </w:t>
      </w:r>
      <w:r w:rsidR="002D2B68" w:rsidRPr="00A51A28">
        <w:rPr>
          <w:rFonts w:ascii="Times New Roman" w:eastAsia="Times New Roman" w:hAnsi="Times New Roman" w:cs="Times New Roman"/>
          <w:sz w:val="24"/>
          <w:szCs w:val="24"/>
        </w:rPr>
        <w:t>konstr</w:t>
      </w:r>
      <w:r w:rsidR="002D2B68" w:rsidRPr="00A51A28">
        <w:rPr>
          <w:rFonts w:ascii="Times New Roman" w:eastAsia="Times New Roman" w:hAnsi="Times New Roman" w:cs="Times New Roman"/>
          <w:sz w:val="24"/>
          <w:szCs w:val="24"/>
        </w:rPr>
        <w:t>i</w:t>
      </w:r>
      <w:r w:rsidR="002D2B68" w:rsidRPr="00A51A28">
        <w:rPr>
          <w:rFonts w:ascii="Times New Roman" w:eastAsia="Times New Roman" w:hAnsi="Times New Roman" w:cs="Times New Roman"/>
          <w:sz w:val="24"/>
          <w:szCs w:val="24"/>
        </w:rPr>
        <w:t>busi untuk komunitasnya,</w:t>
      </w:r>
      <w:r w:rsidRPr="00A51A28">
        <w:rPr>
          <w:rFonts w:ascii="Times New Roman" w:eastAsia="Times New Roman" w:hAnsi="Times New Roman" w:cs="Times New Roman"/>
          <w:sz w:val="24"/>
          <w:szCs w:val="24"/>
        </w:rPr>
        <w:t>dan untuk penjel</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san mengenai Gangguan Jiwa dijelasakan pada Pasal 1 angka 3 menyatakan Orang Dengan Gangguan Jiwa yang selanjutnya disingkat ODGJ adalah orang yang me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galami ganguan dalam pemikiran, perilaku, dan perasaan yang termanifestasi dalam be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tuk sekumpulan gejala dan/atau perubahan perilaku yang bermakana, serta dapat me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imbulkan penderitaan dan hambatan dalam menjalankan fungsi orang sebagai man</w:t>
      </w:r>
      <w:r w:rsidRPr="00A51A28">
        <w:rPr>
          <w:rFonts w:ascii="Times New Roman" w:eastAsia="Times New Roman" w:hAnsi="Times New Roman" w:cs="Times New Roman"/>
          <w:sz w:val="24"/>
          <w:szCs w:val="24"/>
        </w:rPr>
        <w:t>u</w:t>
      </w:r>
      <w:r w:rsidRPr="00A51A28">
        <w:rPr>
          <w:rFonts w:ascii="Times New Roman" w:eastAsia="Times New Roman" w:hAnsi="Times New Roman" w:cs="Times New Roman"/>
          <w:sz w:val="24"/>
          <w:szCs w:val="24"/>
        </w:rPr>
        <w:t>sia.</w:t>
      </w:r>
      <w:r w:rsidRPr="00A51A28">
        <w:rPr>
          <w:rFonts w:ascii="Times New Roman" w:eastAsia="Times New Roman" w:hAnsi="Times New Roman" w:cs="Times New Roman"/>
          <w:sz w:val="24"/>
          <w:szCs w:val="24"/>
          <w:vertAlign w:val="superscript"/>
        </w:rPr>
        <w:footnoteReference w:id="12"/>
      </w:r>
    </w:p>
    <w:p w:rsidR="00E266D6" w:rsidRPr="00A51A28" w:rsidRDefault="00885957" w:rsidP="00005676">
      <w:pPr>
        <w:tabs>
          <w:tab w:val="left" w:pos="709"/>
        </w:tabs>
        <w:spacing w:after="0" w:line="360" w:lineRule="auto"/>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lastRenderedPageBreak/>
        <w:tab/>
        <w:t>Klasifikasi gangguan jiwa di Indon</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 xml:space="preserve">sia pada umumnya menggunakan kriteria dari pedoman penggolongan </w:t>
      </w:r>
      <w:proofErr w:type="gramStart"/>
      <w:r w:rsidRPr="00A51A28">
        <w:rPr>
          <w:rFonts w:ascii="Times New Roman" w:eastAsia="Times New Roman" w:hAnsi="Times New Roman" w:cs="Times New Roman"/>
          <w:sz w:val="24"/>
          <w:szCs w:val="24"/>
        </w:rPr>
        <w:t>dan diagnose</w:t>
      </w:r>
      <w:proofErr w:type="gramEnd"/>
      <w:r w:rsidRPr="00A51A28">
        <w:rPr>
          <w:rFonts w:ascii="Times New Roman" w:eastAsia="Times New Roman" w:hAnsi="Times New Roman" w:cs="Times New Roman"/>
          <w:sz w:val="24"/>
          <w:szCs w:val="24"/>
        </w:rPr>
        <w:t xml:space="preserve"> gangguan jiwa (PPDGJ). PPDGJ telah me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 xml:space="preserve">galami berbagai penyempurnaan mulai PPDGL I sampai PPDGJ III, dan </w:t>
      </w:r>
      <w:proofErr w:type="gramStart"/>
      <w:r w:rsidRPr="00A51A28">
        <w:rPr>
          <w:rFonts w:ascii="Times New Roman" w:eastAsia="Times New Roman" w:hAnsi="Times New Roman" w:cs="Times New Roman"/>
          <w:sz w:val="24"/>
          <w:szCs w:val="24"/>
        </w:rPr>
        <w:t>akan</w:t>
      </w:r>
      <w:proofErr w:type="gramEnd"/>
      <w:r w:rsidRPr="00A51A28">
        <w:rPr>
          <w:rFonts w:ascii="Times New Roman" w:eastAsia="Times New Roman" w:hAnsi="Times New Roman" w:cs="Times New Roman"/>
          <w:sz w:val="24"/>
          <w:szCs w:val="24"/>
        </w:rPr>
        <w:t xml:space="preserve"> terus ditelaah, diperbaiki setiap 5 samapi 10 t</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 xml:space="preserve">hun. </w:t>
      </w:r>
      <w:proofErr w:type="gramStart"/>
      <w:r w:rsidRPr="00A51A28">
        <w:rPr>
          <w:rFonts w:ascii="Times New Roman" w:eastAsia="Times New Roman" w:hAnsi="Times New Roman" w:cs="Times New Roman"/>
          <w:sz w:val="24"/>
          <w:szCs w:val="24"/>
        </w:rPr>
        <w:t>PPDGJ III mengelompokan diagnosis gangguan jiwa ke dalam 100 Kategori dia</w:t>
      </w:r>
      <w:r w:rsidRPr="00A51A28">
        <w:rPr>
          <w:rFonts w:ascii="Times New Roman" w:eastAsia="Times New Roman" w:hAnsi="Times New Roman" w:cs="Times New Roman"/>
          <w:sz w:val="24"/>
          <w:szCs w:val="24"/>
        </w:rPr>
        <w:t>g</w:t>
      </w:r>
      <w:r w:rsidRPr="00A51A28">
        <w:rPr>
          <w:rFonts w:ascii="Times New Roman" w:eastAsia="Times New Roman" w:hAnsi="Times New Roman" w:cs="Times New Roman"/>
          <w:sz w:val="24"/>
          <w:szCs w:val="24"/>
        </w:rPr>
        <w:t>nosis, mulai dari FOO sampai dengan F98.</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F99 untuk kelompok gangguan jiwa yang tek tergolongkan (YTT), yaitu kelompok gangguan jiwa yang tidak khas, hasil riset kesehatan tahun 2013, secara umum gangguan jiwa dibagi menjadi gangguan j</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wa berat (kelompok psikosa, seperti; skizo</w:t>
      </w:r>
      <w:r w:rsidRPr="00A51A28">
        <w:rPr>
          <w:rFonts w:ascii="Times New Roman" w:eastAsia="Times New Roman" w:hAnsi="Times New Roman" w:cs="Times New Roman"/>
          <w:sz w:val="24"/>
          <w:szCs w:val="24"/>
        </w:rPr>
        <w:t>f</w:t>
      </w:r>
      <w:r w:rsidRPr="00A51A28">
        <w:rPr>
          <w:rFonts w:ascii="Times New Roman" w:eastAsia="Times New Roman" w:hAnsi="Times New Roman" w:cs="Times New Roman"/>
          <w:sz w:val="24"/>
          <w:szCs w:val="24"/>
        </w:rPr>
        <w:t>renia, ganguan skizotipal, waham), dan ga</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guan jiwa ringan meliputi semua ganguan mental emosional yang berupa kecemasan, panik, ganguan alam perasaan dan 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bagainya.</w:t>
      </w:r>
      <w:proofErr w:type="gramEnd"/>
      <w:r w:rsidRPr="00A51A28">
        <w:rPr>
          <w:rFonts w:ascii="Times New Roman" w:eastAsia="Times New Roman" w:hAnsi="Times New Roman" w:cs="Times New Roman"/>
          <w:sz w:val="24"/>
          <w:szCs w:val="24"/>
          <w:vertAlign w:val="superscript"/>
        </w:rPr>
        <w:footnoteReference w:id="13"/>
      </w:r>
    </w:p>
    <w:p w:rsidR="00843097" w:rsidRPr="00A51A28" w:rsidRDefault="00885957" w:rsidP="00005676">
      <w:pPr>
        <w:tabs>
          <w:tab w:val="left" w:pos="709"/>
        </w:tabs>
        <w:spacing w:after="0" w:line="360" w:lineRule="auto"/>
        <w:jc w:val="both"/>
        <w:rPr>
          <w:rFonts w:ascii="Times New Roman" w:hAnsi="Times New Roman" w:cs="Times New Roman"/>
          <w:sz w:val="24"/>
          <w:szCs w:val="24"/>
        </w:rPr>
      </w:pPr>
      <w:r w:rsidRPr="00A51A28">
        <w:rPr>
          <w:rFonts w:ascii="Times New Roman" w:eastAsia="Times New Roman" w:hAnsi="Times New Roman" w:cs="Times New Roman"/>
          <w:sz w:val="24"/>
          <w:szCs w:val="24"/>
        </w:rPr>
        <w:tab/>
      </w:r>
      <w:proofErr w:type="gramStart"/>
      <w:r w:rsidRPr="00A51A28">
        <w:rPr>
          <w:rFonts w:ascii="Times New Roman" w:eastAsia="Times New Roman" w:hAnsi="Times New Roman" w:cs="Times New Roman"/>
          <w:sz w:val="24"/>
          <w:szCs w:val="24"/>
        </w:rPr>
        <w:t>Skizofrenia merupakan bentuk ga</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guan jiwa berat yang ditandai adanya h</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lusinasi atau ganguan persepsi sensori, waham atau delusi, ganguan pada pikiran, pembicaraan dan prilaku serta emosi yang tidak sesuai.</w:t>
      </w:r>
      <w:proofErr w:type="gramEnd"/>
      <w:r w:rsidRPr="00A51A28">
        <w:rPr>
          <w:rFonts w:ascii="Times New Roman" w:eastAsia="Times New Roman" w:hAnsi="Times New Roman" w:cs="Times New Roman"/>
          <w:sz w:val="24"/>
          <w:szCs w:val="24"/>
        </w:rPr>
        <w:t xml:space="preserve"> Pasien mendengarkan bisikan, disuruh meditasi atau menyerang diri sendiri</w:t>
      </w:r>
      <w:proofErr w:type="gramStart"/>
      <w:r w:rsidRPr="00A51A28">
        <w:rPr>
          <w:rFonts w:ascii="Times New Roman" w:eastAsia="Times New Roman" w:hAnsi="Times New Roman" w:cs="Times New Roman"/>
          <w:sz w:val="24"/>
          <w:szCs w:val="24"/>
        </w:rPr>
        <w:t>,orang</w:t>
      </w:r>
      <w:proofErr w:type="gramEnd"/>
      <w:r w:rsidRPr="00A51A28">
        <w:rPr>
          <w:rFonts w:ascii="Times New Roman" w:eastAsia="Times New Roman" w:hAnsi="Times New Roman" w:cs="Times New Roman"/>
          <w:sz w:val="24"/>
          <w:szCs w:val="24"/>
        </w:rPr>
        <w:t xml:space="preserve"> lain dan lingkungan sehingga menimbulkan perilaku kekerasan adalah </w:t>
      </w:r>
      <w:r w:rsidRPr="00A51A28">
        <w:rPr>
          <w:rFonts w:ascii="Times New Roman" w:eastAsia="Times New Roman" w:hAnsi="Times New Roman" w:cs="Times New Roman"/>
          <w:sz w:val="24"/>
          <w:szCs w:val="24"/>
        </w:rPr>
        <w:lastRenderedPageBreak/>
        <w:t xml:space="preserve">bentuk halusinasi pendengaran. Pasien melihat bayangan atau seolah-olah sedang melihat orang </w:t>
      </w:r>
      <w:proofErr w:type="gramStart"/>
      <w:r w:rsidRPr="00A51A28">
        <w:rPr>
          <w:rFonts w:ascii="Times New Roman" w:eastAsia="Times New Roman" w:hAnsi="Times New Roman" w:cs="Times New Roman"/>
          <w:sz w:val="24"/>
          <w:szCs w:val="24"/>
        </w:rPr>
        <w:t>lain</w:t>
      </w:r>
      <w:proofErr w:type="gramEnd"/>
      <w:r w:rsidRPr="00A51A28">
        <w:rPr>
          <w:rFonts w:ascii="Times New Roman" w:eastAsia="Times New Roman" w:hAnsi="Times New Roman" w:cs="Times New Roman"/>
          <w:sz w:val="24"/>
          <w:szCs w:val="24"/>
        </w:rPr>
        <w:t>, berbicara, diskusi, sedih dan bahagia bersama, yang sesungguhnya orang tersebut tidak ada, adalah bentuk h</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 xml:space="preserve">lusinasi penglihatan. </w:t>
      </w:r>
      <w:proofErr w:type="gramStart"/>
      <w:r w:rsidRPr="00A51A28">
        <w:rPr>
          <w:rFonts w:ascii="Times New Roman" w:hAnsi="Times New Roman" w:cs="Times New Roman"/>
          <w:sz w:val="24"/>
          <w:szCs w:val="24"/>
        </w:rPr>
        <w:t>Tipe skizofrenia dikla</w:t>
      </w:r>
      <w:r w:rsidRPr="00A51A28">
        <w:rPr>
          <w:rFonts w:ascii="Times New Roman" w:hAnsi="Times New Roman" w:cs="Times New Roman"/>
          <w:sz w:val="24"/>
          <w:szCs w:val="24"/>
        </w:rPr>
        <w:t>s</w:t>
      </w:r>
      <w:r w:rsidRPr="00A51A28">
        <w:rPr>
          <w:rFonts w:ascii="Times New Roman" w:hAnsi="Times New Roman" w:cs="Times New Roman"/>
          <w:sz w:val="24"/>
          <w:szCs w:val="24"/>
        </w:rPr>
        <w:t>ifikasikan menurut kriteria diagnosis yang diikuti sesuai wilayah dan kesepakatan yang disetujui.</w:t>
      </w:r>
      <w:proofErr w:type="gramEnd"/>
      <w:r w:rsidRPr="00A51A28">
        <w:rPr>
          <w:rFonts w:ascii="Times New Roman" w:hAnsi="Times New Roman" w:cs="Times New Roman"/>
          <w:sz w:val="24"/>
          <w:szCs w:val="24"/>
        </w:rPr>
        <w:t xml:space="preserve"> Pembagian klasifikasi dapat mengikuti PPDGJ, ICD atau DSM, me</w:t>
      </w:r>
      <w:r w:rsidRPr="00A51A28">
        <w:rPr>
          <w:rFonts w:ascii="Times New Roman" w:hAnsi="Times New Roman" w:cs="Times New Roman"/>
          <w:sz w:val="24"/>
          <w:szCs w:val="24"/>
        </w:rPr>
        <w:t>s</w:t>
      </w:r>
      <w:r w:rsidRPr="00A51A28">
        <w:rPr>
          <w:rFonts w:ascii="Times New Roman" w:hAnsi="Times New Roman" w:cs="Times New Roman"/>
          <w:sz w:val="24"/>
          <w:szCs w:val="24"/>
        </w:rPr>
        <w:t>kipun diantara ketiganya saling merujuk u</w:t>
      </w:r>
      <w:r w:rsidRPr="00A51A28">
        <w:rPr>
          <w:rFonts w:ascii="Times New Roman" w:hAnsi="Times New Roman" w:cs="Times New Roman"/>
          <w:sz w:val="24"/>
          <w:szCs w:val="24"/>
        </w:rPr>
        <w:t>n</w:t>
      </w:r>
      <w:r w:rsidRPr="00A51A28">
        <w:rPr>
          <w:rFonts w:ascii="Times New Roman" w:hAnsi="Times New Roman" w:cs="Times New Roman"/>
          <w:sz w:val="24"/>
          <w:szCs w:val="24"/>
        </w:rPr>
        <w:t>utk membuat klasifikasi, beberapa klasif</w:t>
      </w:r>
      <w:r w:rsidRPr="00A51A28">
        <w:rPr>
          <w:rFonts w:ascii="Times New Roman" w:hAnsi="Times New Roman" w:cs="Times New Roman"/>
          <w:sz w:val="24"/>
          <w:szCs w:val="24"/>
        </w:rPr>
        <w:t>i</w:t>
      </w:r>
      <w:r w:rsidRPr="00A51A28">
        <w:rPr>
          <w:rFonts w:ascii="Times New Roman" w:hAnsi="Times New Roman" w:cs="Times New Roman"/>
          <w:sz w:val="24"/>
          <w:szCs w:val="24"/>
        </w:rPr>
        <w:t>kasi Skizofrenia antara lain paranoid, heb</w:t>
      </w:r>
      <w:r w:rsidRPr="00A51A28">
        <w:rPr>
          <w:rFonts w:ascii="Times New Roman" w:hAnsi="Times New Roman" w:cs="Times New Roman"/>
          <w:sz w:val="24"/>
          <w:szCs w:val="24"/>
        </w:rPr>
        <w:t>e</w:t>
      </w:r>
      <w:r w:rsidRPr="00A51A28">
        <w:rPr>
          <w:rFonts w:ascii="Times New Roman" w:hAnsi="Times New Roman" w:cs="Times New Roman"/>
          <w:sz w:val="24"/>
          <w:szCs w:val="24"/>
        </w:rPr>
        <w:t>frenik, katatonik, Skizofrenia tak terinci, depresi pasca skizofrenia, skizofrenia resi</w:t>
      </w:r>
      <w:r w:rsidRPr="00A51A28">
        <w:rPr>
          <w:rFonts w:ascii="Times New Roman" w:hAnsi="Times New Roman" w:cs="Times New Roman"/>
          <w:sz w:val="24"/>
          <w:szCs w:val="24"/>
        </w:rPr>
        <w:t>d</w:t>
      </w:r>
      <w:r w:rsidRPr="00A51A28">
        <w:rPr>
          <w:rFonts w:ascii="Times New Roman" w:hAnsi="Times New Roman" w:cs="Times New Roman"/>
          <w:sz w:val="24"/>
          <w:szCs w:val="24"/>
        </w:rPr>
        <w:t>ual, simplek, skizofrenia lainnya dan skizo</w:t>
      </w:r>
      <w:r w:rsidRPr="00A51A28">
        <w:rPr>
          <w:rFonts w:ascii="Times New Roman" w:hAnsi="Times New Roman" w:cs="Times New Roman"/>
          <w:sz w:val="24"/>
          <w:szCs w:val="24"/>
        </w:rPr>
        <w:t>f</w:t>
      </w:r>
      <w:r w:rsidRPr="00A51A28">
        <w:rPr>
          <w:rFonts w:ascii="Times New Roman" w:hAnsi="Times New Roman" w:cs="Times New Roman"/>
          <w:sz w:val="24"/>
          <w:szCs w:val="24"/>
        </w:rPr>
        <w:t>renia yang tak tergolongkan.</w:t>
      </w:r>
      <w:r w:rsidRPr="00A51A28">
        <w:rPr>
          <w:rFonts w:ascii="Times New Roman" w:hAnsi="Times New Roman" w:cs="Times New Roman"/>
          <w:sz w:val="24"/>
          <w:szCs w:val="24"/>
          <w:vertAlign w:val="superscript"/>
        </w:rPr>
        <w:footnoteReference w:id="14"/>
      </w:r>
    </w:p>
    <w:p w:rsidR="00D94010" w:rsidRPr="00A51A28" w:rsidRDefault="00D94010" w:rsidP="00005676">
      <w:pPr>
        <w:tabs>
          <w:tab w:val="left" w:pos="709"/>
        </w:tabs>
        <w:spacing w:after="0" w:line="360" w:lineRule="auto"/>
        <w:jc w:val="both"/>
        <w:rPr>
          <w:rFonts w:ascii="Times New Roman" w:hAnsi="Times New Roman" w:cs="Times New Roman"/>
          <w:b/>
          <w:sz w:val="24"/>
          <w:szCs w:val="24"/>
        </w:rPr>
      </w:pPr>
      <w:r w:rsidRPr="00A51A28">
        <w:rPr>
          <w:rFonts w:ascii="Times New Roman" w:hAnsi="Times New Roman" w:cs="Times New Roman"/>
          <w:b/>
          <w:sz w:val="24"/>
          <w:szCs w:val="24"/>
        </w:rPr>
        <w:t>METODE PENELITIAN</w:t>
      </w:r>
    </w:p>
    <w:p w:rsidR="00D94010" w:rsidRPr="00A51A28" w:rsidRDefault="00D94010" w:rsidP="00005676">
      <w:pPr>
        <w:spacing w:after="0" w:line="360" w:lineRule="auto"/>
        <w:ind w:firstLine="720"/>
        <w:jc w:val="both"/>
        <w:rPr>
          <w:rFonts w:ascii="Times New Roman" w:eastAsia="Calibri" w:hAnsi="Times New Roman" w:cs="Times New Roman"/>
          <w:sz w:val="24"/>
          <w:szCs w:val="24"/>
        </w:rPr>
      </w:pPr>
      <w:proofErr w:type="gramStart"/>
      <w:r w:rsidRPr="00A51A28">
        <w:rPr>
          <w:rFonts w:ascii="Times New Roman" w:eastAsia="Times New Roman" w:hAnsi="Times New Roman" w:cs="Times New Roman"/>
          <w:sz w:val="24"/>
          <w:szCs w:val="24"/>
        </w:rPr>
        <w:t>Berdasarkan fokus penelitian, maka penelitian ini tergolong penelitian hukum normatif.</w:t>
      </w:r>
      <w:proofErr w:type="gramEnd"/>
      <w:r w:rsidRPr="00A51A28">
        <w:rPr>
          <w:rFonts w:ascii="Times New Roman" w:eastAsia="Times New Roman" w:hAnsi="Times New Roman" w:cs="Times New Roman"/>
          <w:sz w:val="24"/>
          <w:szCs w:val="24"/>
        </w:rPr>
        <w:t xml:space="preserve"> </w:t>
      </w:r>
      <w:r w:rsidRPr="00A51A28">
        <w:rPr>
          <w:rFonts w:ascii="Times New Roman" w:eastAsia="Calibri" w:hAnsi="Times New Roman" w:cs="Times New Roman"/>
          <w:sz w:val="24"/>
          <w:szCs w:val="24"/>
        </w:rPr>
        <w:t xml:space="preserve">Yang dimaksud dengan metode penelitian ialah </w:t>
      </w:r>
      <w:proofErr w:type="gramStart"/>
      <w:r w:rsidRPr="00A51A28">
        <w:rPr>
          <w:rFonts w:ascii="Times New Roman" w:eastAsia="Calibri" w:hAnsi="Times New Roman" w:cs="Times New Roman"/>
          <w:sz w:val="24"/>
          <w:szCs w:val="24"/>
        </w:rPr>
        <w:t>cara</w:t>
      </w:r>
      <w:proofErr w:type="gramEnd"/>
      <w:r w:rsidRPr="00A51A28">
        <w:rPr>
          <w:rFonts w:ascii="Times New Roman" w:eastAsia="Calibri" w:hAnsi="Times New Roman" w:cs="Times New Roman"/>
          <w:sz w:val="24"/>
          <w:szCs w:val="24"/>
        </w:rPr>
        <w:t xml:space="preserve"> yang teratur dan terpikir baik untuk mencapai maksud, dengan cara kerja yang sistematis untuk memudahkan pelaksanaan sebuah kegiatan guna mencapai tujuan yang ditentukan. </w:t>
      </w:r>
      <w:proofErr w:type="gramStart"/>
      <w:r w:rsidRPr="00A51A28">
        <w:rPr>
          <w:rFonts w:ascii="Times New Roman" w:eastAsia="Calibri" w:hAnsi="Times New Roman" w:cs="Times New Roman"/>
          <w:sz w:val="24"/>
          <w:szCs w:val="24"/>
        </w:rPr>
        <w:t>Dengan demikian metode penelitian mengemukakan secara teknis tentang metode yang digunakan d</w:t>
      </w:r>
      <w:r w:rsidRPr="00A51A28">
        <w:rPr>
          <w:rFonts w:ascii="Times New Roman" w:eastAsia="Calibri" w:hAnsi="Times New Roman" w:cs="Times New Roman"/>
          <w:sz w:val="24"/>
          <w:szCs w:val="24"/>
        </w:rPr>
        <w:t>a</w:t>
      </w:r>
      <w:r w:rsidRPr="00A51A28">
        <w:rPr>
          <w:rFonts w:ascii="Times New Roman" w:eastAsia="Calibri" w:hAnsi="Times New Roman" w:cs="Times New Roman"/>
          <w:sz w:val="24"/>
          <w:szCs w:val="24"/>
        </w:rPr>
        <w:t>lam penelitian.</w:t>
      </w:r>
      <w:proofErr w:type="gramEnd"/>
      <w:r w:rsidRPr="00A51A28">
        <w:rPr>
          <w:rFonts w:ascii="Times New Roman" w:eastAsia="Calibri" w:hAnsi="Times New Roman" w:cs="Times New Roman"/>
          <w:sz w:val="24"/>
          <w:szCs w:val="24"/>
        </w:rPr>
        <w:t xml:space="preserve"> </w:t>
      </w:r>
      <w:proofErr w:type="gramStart"/>
      <w:r w:rsidRPr="00A51A28">
        <w:rPr>
          <w:rFonts w:ascii="Times New Roman" w:eastAsia="Calibri" w:hAnsi="Times New Roman" w:cs="Times New Roman"/>
          <w:sz w:val="24"/>
          <w:szCs w:val="24"/>
        </w:rPr>
        <w:t xml:space="preserve">Metode penelitian terdiri dari beberapa tahapan yang harus diikuti dengan </w:t>
      </w:r>
      <w:r w:rsidRPr="00A51A28">
        <w:rPr>
          <w:rFonts w:ascii="Times New Roman" w:eastAsia="Calibri" w:hAnsi="Times New Roman" w:cs="Times New Roman"/>
          <w:sz w:val="24"/>
          <w:szCs w:val="24"/>
        </w:rPr>
        <w:lastRenderedPageBreak/>
        <w:t>seksama, yang dinyatakan secara berurutan untuk kemudahan, walaupun dalam p</w:t>
      </w:r>
      <w:r w:rsidRPr="00A51A28">
        <w:rPr>
          <w:rFonts w:ascii="Times New Roman" w:eastAsia="Calibri" w:hAnsi="Times New Roman" w:cs="Times New Roman"/>
          <w:sz w:val="24"/>
          <w:szCs w:val="24"/>
        </w:rPr>
        <w:t>e</w:t>
      </w:r>
      <w:r w:rsidRPr="00A51A28">
        <w:rPr>
          <w:rFonts w:ascii="Times New Roman" w:eastAsia="Calibri" w:hAnsi="Times New Roman" w:cs="Times New Roman"/>
          <w:sz w:val="24"/>
          <w:szCs w:val="24"/>
        </w:rPr>
        <w:t>rakteknya mungkin tidak diikuti secara berurutan.</w:t>
      </w:r>
      <w:proofErr w:type="gramEnd"/>
      <w:r w:rsidRPr="00A51A28">
        <w:rPr>
          <w:rFonts w:ascii="Times New Roman" w:eastAsia="Calibri" w:hAnsi="Times New Roman" w:cs="Times New Roman"/>
          <w:sz w:val="24"/>
          <w:szCs w:val="24"/>
        </w:rPr>
        <w:t xml:space="preserve"> Pada semua penelitian termasuk penelitian hukum, penelitian diasumsikan melaksanakan tinjauan sistematis atas semua literature yang relevan dan hasil dari ti</w:t>
      </w:r>
      <w:r w:rsidRPr="00A51A28">
        <w:rPr>
          <w:rFonts w:ascii="Times New Roman" w:eastAsia="Calibri" w:hAnsi="Times New Roman" w:cs="Times New Roman"/>
          <w:sz w:val="24"/>
          <w:szCs w:val="24"/>
        </w:rPr>
        <w:t>n</w:t>
      </w:r>
      <w:r w:rsidRPr="00A51A28">
        <w:rPr>
          <w:rFonts w:ascii="Times New Roman" w:eastAsia="Calibri" w:hAnsi="Times New Roman" w:cs="Times New Roman"/>
          <w:sz w:val="24"/>
          <w:szCs w:val="24"/>
        </w:rPr>
        <w:t xml:space="preserve">jauan literature tersebut </w:t>
      </w:r>
      <w:proofErr w:type="gramStart"/>
      <w:r w:rsidRPr="00A51A28">
        <w:rPr>
          <w:rFonts w:ascii="Times New Roman" w:eastAsia="Calibri" w:hAnsi="Times New Roman" w:cs="Times New Roman"/>
          <w:sz w:val="24"/>
          <w:szCs w:val="24"/>
        </w:rPr>
        <w:t>akan</w:t>
      </w:r>
      <w:proofErr w:type="gramEnd"/>
      <w:r w:rsidRPr="00A51A28">
        <w:rPr>
          <w:rFonts w:ascii="Times New Roman" w:eastAsia="Calibri" w:hAnsi="Times New Roman" w:cs="Times New Roman"/>
          <w:sz w:val="24"/>
          <w:szCs w:val="24"/>
        </w:rPr>
        <w:t xml:space="preserve"> memberikan informasi serta mendukung masing-masing tahap dalam proses penelitian</w:t>
      </w:r>
      <w:r w:rsidRPr="00A51A28">
        <w:rPr>
          <w:rFonts w:ascii="Times New Roman" w:eastAsia="Calibri" w:hAnsi="Times New Roman" w:cs="Times New Roman"/>
          <w:sz w:val="24"/>
          <w:szCs w:val="24"/>
          <w:vertAlign w:val="superscript"/>
        </w:rPr>
        <w:footnoteReference w:id="15"/>
      </w:r>
    </w:p>
    <w:p w:rsidR="00D94010" w:rsidRPr="00A51A28" w:rsidRDefault="00D94010" w:rsidP="00005676">
      <w:pPr>
        <w:spacing w:after="0" w:line="360" w:lineRule="auto"/>
        <w:ind w:firstLine="720"/>
        <w:jc w:val="both"/>
        <w:rPr>
          <w:rFonts w:ascii="Times New Roman" w:eastAsia="Calibri" w:hAnsi="Times New Roman" w:cs="Times New Roman"/>
          <w:sz w:val="24"/>
          <w:szCs w:val="24"/>
        </w:rPr>
      </w:pPr>
      <w:proofErr w:type="gramStart"/>
      <w:r w:rsidRPr="00A51A28">
        <w:rPr>
          <w:rFonts w:ascii="Times New Roman" w:eastAsia="Calibri" w:hAnsi="Times New Roman" w:cs="Times New Roman"/>
          <w:sz w:val="24"/>
          <w:szCs w:val="24"/>
        </w:rPr>
        <w:t>Penelitian Hukum normatif menganalisa suatu keberlakuan h</w:t>
      </w:r>
      <w:r w:rsidRPr="00A51A28">
        <w:rPr>
          <w:rFonts w:ascii="Times New Roman" w:eastAsia="Calibri" w:hAnsi="Times New Roman" w:cs="Times New Roman"/>
          <w:sz w:val="24"/>
          <w:szCs w:val="24"/>
          <w:lang w:val="id-ID"/>
        </w:rPr>
        <w:t>u</w:t>
      </w:r>
      <w:r w:rsidRPr="00A51A28">
        <w:rPr>
          <w:rFonts w:ascii="Times New Roman" w:eastAsia="Calibri" w:hAnsi="Times New Roman" w:cs="Times New Roman"/>
          <w:sz w:val="24"/>
          <w:szCs w:val="24"/>
        </w:rPr>
        <w:t>kum yang dilakukan dengan meneliti bahan-bahan hukum, seperti penelitian terhadap azas-azas hukum, hukum positif, aturan hukum dan kaedah hukum.</w:t>
      </w:r>
      <w:proofErr w:type="gramEnd"/>
      <w:r w:rsidRPr="00A51A28">
        <w:rPr>
          <w:rFonts w:ascii="Times New Roman" w:eastAsia="Calibri" w:hAnsi="Times New Roman" w:cs="Times New Roman"/>
          <w:sz w:val="24"/>
          <w:szCs w:val="24"/>
          <w:vertAlign w:val="superscript"/>
        </w:rPr>
        <w:footnoteReference w:id="16"/>
      </w:r>
      <w:r w:rsidRPr="00A51A28">
        <w:rPr>
          <w:rFonts w:ascii="Times New Roman" w:eastAsia="Calibri" w:hAnsi="Times New Roman" w:cs="Times New Roman"/>
          <w:sz w:val="24"/>
          <w:szCs w:val="24"/>
        </w:rPr>
        <w:t xml:space="preserve"> </w:t>
      </w:r>
      <w:proofErr w:type="gramStart"/>
      <w:r w:rsidRPr="00A51A28">
        <w:rPr>
          <w:rFonts w:ascii="Times New Roman" w:eastAsia="Times New Roman" w:hAnsi="Times New Roman" w:cs="Times New Roman"/>
          <w:sz w:val="24"/>
          <w:szCs w:val="24"/>
        </w:rPr>
        <w:t xml:space="preserve">Penelitian hukum terhadap </w:t>
      </w:r>
      <w:r w:rsidRPr="00A51A28">
        <w:rPr>
          <w:rFonts w:ascii="Times New Roman" w:hAnsi="Times New Roman" w:cs="Times New Roman"/>
          <w:sz w:val="24"/>
          <w:szCs w:val="24"/>
        </w:rPr>
        <w:t>Fungsi Keterangan Ahli Dalam Pembuktian Perkara Tindak Pidana Oleh Pelaku Yang Mengalami Skizofrenia Pranoid adalah Penelitian hukum Normatif, berdasarkan praktek pengembangan hukum (</w:t>
      </w:r>
      <w:r w:rsidRPr="00A51A28">
        <w:rPr>
          <w:rFonts w:ascii="Times New Roman" w:hAnsi="Times New Roman" w:cs="Times New Roman"/>
          <w:i/>
          <w:sz w:val="24"/>
          <w:szCs w:val="24"/>
        </w:rPr>
        <w:t>recht</w:t>
      </w:r>
      <w:r w:rsidRPr="00A51A28">
        <w:rPr>
          <w:rFonts w:ascii="Times New Roman" w:hAnsi="Times New Roman" w:cs="Times New Roman"/>
          <w:i/>
          <w:sz w:val="24"/>
          <w:szCs w:val="24"/>
        </w:rPr>
        <w:t>s</w:t>
      </w:r>
      <w:r w:rsidRPr="00A51A28">
        <w:rPr>
          <w:rFonts w:ascii="Times New Roman" w:hAnsi="Times New Roman" w:cs="Times New Roman"/>
          <w:i/>
          <w:sz w:val="24"/>
          <w:szCs w:val="24"/>
        </w:rPr>
        <w:t>beofening</w:t>
      </w:r>
      <w:r w:rsidRPr="00A51A28">
        <w:rPr>
          <w:rFonts w:ascii="Times New Roman" w:hAnsi="Times New Roman" w:cs="Times New Roman"/>
          <w:sz w:val="24"/>
          <w:szCs w:val="24"/>
        </w:rPr>
        <w:t>)</w:t>
      </w:r>
      <w:r w:rsidRPr="00A51A28">
        <w:rPr>
          <w:rFonts w:ascii="Times New Roman" w:hAnsi="Times New Roman" w:cs="Times New Roman"/>
          <w:sz w:val="24"/>
          <w:szCs w:val="24"/>
          <w:vertAlign w:val="superscript"/>
        </w:rPr>
        <w:footnoteReference w:id="17"/>
      </w:r>
      <w:r w:rsidRPr="00A51A28">
        <w:rPr>
          <w:rFonts w:ascii="Times New Roman" w:hAnsi="Times New Roman" w:cs="Times New Roman"/>
          <w:sz w:val="24"/>
          <w:szCs w:val="24"/>
        </w:rPr>
        <w:t xml:space="preserve"> berkenaan dengan berlakunya hukum dalam masyarakat.</w:t>
      </w:r>
      <w:proofErr w:type="gramEnd"/>
      <w:r w:rsidRPr="00A51A28">
        <w:rPr>
          <w:rFonts w:ascii="Times New Roman" w:hAnsi="Times New Roman" w:cs="Times New Roman"/>
          <w:sz w:val="24"/>
          <w:szCs w:val="24"/>
        </w:rPr>
        <w:t xml:space="preserve"> </w:t>
      </w:r>
      <w:proofErr w:type="gramStart"/>
      <w:r w:rsidRPr="00A51A28">
        <w:rPr>
          <w:rFonts w:ascii="Times New Roman" w:hAnsi="Times New Roman" w:cs="Times New Roman"/>
          <w:sz w:val="24"/>
          <w:szCs w:val="24"/>
        </w:rPr>
        <w:t xml:space="preserve">Kegiatan tersebut mencangkup kegiatan membentuk, melaksanakan, menerapkan, menemukan, </w:t>
      </w:r>
      <w:r w:rsidRPr="00A51A28">
        <w:rPr>
          <w:rFonts w:ascii="Times New Roman" w:hAnsi="Times New Roman" w:cs="Times New Roman"/>
          <w:sz w:val="24"/>
          <w:szCs w:val="24"/>
        </w:rPr>
        <w:lastRenderedPageBreak/>
        <w:t>meneliti, dan sistematikal mempelajari dan hukum yang berlaku itu.</w:t>
      </w:r>
      <w:proofErr w:type="gramEnd"/>
    </w:p>
    <w:p w:rsidR="00843097" w:rsidRPr="00A51A28" w:rsidRDefault="00E266D6" w:rsidP="00005676">
      <w:pPr>
        <w:tabs>
          <w:tab w:val="left" w:pos="1540"/>
        </w:tabs>
        <w:spacing w:after="0" w:line="360" w:lineRule="auto"/>
        <w:rPr>
          <w:rFonts w:ascii="Times New Roman" w:eastAsia="Times New Roman" w:hAnsi="Times New Roman" w:cs="Times New Roman"/>
          <w:b/>
          <w:sz w:val="24"/>
          <w:szCs w:val="24"/>
        </w:rPr>
      </w:pPr>
      <w:r w:rsidRPr="00A51A28">
        <w:rPr>
          <w:rFonts w:ascii="Times New Roman" w:eastAsia="Times New Roman" w:hAnsi="Times New Roman" w:cs="Times New Roman"/>
          <w:b/>
          <w:sz w:val="24"/>
          <w:szCs w:val="24"/>
        </w:rPr>
        <w:t>PEMBAHASAN</w:t>
      </w:r>
    </w:p>
    <w:p w:rsidR="00885957" w:rsidRPr="00A51A28" w:rsidRDefault="00885957" w:rsidP="00005676">
      <w:pPr>
        <w:spacing w:after="0" w:line="360" w:lineRule="auto"/>
        <w:ind w:firstLine="720"/>
        <w:contextualSpacing/>
        <w:jc w:val="both"/>
        <w:outlineLvl w:val="3"/>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t>Keterangan ahli dirumuskan oleh KUHAP Pasal 1 butir 28 sebagai “ke</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t>erangan yang diberikan oleh seorang yang memiliki keahlian khusus tentang hal yang diperlukan untuk membuat terang suatu perkara pidana guna kepentingan pemeri</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saan”.</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Kualitas sebagai alat bukti hukum harus sebagai pernyataan yang diberikan di sidang pengadilan.</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Dengan demikian, tidak termasuk sebagai keterangan ahli bilamana hanya berupa kutipan (citatiom) sebagai re</w:t>
      </w:r>
      <w:r w:rsidRPr="00A51A28">
        <w:rPr>
          <w:rFonts w:ascii="Times New Roman" w:eastAsia="Times New Roman" w:hAnsi="Times New Roman" w:cs="Times New Roman"/>
          <w:sz w:val="24"/>
          <w:szCs w:val="24"/>
        </w:rPr>
        <w:t>f</w:t>
      </w:r>
      <w:r w:rsidRPr="00A51A28">
        <w:rPr>
          <w:rFonts w:ascii="Times New Roman" w:eastAsia="Times New Roman" w:hAnsi="Times New Roman" w:cs="Times New Roman"/>
          <w:sz w:val="24"/>
          <w:szCs w:val="24"/>
        </w:rPr>
        <w:t>erensi dari buku literature, perpustakan ataupun pernyataan disuatu seminar maupun pertemuan ilmiah.</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Karena itu, keterangan ahli disini bukan dimaksudkan sebagai r</w:t>
      </w:r>
      <w:r w:rsidRPr="00A51A28">
        <w:rPr>
          <w:rFonts w:ascii="Times New Roman" w:eastAsia="Times New Roman" w:hAnsi="Times New Roman" w:cs="Times New Roman"/>
          <w:sz w:val="24"/>
          <w:szCs w:val="24"/>
        </w:rPr>
        <w:t>u</w:t>
      </w:r>
      <w:r w:rsidRPr="00A51A28">
        <w:rPr>
          <w:rFonts w:ascii="Times New Roman" w:eastAsia="Times New Roman" w:hAnsi="Times New Roman" w:cs="Times New Roman"/>
          <w:sz w:val="24"/>
          <w:szCs w:val="24"/>
        </w:rPr>
        <w:t>jukan pembenar konstruksi teoritis ilmiah sebagaimana dalam penelitian ilmu teoritis yang lazim dan umumnya berlaku.</w:t>
      </w:r>
      <w:proofErr w:type="gramEnd"/>
      <w:r w:rsidRPr="00A51A28">
        <w:rPr>
          <w:rFonts w:ascii="Times New Roman" w:eastAsia="Times New Roman" w:hAnsi="Times New Roman" w:cs="Times New Roman"/>
          <w:sz w:val="24"/>
          <w:szCs w:val="24"/>
          <w:vertAlign w:val="superscript"/>
        </w:rPr>
        <w:footnoteReference w:id="18"/>
      </w:r>
      <w:r w:rsidRPr="00A51A28">
        <w:rPr>
          <w:rFonts w:ascii="Times New Roman" w:eastAsia="Times New Roman" w:hAnsi="Times New Roman" w:cs="Times New Roman"/>
          <w:sz w:val="24"/>
          <w:szCs w:val="24"/>
        </w:rPr>
        <w:t xml:space="preserve"> </w:t>
      </w:r>
    </w:p>
    <w:p w:rsidR="00885957" w:rsidRPr="00A51A28" w:rsidRDefault="00885957" w:rsidP="00005676">
      <w:pPr>
        <w:spacing w:after="0" w:line="360" w:lineRule="auto"/>
        <w:ind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 xml:space="preserve">Istilah “orang </w:t>
      </w:r>
      <w:proofErr w:type="gramStart"/>
      <w:r w:rsidRPr="00A51A28">
        <w:rPr>
          <w:rFonts w:ascii="Times New Roman" w:eastAsia="Times New Roman" w:hAnsi="Times New Roman" w:cs="Times New Roman"/>
          <w:sz w:val="24"/>
          <w:szCs w:val="24"/>
        </w:rPr>
        <w:t>ahli ”</w:t>
      </w:r>
      <w:proofErr w:type="gramEnd"/>
      <w:r w:rsidRPr="00A51A28">
        <w:rPr>
          <w:rFonts w:ascii="Times New Roman" w:eastAsia="Times New Roman" w:hAnsi="Times New Roman" w:cs="Times New Roman"/>
          <w:sz w:val="24"/>
          <w:szCs w:val="24"/>
        </w:rPr>
        <w:t xml:space="preserve"> atau “orang yang memiliki kehalian khusus” tersebut di muka penyidik menjadi bermakna sama, artinya pasal 120 KUHAP disini ditekankan pada pendapatnya ahli itu di muka penyidik, bahwa :</w:t>
      </w:r>
      <w:r w:rsidRPr="00A51A28">
        <w:rPr>
          <w:rFonts w:ascii="Times New Roman" w:eastAsia="Times New Roman" w:hAnsi="Times New Roman" w:cs="Times New Roman"/>
          <w:sz w:val="24"/>
          <w:szCs w:val="24"/>
          <w:vertAlign w:val="superscript"/>
        </w:rPr>
        <w:footnoteReference w:id="19"/>
      </w:r>
    </w:p>
    <w:p w:rsidR="00885957" w:rsidRPr="00A51A28" w:rsidRDefault="00885957" w:rsidP="00005676">
      <w:pPr>
        <w:numPr>
          <w:ilvl w:val="4"/>
          <w:numId w:val="3"/>
        </w:numPr>
        <w:spacing w:after="0" w:line="360" w:lineRule="auto"/>
        <w:ind w:left="1134"/>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lastRenderedPageBreak/>
        <w:t>Pendapat keterangan ahli ters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but, harus dilandasi pada pe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gucapan (menyangkut) sumpah atau mengucapkan janji dulu; atau</w:t>
      </w:r>
    </w:p>
    <w:p w:rsidR="00885957" w:rsidRPr="00A51A28" w:rsidRDefault="00885957" w:rsidP="00005676">
      <w:pPr>
        <w:numPr>
          <w:ilvl w:val="4"/>
          <w:numId w:val="3"/>
        </w:numPr>
        <w:spacing w:after="0" w:line="360" w:lineRule="auto"/>
        <w:ind w:left="1134"/>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Ada kewajiban menolak me</w:t>
      </w:r>
      <w:r w:rsidRPr="00A51A28">
        <w:rPr>
          <w:rFonts w:ascii="Times New Roman" w:eastAsia="Times New Roman" w:hAnsi="Times New Roman" w:cs="Times New Roman"/>
          <w:sz w:val="24"/>
          <w:szCs w:val="24"/>
        </w:rPr>
        <w:t>m</w:t>
      </w:r>
      <w:r w:rsidRPr="00A51A28">
        <w:rPr>
          <w:rFonts w:ascii="Times New Roman" w:eastAsia="Times New Roman" w:hAnsi="Times New Roman" w:cs="Times New Roman"/>
          <w:sz w:val="24"/>
          <w:szCs w:val="24"/>
        </w:rPr>
        <w:t>berikan keterangan sebagai ahli, disebabkan karena harkat, mar</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t>abat, pekerjaan atau jabatannya yang mewajibkan untuk m</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nyimpan rahasia ini yang disebut “hak ingkar” (</w:t>
      </w:r>
      <w:r w:rsidRPr="00A51A28">
        <w:rPr>
          <w:rFonts w:ascii="Times New Roman" w:eastAsia="Times New Roman" w:hAnsi="Times New Roman" w:cs="Times New Roman"/>
          <w:i/>
          <w:sz w:val="24"/>
          <w:szCs w:val="24"/>
        </w:rPr>
        <w:t>verschoning</w:t>
      </w:r>
      <w:r w:rsidRPr="00A51A28">
        <w:rPr>
          <w:rFonts w:ascii="Times New Roman" w:eastAsia="Times New Roman" w:hAnsi="Times New Roman" w:cs="Times New Roman"/>
          <w:i/>
          <w:sz w:val="24"/>
          <w:szCs w:val="24"/>
        </w:rPr>
        <w:t>s</w:t>
      </w:r>
      <w:r w:rsidRPr="00A51A28">
        <w:rPr>
          <w:rFonts w:ascii="Times New Roman" w:eastAsia="Times New Roman" w:hAnsi="Times New Roman" w:cs="Times New Roman"/>
          <w:i/>
          <w:sz w:val="24"/>
          <w:szCs w:val="24"/>
        </w:rPr>
        <w:t>recht</w:t>
      </w:r>
      <w:r w:rsidRPr="00A51A28">
        <w:rPr>
          <w:rFonts w:ascii="Times New Roman" w:eastAsia="Times New Roman" w:hAnsi="Times New Roman" w:cs="Times New Roman"/>
          <w:sz w:val="24"/>
          <w:szCs w:val="24"/>
        </w:rPr>
        <w:t>).</w:t>
      </w:r>
    </w:p>
    <w:p w:rsidR="00885957" w:rsidRPr="00A51A28" w:rsidRDefault="00885957" w:rsidP="00005676">
      <w:pPr>
        <w:numPr>
          <w:ilvl w:val="4"/>
          <w:numId w:val="3"/>
        </w:numPr>
        <w:spacing w:after="0" w:line="360" w:lineRule="auto"/>
        <w:ind w:left="1134"/>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Pendengaran keterangan ahli itu oleh penyidik didasari pada su</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tu sebab/dasar alasan (causa) k</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tentuan umum yang d</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 xml:space="preserve">pergunakan dan berlaku bagi penyidik dan yang dimasukkan dalam BAP. </w:t>
      </w:r>
    </w:p>
    <w:p w:rsidR="00384B37" w:rsidRPr="00A51A28" w:rsidRDefault="00885957" w:rsidP="00005676">
      <w:pPr>
        <w:spacing w:after="0" w:line="360" w:lineRule="auto"/>
        <w:ind w:firstLine="720"/>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Dengan demikian, bahwa sub a</w:t>
      </w:r>
      <w:proofErr w:type="gramStart"/>
      <w:r w:rsidRPr="00A51A28">
        <w:rPr>
          <w:rFonts w:ascii="Times New Roman" w:eastAsia="Times New Roman" w:hAnsi="Times New Roman" w:cs="Times New Roman"/>
          <w:sz w:val="24"/>
          <w:szCs w:val="24"/>
        </w:rPr>
        <w:t>,b</w:t>
      </w:r>
      <w:proofErr w:type="gramEnd"/>
      <w:r w:rsidRPr="00A51A28">
        <w:rPr>
          <w:rFonts w:ascii="Times New Roman" w:eastAsia="Times New Roman" w:hAnsi="Times New Roman" w:cs="Times New Roman"/>
          <w:sz w:val="24"/>
          <w:szCs w:val="24"/>
        </w:rPr>
        <w:t xml:space="preserve">, dan c diatas selalu bersangku paut dengan. </w:t>
      </w:r>
      <w:proofErr w:type="gramStart"/>
      <w:r w:rsidRPr="00A51A28">
        <w:rPr>
          <w:rFonts w:ascii="Times New Roman" w:eastAsia="Times New Roman" w:hAnsi="Times New Roman" w:cs="Times New Roman"/>
          <w:sz w:val="24"/>
          <w:szCs w:val="24"/>
        </w:rPr>
        <w:t>ketentuan</w:t>
      </w:r>
      <w:proofErr w:type="gramEnd"/>
      <w:r w:rsidRPr="00A51A28">
        <w:rPr>
          <w:rFonts w:ascii="Times New Roman" w:eastAsia="Times New Roman" w:hAnsi="Times New Roman" w:cs="Times New Roman"/>
          <w:sz w:val="24"/>
          <w:szCs w:val="24"/>
        </w:rPr>
        <w:t xml:space="preserve"> umum perihal Sumpah dan Janji. Selanjutnya dalam penjelasan Pasal 133 ayat (2) KUHAP </w:t>
      </w:r>
      <w:proofErr w:type="gramStart"/>
      <w:r w:rsidRPr="00A51A28">
        <w:rPr>
          <w:rFonts w:ascii="Times New Roman" w:eastAsia="Times New Roman" w:hAnsi="Times New Roman" w:cs="Times New Roman"/>
          <w:sz w:val="24"/>
          <w:szCs w:val="24"/>
        </w:rPr>
        <w:t>dinyatakan :</w:t>
      </w:r>
      <w:proofErr w:type="gramEnd"/>
      <w:r w:rsidRPr="00A51A28">
        <w:rPr>
          <w:rFonts w:ascii="Times New Roman" w:eastAsia="Times New Roman" w:hAnsi="Times New Roman" w:cs="Times New Roman"/>
          <w:sz w:val="24"/>
          <w:szCs w:val="24"/>
        </w:rPr>
        <w:t xml:space="preserve"> Keterangan yang diberikan oleh ahli kedokteran kehakiman disebut </w:t>
      </w:r>
      <w:r w:rsidRPr="00A51A28">
        <w:rPr>
          <w:rFonts w:ascii="Times New Roman" w:eastAsia="Times New Roman" w:hAnsi="Times New Roman" w:cs="Times New Roman"/>
          <w:i/>
          <w:sz w:val="24"/>
          <w:szCs w:val="24"/>
        </w:rPr>
        <w:t xml:space="preserve">Keterangan Ahli </w:t>
      </w:r>
      <w:r w:rsidRPr="00A51A28">
        <w:rPr>
          <w:rFonts w:ascii="Times New Roman" w:eastAsia="Times New Roman" w:hAnsi="Times New Roman" w:cs="Times New Roman"/>
          <w:sz w:val="24"/>
          <w:szCs w:val="24"/>
        </w:rPr>
        <w:t>sedangkan ke</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t>erangan yang diberikan dokter bukan ahli kedokteran kehakiman disebut keterangan.</w:t>
      </w:r>
      <w:r w:rsidRPr="00A51A28">
        <w:rPr>
          <w:rFonts w:ascii="Times New Roman" w:eastAsia="Times New Roman" w:hAnsi="Times New Roman" w:cs="Times New Roman"/>
          <w:sz w:val="24"/>
          <w:szCs w:val="24"/>
          <w:vertAlign w:val="superscript"/>
        </w:rPr>
        <w:footnoteReference w:id="20"/>
      </w:r>
      <w:r w:rsidRPr="00A51A28">
        <w:rPr>
          <w:rFonts w:ascii="Times New Roman" w:eastAsia="Times New Roman" w:hAnsi="Times New Roman" w:cs="Times New Roman"/>
          <w:sz w:val="24"/>
          <w:szCs w:val="24"/>
        </w:rPr>
        <w:t xml:space="preserve"> </w:t>
      </w:r>
    </w:p>
    <w:p w:rsidR="00885957" w:rsidRPr="00A51A28" w:rsidRDefault="00885957" w:rsidP="00005676">
      <w:pPr>
        <w:spacing w:after="0" w:line="360" w:lineRule="auto"/>
        <w:ind w:firstLine="720"/>
        <w:jc w:val="both"/>
        <w:outlineLvl w:val="3"/>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lastRenderedPageBreak/>
        <w:t>Keterangan seorang ahli disebut 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bagai alat bukti pada urutan kedua oleh Pasal 184 KUHAP.</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Kualiatas keterangan ahli yang berkategori alat bukit hukum tidak bisa dilepaskan dari keharusan adanya sumpah (Pasal 161) sebagaimana yang juga diharuskan kepada saksi biasa.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Bedanya, saksi ahli tidak harus bertitik – tolak pada alat indera penglihatan, pendengaran, dan pengalaman sendiri terhadap perisitiwa melainkan dia harus memberikan opini, an</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lisis, dan konstruksi pendapatnya berdasa</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kan keahlian yang dimiliki.</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Tetapi sebagai pemberi keterangan disidang, keterangan ahli bisa juga diberikan pada saat penyidikan dan dimuat ke dalam BAP, juga dengan sumpah, tetapi kualitas alat bukti yang be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nilai hukum adalah yang diberikan di pe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sidangan pengadilan.</w:t>
      </w:r>
      <w:proofErr w:type="gramEnd"/>
    </w:p>
    <w:p w:rsidR="0003050C" w:rsidRPr="00A51A28" w:rsidRDefault="0003050C" w:rsidP="00005676">
      <w:pPr>
        <w:numPr>
          <w:ilvl w:val="7"/>
          <w:numId w:val="3"/>
        </w:numPr>
        <w:spacing w:after="0" w:line="360" w:lineRule="auto"/>
        <w:ind w:left="709"/>
        <w:contextualSpacing/>
        <w:jc w:val="both"/>
        <w:outlineLvl w:val="3"/>
        <w:rPr>
          <w:rFonts w:ascii="Times New Roman" w:hAnsi="Times New Roman" w:cs="Times New Roman"/>
          <w:b/>
          <w:color w:val="000000" w:themeColor="text1"/>
          <w:sz w:val="24"/>
          <w:szCs w:val="24"/>
        </w:rPr>
      </w:pPr>
      <w:r w:rsidRPr="00A51A28">
        <w:rPr>
          <w:rFonts w:ascii="Times New Roman" w:hAnsi="Times New Roman" w:cs="Times New Roman"/>
          <w:b/>
          <w:color w:val="000000" w:themeColor="text1"/>
          <w:sz w:val="24"/>
          <w:szCs w:val="24"/>
        </w:rPr>
        <w:t xml:space="preserve">Dalam Tahap Penyidikan dan Penuntutan </w:t>
      </w:r>
      <w:r w:rsidRPr="00A51A28">
        <w:rPr>
          <w:rFonts w:ascii="Times New Roman" w:hAnsi="Times New Roman" w:cs="Times New Roman"/>
          <w:b/>
          <w:color w:val="000000" w:themeColor="text1"/>
          <w:sz w:val="24"/>
          <w:szCs w:val="24"/>
          <w:vertAlign w:val="superscript"/>
        </w:rPr>
        <w:footnoteReference w:id="21"/>
      </w:r>
    </w:p>
    <w:p w:rsidR="00384B37" w:rsidRPr="00A51A28" w:rsidRDefault="0003050C" w:rsidP="00005676">
      <w:pPr>
        <w:spacing w:line="360" w:lineRule="auto"/>
        <w:ind w:left="709" w:firstLine="720"/>
        <w:jc w:val="both"/>
        <w:rPr>
          <w:rFonts w:ascii="Times New Roman" w:hAnsi="Times New Roman" w:cs="Times New Roman"/>
          <w:sz w:val="24"/>
          <w:szCs w:val="24"/>
        </w:rPr>
      </w:pPr>
      <w:r w:rsidRPr="00A51A28">
        <w:rPr>
          <w:rFonts w:ascii="Times New Roman" w:hAnsi="Times New Roman" w:cs="Times New Roman"/>
          <w:sz w:val="24"/>
          <w:szCs w:val="24"/>
        </w:rPr>
        <w:t xml:space="preserve">Keterangan ahli tersebut dapat juga sudah diberikan </w:t>
      </w:r>
      <w:r w:rsidRPr="00A51A28">
        <w:rPr>
          <w:rFonts w:ascii="Times New Roman" w:hAnsi="Times New Roman" w:cs="Times New Roman"/>
          <w:i/>
          <w:sz w:val="24"/>
          <w:szCs w:val="24"/>
        </w:rPr>
        <w:t xml:space="preserve">pada waktu pemeriksaan oleh Penyidik </w:t>
      </w:r>
      <w:r w:rsidRPr="00A51A28">
        <w:rPr>
          <w:rFonts w:ascii="Times New Roman" w:hAnsi="Times New Roman" w:cs="Times New Roman"/>
          <w:sz w:val="24"/>
          <w:szCs w:val="24"/>
        </w:rPr>
        <w:t xml:space="preserve">atau </w:t>
      </w:r>
      <w:r w:rsidRPr="00A51A28">
        <w:rPr>
          <w:rFonts w:ascii="Times New Roman" w:hAnsi="Times New Roman" w:cs="Times New Roman"/>
          <w:i/>
          <w:sz w:val="24"/>
          <w:szCs w:val="24"/>
        </w:rPr>
        <w:t xml:space="preserve">Penuntut Umum </w:t>
      </w:r>
      <w:r w:rsidRPr="00A51A28">
        <w:rPr>
          <w:rFonts w:ascii="Times New Roman" w:hAnsi="Times New Roman" w:cs="Times New Roman"/>
          <w:sz w:val="24"/>
          <w:szCs w:val="24"/>
        </w:rPr>
        <w:t>yang d</w:t>
      </w:r>
      <w:r w:rsidRPr="00A51A28">
        <w:rPr>
          <w:rFonts w:ascii="Times New Roman" w:hAnsi="Times New Roman" w:cs="Times New Roman"/>
          <w:sz w:val="24"/>
          <w:szCs w:val="24"/>
        </w:rPr>
        <w:t>i</w:t>
      </w:r>
      <w:r w:rsidRPr="00A51A28">
        <w:rPr>
          <w:rFonts w:ascii="Times New Roman" w:hAnsi="Times New Roman" w:cs="Times New Roman"/>
          <w:sz w:val="24"/>
          <w:szCs w:val="24"/>
        </w:rPr>
        <w:t>tuangkan dalam suatu bentuk “laporan” dan dibuat dengan men</w:t>
      </w:r>
      <w:r w:rsidRPr="00A51A28">
        <w:rPr>
          <w:rFonts w:ascii="Times New Roman" w:hAnsi="Times New Roman" w:cs="Times New Roman"/>
          <w:sz w:val="24"/>
          <w:szCs w:val="24"/>
        </w:rPr>
        <w:t>g</w:t>
      </w:r>
      <w:r w:rsidRPr="00A51A28">
        <w:rPr>
          <w:rFonts w:ascii="Times New Roman" w:hAnsi="Times New Roman" w:cs="Times New Roman"/>
          <w:sz w:val="24"/>
          <w:szCs w:val="24"/>
        </w:rPr>
        <w:t>ingat sumpah diwaktu ia menerima jabatan atau pekerjaan. Selanjutnya penjelasan Pasal 86 KUHAP me</w:t>
      </w:r>
      <w:r w:rsidRPr="00A51A28">
        <w:rPr>
          <w:rFonts w:ascii="Times New Roman" w:hAnsi="Times New Roman" w:cs="Times New Roman"/>
          <w:sz w:val="24"/>
          <w:szCs w:val="24"/>
        </w:rPr>
        <w:t>n</w:t>
      </w:r>
      <w:r w:rsidRPr="00A51A28">
        <w:rPr>
          <w:rFonts w:ascii="Times New Roman" w:hAnsi="Times New Roman" w:cs="Times New Roman"/>
          <w:sz w:val="24"/>
          <w:szCs w:val="24"/>
        </w:rPr>
        <w:lastRenderedPageBreak/>
        <w:t>erangkan, jika hal itu tidak diberikan pada waktu pemeriksaan oleh Peny</w:t>
      </w:r>
      <w:r w:rsidRPr="00A51A28">
        <w:rPr>
          <w:rFonts w:ascii="Times New Roman" w:hAnsi="Times New Roman" w:cs="Times New Roman"/>
          <w:sz w:val="24"/>
          <w:szCs w:val="24"/>
        </w:rPr>
        <w:t>i</w:t>
      </w:r>
      <w:r w:rsidRPr="00A51A28">
        <w:rPr>
          <w:rFonts w:ascii="Times New Roman" w:hAnsi="Times New Roman" w:cs="Times New Roman"/>
          <w:sz w:val="24"/>
          <w:szCs w:val="24"/>
        </w:rPr>
        <w:t>dik atau Penuntut Umum, maka pada waktu pemeriksaan di sidang, dimi</w:t>
      </w:r>
      <w:r w:rsidRPr="00A51A28">
        <w:rPr>
          <w:rFonts w:ascii="Times New Roman" w:hAnsi="Times New Roman" w:cs="Times New Roman"/>
          <w:sz w:val="24"/>
          <w:szCs w:val="24"/>
        </w:rPr>
        <w:t>n</w:t>
      </w:r>
      <w:r w:rsidRPr="00A51A28">
        <w:rPr>
          <w:rFonts w:ascii="Times New Roman" w:hAnsi="Times New Roman" w:cs="Times New Roman"/>
          <w:sz w:val="24"/>
          <w:szCs w:val="24"/>
        </w:rPr>
        <w:t>ta untuk memberikan keterangan dan dicatat dalam Berita Acara Pemeri</w:t>
      </w:r>
      <w:r w:rsidRPr="00A51A28">
        <w:rPr>
          <w:rFonts w:ascii="Times New Roman" w:hAnsi="Times New Roman" w:cs="Times New Roman"/>
          <w:sz w:val="24"/>
          <w:szCs w:val="24"/>
        </w:rPr>
        <w:t>k</w:t>
      </w:r>
      <w:r w:rsidRPr="00A51A28">
        <w:rPr>
          <w:rFonts w:ascii="Times New Roman" w:hAnsi="Times New Roman" w:cs="Times New Roman"/>
          <w:sz w:val="24"/>
          <w:szCs w:val="24"/>
        </w:rPr>
        <w:t xml:space="preserve">saan Persidangan (BAP). Keterangan tersebut diberikan setelah </w:t>
      </w:r>
      <w:proofErr w:type="gramStart"/>
      <w:r w:rsidRPr="00A51A28">
        <w:rPr>
          <w:rFonts w:ascii="Times New Roman" w:hAnsi="Times New Roman" w:cs="Times New Roman"/>
          <w:sz w:val="24"/>
          <w:szCs w:val="24"/>
        </w:rPr>
        <w:t>ia</w:t>
      </w:r>
      <w:proofErr w:type="gramEnd"/>
      <w:r w:rsidRPr="00A51A28">
        <w:rPr>
          <w:rFonts w:ascii="Times New Roman" w:hAnsi="Times New Roman" w:cs="Times New Roman"/>
          <w:sz w:val="24"/>
          <w:szCs w:val="24"/>
        </w:rPr>
        <w:t xml:space="preserve"> me</w:t>
      </w:r>
      <w:r w:rsidRPr="00A51A28">
        <w:rPr>
          <w:rFonts w:ascii="Times New Roman" w:hAnsi="Times New Roman" w:cs="Times New Roman"/>
          <w:sz w:val="24"/>
          <w:szCs w:val="24"/>
        </w:rPr>
        <w:t>n</w:t>
      </w:r>
      <w:r w:rsidRPr="00A51A28">
        <w:rPr>
          <w:rFonts w:ascii="Times New Roman" w:hAnsi="Times New Roman" w:cs="Times New Roman"/>
          <w:sz w:val="24"/>
          <w:szCs w:val="24"/>
        </w:rPr>
        <w:t>gucapkan sumpah atau janji dihad</w:t>
      </w:r>
      <w:r w:rsidRPr="00A51A28">
        <w:rPr>
          <w:rFonts w:ascii="Times New Roman" w:hAnsi="Times New Roman" w:cs="Times New Roman"/>
          <w:sz w:val="24"/>
          <w:szCs w:val="24"/>
        </w:rPr>
        <w:t>a</w:t>
      </w:r>
      <w:r w:rsidRPr="00A51A28">
        <w:rPr>
          <w:rFonts w:ascii="Times New Roman" w:hAnsi="Times New Roman" w:cs="Times New Roman"/>
          <w:sz w:val="24"/>
          <w:szCs w:val="24"/>
        </w:rPr>
        <w:t xml:space="preserve">pan Hakim (Pasal 186 KUHAP serta penjelasannya) atau dapat dilakukan setelah memberikan keterangan ahli. </w:t>
      </w:r>
    </w:p>
    <w:p w:rsidR="00384B37" w:rsidRPr="00A51A28" w:rsidRDefault="0003050C" w:rsidP="00005676">
      <w:pPr>
        <w:spacing w:line="360" w:lineRule="auto"/>
        <w:ind w:left="709" w:firstLine="720"/>
        <w:jc w:val="both"/>
        <w:rPr>
          <w:rFonts w:ascii="Times New Roman" w:hAnsi="Times New Roman" w:cs="Times New Roman"/>
          <w:sz w:val="24"/>
          <w:szCs w:val="24"/>
        </w:rPr>
      </w:pPr>
      <w:r w:rsidRPr="00A51A28">
        <w:rPr>
          <w:rFonts w:ascii="Times New Roman" w:hAnsi="Times New Roman" w:cs="Times New Roman"/>
          <w:sz w:val="24"/>
          <w:szCs w:val="24"/>
        </w:rPr>
        <w:t>Seperti yang telah dite</w:t>
      </w:r>
      <w:r w:rsidRPr="00A51A28">
        <w:rPr>
          <w:rFonts w:ascii="Times New Roman" w:hAnsi="Times New Roman" w:cs="Times New Roman"/>
          <w:sz w:val="24"/>
          <w:szCs w:val="24"/>
        </w:rPr>
        <w:t>r</w:t>
      </w:r>
      <w:r w:rsidRPr="00A51A28">
        <w:rPr>
          <w:rFonts w:ascii="Times New Roman" w:hAnsi="Times New Roman" w:cs="Times New Roman"/>
          <w:sz w:val="24"/>
          <w:szCs w:val="24"/>
        </w:rPr>
        <w:t>angkan di muka, yaitu dalam tahapan pemeriksaan tersebut, maka pengertiannya dapat disimpulkan, jikalau dihubungkan dengan Pasal 133 KUHAP dan Penjelasannya, maka permintaan keterangan yang diberikan oleh ahli kedokteran keh</w:t>
      </w:r>
      <w:r w:rsidRPr="00A51A28">
        <w:rPr>
          <w:rFonts w:ascii="Times New Roman" w:hAnsi="Times New Roman" w:cs="Times New Roman"/>
          <w:sz w:val="24"/>
          <w:szCs w:val="24"/>
        </w:rPr>
        <w:t>a</w:t>
      </w:r>
      <w:r w:rsidRPr="00A51A28">
        <w:rPr>
          <w:rFonts w:ascii="Times New Roman" w:hAnsi="Times New Roman" w:cs="Times New Roman"/>
          <w:sz w:val="24"/>
          <w:szCs w:val="24"/>
        </w:rPr>
        <w:t>kiman disebut Keterangan Ahli, s</w:t>
      </w:r>
      <w:r w:rsidRPr="00A51A28">
        <w:rPr>
          <w:rFonts w:ascii="Times New Roman" w:hAnsi="Times New Roman" w:cs="Times New Roman"/>
          <w:sz w:val="24"/>
          <w:szCs w:val="24"/>
        </w:rPr>
        <w:t>e</w:t>
      </w:r>
      <w:r w:rsidRPr="00A51A28">
        <w:rPr>
          <w:rFonts w:ascii="Times New Roman" w:hAnsi="Times New Roman" w:cs="Times New Roman"/>
          <w:sz w:val="24"/>
          <w:szCs w:val="24"/>
        </w:rPr>
        <w:t>dangkan keterangan yang diberikan oleh dokter bukan ahli kedokteran kehakiman disebut Keterangan.</w:t>
      </w:r>
    </w:p>
    <w:p w:rsidR="0003050C" w:rsidRPr="00A51A28" w:rsidRDefault="0003050C" w:rsidP="00005676">
      <w:pPr>
        <w:spacing w:line="360" w:lineRule="auto"/>
        <w:ind w:left="709" w:firstLine="720"/>
        <w:jc w:val="both"/>
        <w:rPr>
          <w:rFonts w:ascii="Times New Roman" w:hAnsi="Times New Roman" w:cs="Times New Roman"/>
          <w:sz w:val="24"/>
          <w:szCs w:val="24"/>
        </w:rPr>
      </w:pPr>
      <w:r w:rsidRPr="00A51A28">
        <w:rPr>
          <w:rFonts w:ascii="Times New Roman" w:hAnsi="Times New Roman" w:cs="Times New Roman"/>
          <w:sz w:val="24"/>
          <w:szCs w:val="24"/>
        </w:rPr>
        <w:t xml:space="preserve">Dengan demikian, seperti yang diterangkan di muka, dalam tahap Penyidikan dan Penuntutan, maka suatu laporan yang dibuat Penyidik dan Penuntut Umum atas Keterangan orang ahli kedokteran </w:t>
      </w:r>
      <w:r w:rsidRPr="00A51A28">
        <w:rPr>
          <w:rFonts w:ascii="Times New Roman" w:hAnsi="Times New Roman" w:cs="Times New Roman"/>
          <w:sz w:val="24"/>
          <w:szCs w:val="24"/>
        </w:rPr>
        <w:lastRenderedPageBreak/>
        <w:t>kehakiman, dokter bukan ahli kedo</w:t>
      </w:r>
      <w:r w:rsidRPr="00A51A28">
        <w:rPr>
          <w:rFonts w:ascii="Times New Roman" w:hAnsi="Times New Roman" w:cs="Times New Roman"/>
          <w:sz w:val="24"/>
          <w:szCs w:val="24"/>
        </w:rPr>
        <w:t>k</w:t>
      </w:r>
      <w:r w:rsidRPr="00A51A28">
        <w:rPr>
          <w:rFonts w:ascii="Times New Roman" w:hAnsi="Times New Roman" w:cs="Times New Roman"/>
          <w:sz w:val="24"/>
          <w:szCs w:val="24"/>
        </w:rPr>
        <w:t xml:space="preserve">teran kehakiman atau dokter </w:t>
      </w:r>
      <w:r w:rsidR="00384B37" w:rsidRPr="00A51A28">
        <w:rPr>
          <w:rFonts w:ascii="Times New Roman" w:hAnsi="Times New Roman" w:cs="Times New Roman"/>
          <w:sz w:val="24"/>
          <w:szCs w:val="24"/>
        </w:rPr>
        <w:t>orang ahli lainnya dapat berupa</w:t>
      </w:r>
      <w:r w:rsidRPr="00A51A28">
        <w:rPr>
          <w:rFonts w:ascii="Times New Roman" w:hAnsi="Times New Roman" w:cs="Times New Roman"/>
          <w:sz w:val="24"/>
          <w:szCs w:val="24"/>
        </w:rPr>
        <w:t>:</w:t>
      </w:r>
    </w:p>
    <w:p w:rsidR="0003050C" w:rsidRPr="00A51A28" w:rsidRDefault="0003050C" w:rsidP="00005676">
      <w:pPr>
        <w:numPr>
          <w:ilvl w:val="0"/>
          <w:numId w:val="4"/>
        </w:numPr>
        <w:spacing w:line="360" w:lineRule="auto"/>
        <w:ind w:left="1560"/>
        <w:contextualSpacing/>
        <w:jc w:val="both"/>
        <w:rPr>
          <w:rFonts w:ascii="Times New Roman" w:hAnsi="Times New Roman" w:cs="Times New Roman"/>
          <w:sz w:val="24"/>
          <w:szCs w:val="24"/>
        </w:rPr>
      </w:pPr>
      <w:r w:rsidRPr="00A51A28">
        <w:rPr>
          <w:rFonts w:ascii="Times New Roman" w:hAnsi="Times New Roman" w:cs="Times New Roman"/>
          <w:i/>
          <w:sz w:val="24"/>
          <w:szCs w:val="24"/>
        </w:rPr>
        <w:t>Keterangan Ahli</w:t>
      </w:r>
      <w:r w:rsidRPr="00A51A28">
        <w:rPr>
          <w:rFonts w:ascii="Times New Roman" w:hAnsi="Times New Roman" w:cs="Times New Roman"/>
          <w:sz w:val="24"/>
          <w:szCs w:val="24"/>
        </w:rPr>
        <w:t xml:space="preserve"> : yaitu d</w:t>
      </w:r>
      <w:r w:rsidRPr="00A51A28">
        <w:rPr>
          <w:rFonts w:ascii="Times New Roman" w:hAnsi="Times New Roman" w:cs="Times New Roman"/>
          <w:sz w:val="24"/>
          <w:szCs w:val="24"/>
        </w:rPr>
        <w:t>a</w:t>
      </w:r>
      <w:r w:rsidRPr="00A51A28">
        <w:rPr>
          <w:rFonts w:ascii="Times New Roman" w:hAnsi="Times New Roman" w:cs="Times New Roman"/>
          <w:sz w:val="24"/>
          <w:szCs w:val="24"/>
        </w:rPr>
        <w:t>lam suatu bentuk “laporan” oleh dokter ahli kedokteran kehakiman atau ahli lainya sesuai Pasal 1 butir 28 KUHAP, tentang sesuantu hal atau sesuatu pokok soal.</w:t>
      </w:r>
    </w:p>
    <w:p w:rsidR="0003050C" w:rsidRPr="00A51A28" w:rsidRDefault="0003050C" w:rsidP="00005676">
      <w:pPr>
        <w:numPr>
          <w:ilvl w:val="0"/>
          <w:numId w:val="4"/>
        </w:numPr>
        <w:spacing w:line="360" w:lineRule="auto"/>
        <w:ind w:left="1560"/>
        <w:contextualSpacing/>
        <w:jc w:val="both"/>
        <w:rPr>
          <w:rFonts w:ascii="Times New Roman" w:hAnsi="Times New Roman" w:cs="Times New Roman"/>
          <w:sz w:val="24"/>
          <w:szCs w:val="24"/>
        </w:rPr>
      </w:pPr>
      <w:r w:rsidRPr="00A51A28">
        <w:rPr>
          <w:rFonts w:ascii="Times New Roman" w:hAnsi="Times New Roman" w:cs="Times New Roman"/>
          <w:i/>
          <w:sz w:val="24"/>
          <w:szCs w:val="24"/>
        </w:rPr>
        <w:t xml:space="preserve">Keterangan </w:t>
      </w:r>
      <w:proofErr w:type="gramStart"/>
      <w:r w:rsidRPr="00A51A28">
        <w:rPr>
          <w:rFonts w:ascii="Times New Roman" w:hAnsi="Times New Roman" w:cs="Times New Roman"/>
          <w:i/>
          <w:sz w:val="24"/>
          <w:szCs w:val="24"/>
        </w:rPr>
        <w:t>Ahli</w:t>
      </w:r>
      <w:r w:rsidRPr="00A51A28">
        <w:rPr>
          <w:rFonts w:ascii="Times New Roman" w:hAnsi="Times New Roman" w:cs="Times New Roman"/>
          <w:sz w:val="24"/>
          <w:szCs w:val="24"/>
        </w:rPr>
        <w:t xml:space="preserve"> :</w:t>
      </w:r>
      <w:proofErr w:type="gramEnd"/>
      <w:r w:rsidRPr="00A51A28">
        <w:rPr>
          <w:rFonts w:ascii="Times New Roman" w:hAnsi="Times New Roman" w:cs="Times New Roman"/>
          <w:sz w:val="24"/>
          <w:szCs w:val="24"/>
        </w:rPr>
        <w:t xml:space="preserve"> oleh do</w:t>
      </w:r>
      <w:r w:rsidRPr="00A51A28">
        <w:rPr>
          <w:rFonts w:ascii="Times New Roman" w:hAnsi="Times New Roman" w:cs="Times New Roman"/>
          <w:sz w:val="24"/>
          <w:szCs w:val="24"/>
        </w:rPr>
        <w:t>k</w:t>
      </w:r>
      <w:r w:rsidRPr="00A51A28">
        <w:rPr>
          <w:rFonts w:ascii="Times New Roman" w:hAnsi="Times New Roman" w:cs="Times New Roman"/>
          <w:sz w:val="24"/>
          <w:szCs w:val="24"/>
        </w:rPr>
        <w:t>ter ahli kedokteran keh</w:t>
      </w:r>
      <w:r w:rsidRPr="00A51A28">
        <w:rPr>
          <w:rFonts w:ascii="Times New Roman" w:hAnsi="Times New Roman" w:cs="Times New Roman"/>
          <w:sz w:val="24"/>
          <w:szCs w:val="24"/>
        </w:rPr>
        <w:t>a</w:t>
      </w:r>
      <w:r w:rsidRPr="00A51A28">
        <w:rPr>
          <w:rFonts w:ascii="Times New Roman" w:hAnsi="Times New Roman" w:cs="Times New Roman"/>
          <w:sz w:val="24"/>
          <w:szCs w:val="24"/>
        </w:rPr>
        <w:t xml:space="preserve">kiman atau dokter antara lain, dalam bentuk </w:t>
      </w:r>
      <w:r w:rsidRPr="00A51A28">
        <w:rPr>
          <w:rFonts w:ascii="Times New Roman" w:hAnsi="Times New Roman" w:cs="Times New Roman"/>
          <w:i/>
          <w:sz w:val="24"/>
          <w:szCs w:val="24"/>
        </w:rPr>
        <w:t>Visum Et Repertum.</w:t>
      </w:r>
    </w:p>
    <w:p w:rsidR="0003050C" w:rsidRPr="00A51A28" w:rsidRDefault="0003050C" w:rsidP="00005676">
      <w:pPr>
        <w:numPr>
          <w:ilvl w:val="0"/>
          <w:numId w:val="4"/>
        </w:numPr>
        <w:spacing w:line="360" w:lineRule="auto"/>
        <w:ind w:left="1560"/>
        <w:contextualSpacing/>
        <w:jc w:val="both"/>
        <w:rPr>
          <w:rFonts w:ascii="Times New Roman" w:hAnsi="Times New Roman" w:cs="Times New Roman"/>
          <w:sz w:val="24"/>
          <w:szCs w:val="24"/>
        </w:rPr>
      </w:pPr>
      <w:proofErr w:type="gramStart"/>
      <w:r w:rsidRPr="00A51A28">
        <w:rPr>
          <w:rFonts w:ascii="Times New Roman" w:hAnsi="Times New Roman" w:cs="Times New Roman"/>
          <w:i/>
          <w:sz w:val="24"/>
          <w:szCs w:val="24"/>
        </w:rPr>
        <w:t>Keterangan</w:t>
      </w:r>
      <w:r w:rsidRPr="00A51A28">
        <w:rPr>
          <w:rFonts w:ascii="Times New Roman" w:hAnsi="Times New Roman" w:cs="Times New Roman"/>
          <w:sz w:val="24"/>
          <w:szCs w:val="24"/>
        </w:rPr>
        <w:t xml:space="preserve"> :</w:t>
      </w:r>
      <w:proofErr w:type="gramEnd"/>
      <w:r w:rsidRPr="00A51A28">
        <w:rPr>
          <w:rFonts w:ascii="Times New Roman" w:hAnsi="Times New Roman" w:cs="Times New Roman"/>
          <w:sz w:val="24"/>
          <w:szCs w:val="24"/>
        </w:rPr>
        <w:t xml:space="preserve"> yaitu ke</w:t>
      </w:r>
      <w:r w:rsidRPr="00A51A28">
        <w:rPr>
          <w:rFonts w:ascii="Times New Roman" w:hAnsi="Times New Roman" w:cs="Times New Roman"/>
          <w:sz w:val="24"/>
          <w:szCs w:val="24"/>
        </w:rPr>
        <w:t>t</w:t>
      </w:r>
      <w:r w:rsidRPr="00A51A28">
        <w:rPr>
          <w:rFonts w:ascii="Times New Roman" w:hAnsi="Times New Roman" w:cs="Times New Roman"/>
          <w:sz w:val="24"/>
          <w:szCs w:val="24"/>
        </w:rPr>
        <w:t>erangan oleh dokter, bukan ahli kedokteran kehakiman dilakukan secara tert</w:t>
      </w:r>
      <w:r w:rsidRPr="00A51A28">
        <w:rPr>
          <w:rFonts w:ascii="Times New Roman" w:hAnsi="Times New Roman" w:cs="Times New Roman"/>
          <w:sz w:val="24"/>
          <w:szCs w:val="24"/>
        </w:rPr>
        <w:t>u</w:t>
      </w:r>
      <w:r w:rsidRPr="00A51A28">
        <w:rPr>
          <w:rFonts w:ascii="Times New Roman" w:hAnsi="Times New Roman" w:cs="Times New Roman"/>
          <w:sz w:val="24"/>
          <w:szCs w:val="24"/>
        </w:rPr>
        <w:t>lis/laporan.</w:t>
      </w:r>
    </w:p>
    <w:p w:rsidR="0003050C" w:rsidRPr="00A51A28" w:rsidRDefault="0003050C" w:rsidP="00005676">
      <w:pPr>
        <w:numPr>
          <w:ilvl w:val="7"/>
          <w:numId w:val="3"/>
        </w:numPr>
        <w:spacing w:after="0" w:line="360" w:lineRule="auto"/>
        <w:ind w:left="709"/>
        <w:contextualSpacing/>
        <w:jc w:val="both"/>
        <w:outlineLvl w:val="3"/>
        <w:rPr>
          <w:rFonts w:ascii="Times New Roman" w:hAnsi="Times New Roman" w:cs="Times New Roman"/>
          <w:b/>
          <w:color w:val="000000" w:themeColor="text1"/>
          <w:sz w:val="24"/>
          <w:szCs w:val="24"/>
        </w:rPr>
      </w:pPr>
      <w:r w:rsidRPr="00A51A28">
        <w:rPr>
          <w:rFonts w:ascii="Times New Roman" w:hAnsi="Times New Roman" w:cs="Times New Roman"/>
          <w:b/>
          <w:color w:val="000000" w:themeColor="text1"/>
          <w:sz w:val="24"/>
          <w:szCs w:val="24"/>
        </w:rPr>
        <w:t>Dalam Tahap Pemeriksaan di pe</w:t>
      </w:r>
      <w:r w:rsidRPr="00A51A28">
        <w:rPr>
          <w:rFonts w:ascii="Times New Roman" w:hAnsi="Times New Roman" w:cs="Times New Roman"/>
          <w:b/>
          <w:color w:val="000000" w:themeColor="text1"/>
          <w:sz w:val="24"/>
          <w:szCs w:val="24"/>
        </w:rPr>
        <w:t>r</w:t>
      </w:r>
      <w:r w:rsidRPr="00A51A28">
        <w:rPr>
          <w:rFonts w:ascii="Times New Roman" w:hAnsi="Times New Roman" w:cs="Times New Roman"/>
          <w:b/>
          <w:color w:val="000000" w:themeColor="text1"/>
          <w:sz w:val="24"/>
          <w:szCs w:val="24"/>
        </w:rPr>
        <w:t>sidangan Pengadilan</w:t>
      </w:r>
      <w:r w:rsidRPr="00A51A28">
        <w:rPr>
          <w:rFonts w:ascii="Times New Roman" w:hAnsi="Times New Roman" w:cs="Times New Roman"/>
          <w:b/>
          <w:color w:val="000000" w:themeColor="text1"/>
          <w:sz w:val="24"/>
          <w:szCs w:val="24"/>
          <w:vertAlign w:val="superscript"/>
        </w:rPr>
        <w:footnoteReference w:id="22"/>
      </w:r>
    </w:p>
    <w:p w:rsidR="00384B37" w:rsidRPr="00A51A28" w:rsidRDefault="0003050C" w:rsidP="00005676">
      <w:pPr>
        <w:spacing w:after="0" w:line="360" w:lineRule="auto"/>
        <w:ind w:left="709" w:firstLine="720"/>
        <w:contextualSpacing/>
        <w:jc w:val="both"/>
        <w:outlineLvl w:val="3"/>
        <w:rPr>
          <w:rFonts w:ascii="Times New Roman" w:hAnsi="Times New Roman" w:cs="Times New Roman"/>
          <w:color w:val="000000" w:themeColor="text1"/>
          <w:sz w:val="24"/>
          <w:szCs w:val="24"/>
        </w:rPr>
      </w:pPr>
      <w:r w:rsidRPr="00A51A28">
        <w:rPr>
          <w:rFonts w:ascii="Times New Roman" w:hAnsi="Times New Roman" w:cs="Times New Roman"/>
          <w:color w:val="000000" w:themeColor="text1"/>
          <w:sz w:val="24"/>
          <w:szCs w:val="24"/>
        </w:rPr>
        <w:t>Hakim berwenang m</w:t>
      </w:r>
      <w:r w:rsidRPr="00A51A28">
        <w:rPr>
          <w:rFonts w:ascii="Times New Roman" w:hAnsi="Times New Roman" w:cs="Times New Roman"/>
          <w:color w:val="000000" w:themeColor="text1"/>
          <w:sz w:val="24"/>
          <w:szCs w:val="24"/>
        </w:rPr>
        <w:t>e</w:t>
      </w:r>
      <w:r w:rsidRPr="00A51A28">
        <w:rPr>
          <w:rFonts w:ascii="Times New Roman" w:hAnsi="Times New Roman" w:cs="Times New Roman"/>
          <w:color w:val="000000" w:themeColor="text1"/>
          <w:sz w:val="24"/>
          <w:szCs w:val="24"/>
        </w:rPr>
        <w:t>manggil dan mendengarkan ke</w:t>
      </w:r>
      <w:r w:rsidRPr="00A51A28">
        <w:rPr>
          <w:rFonts w:ascii="Times New Roman" w:hAnsi="Times New Roman" w:cs="Times New Roman"/>
          <w:color w:val="000000" w:themeColor="text1"/>
          <w:sz w:val="24"/>
          <w:szCs w:val="24"/>
        </w:rPr>
        <w:t>t</w:t>
      </w:r>
      <w:r w:rsidRPr="00A51A28">
        <w:rPr>
          <w:rFonts w:ascii="Times New Roman" w:hAnsi="Times New Roman" w:cs="Times New Roman"/>
          <w:color w:val="000000" w:themeColor="text1"/>
          <w:sz w:val="24"/>
          <w:szCs w:val="24"/>
        </w:rPr>
        <w:t xml:space="preserve">erangan dari seorang ahli di muka persidangan, apabila </w:t>
      </w:r>
      <w:proofErr w:type="gramStart"/>
      <w:r w:rsidRPr="00A51A28">
        <w:rPr>
          <w:rFonts w:ascii="Times New Roman" w:hAnsi="Times New Roman" w:cs="Times New Roman"/>
          <w:color w:val="000000" w:themeColor="text1"/>
          <w:sz w:val="24"/>
          <w:szCs w:val="24"/>
        </w:rPr>
        <w:t>ia</w:t>
      </w:r>
      <w:proofErr w:type="gramEnd"/>
      <w:r w:rsidRPr="00A51A28">
        <w:rPr>
          <w:rFonts w:ascii="Times New Roman" w:hAnsi="Times New Roman" w:cs="Times New Roman"/>
          <w:color w:val="000000" w:themeColor="text1"/>
          <w:sz w:val="24"/>
          <w:szCs w:val="24"/>
        </w:rPr>
        <w:t xml:space="preserve"> berpendapat bahwa keterangan itu amat dipe</w:t>
      </w:r>
      <w:r w:rsidRPr="00A51A28">
        <w:rPr>
          <w:rFonts w:ascii="Times New Roman" w:hAnsi="Times New Roman" w:cs="Times New Roman"/>
          <w:color w:val="000000" w:themeColor="text1"/>
          <w:sz w:val="24"/>
          <w:szCs w:val="24"/>
        </w:rPr>
        <w:t>r</w:t>
      </w:r>
      <w:r w:rsidRPr="00A51A28">
        <w:rPr>
          <w:rFonts w:ascii="Times New Roman" w:hAnsi="Times New Roman" w:cs="Times New Roman"/>
          <w:color w:val="000000" w:themeColor="text1"/>
          <w:sz w:val="24"/>
          <w:szCs w:val="24"/>
        </w:rPr>
        <w:t xml:space="preserve">lukan guna meyakinkan dirinya jo. </w:t>
      </w:r>
      <w:r w:rsidRPr="00A51A28">
        <w:rPr>
          <w:rFonts w:ascii="Times New Roman" w:hAnsi="Times New Roman" w:cs="Times New Roman"/>
          <w:color w:val="000000" w:themeColor="text1"/>
          <w:sz w:val="24"/>
          <w:szCs w:val="24"/>
        </w:rPr>
        <w:lastRenderedPageBreak/>
        <w:t xml:space="preserve">Pasal 1 butir 28 </w:t>
      </w:r>
      <w:proofErr w:type="gramStart"/>
      <w:r w:rsidRPr="00A51A28">
        <w:rPr>
          <w:rFonts w:ascii="Times New Roman" w:hAnsi="Times New Roman" w:cs="Times New Roman"/>
          <w:color w:val="000000" w:themeColor="text1"/>
          <w:sz w:val="24"/>
          <w:szCs w:val="24"/>
        </w:rPr>
        <w:t>jo</w:t>
      </w:r>
      <w:proofErr w:type="gramEnd"/>
      <w:r w:rsidRPr="00A51A28">
        <w:rPr>
          <w:rFonts w:ascii="Times New Roman" w:hAnsi="Times New Roman" w:cs="Times New Roman"/>
          <w:color w:val="000000" w:themeColor="text1"/>
          <w:sz w:val="24"/>
          <w:szCs w:val="24"/>
        </w:rPr>
        <w:t xml:space="preserve">. </w:t>
      </w:r>
      <w:proofErr w:type="gramStart"/>
      <w:r w:rsidRPr="00A51A28">
        <w:rPr>
          <w:rFonts w:ascii="Times New Roman" w:hAnsi="Times New Roman" w:cs="Times New Roman"/>
          <w:color w:val="000000" w:themeColor="text1"/>
          <w:sz w:val="24"/>
          <w:szCs w:val="24"/>
        </w:rPr>
        <w:t>180 ayat 1 KUHAP.</w:t>
      </w:r>
      <w:proofErr w:type="gramEnd"/>
    </w:p>
    <w:p w:rsidR="00384B37" w:rsidRPr="00A51A28" w:rsidRDefault="0003050C" w:rsidP="00005676">
      <w:pPr>
        <w:spacing w:after="0" w:line="360" w:lineRule="auto"/>
        <w:ind w:left="709" w:firstLine="720"/>
        <w:contextualSpacing/>
        <w:jc w:val="both"/>
        <w:outlineLvl w:val="3"/>
        <w:rPr>
          <w:rFonts w:ascii="Times New Roman" w:hAnsi="Times New Roman" w:cs="Times New Roman"/>
          <w:color w:val="000000" w:themeColor="text1"/>
          <w:sz w:val="24"/>
          <w:szCs w:val="24"/>
        </w:rPr>
      </w:pPr>
      <w:r w:rsidRPr="00A51A28">
        <w:rPr>
          <w:rFonts w:ascii="Times New Roman" w:hAnsi="Times New Roman" w:cs="Times New Roman"/>
          <w:color w:val="000000" w:themeColor="text1"/>
          <w:sz w:val="24"/>
          <w:szCs w:val="24"/>
        </w:rPr>
        <w:t xml:space="preserve">Didalam pasal 180 ayat 1 KUHAP </w:t>
      </w:r>
      <w:proofErr w:type="gramStart"/>
      <w:r w:rsidRPr="00A51A28">
        <w:rPr>
          <w:rFonts w:ascii="Times New Roman" w:hAnsi="Times New Roman" w:cs="Times New Roman"/>
          <w:color w:val="000000" w:themeColor="text1"/>
          <w:sz w:val="24"/>
          <w:szCs w:val="24"/>
        </w:rPr>
        <w:t>ditentukan :</w:t>
      </w:r>
      <w:proofErr w:type="gramEnd"/>
      <w:r w:rsidRPr="00A51A28">
        <w:rPr>
          <w:rFonts w:ascii="Times New Roman" w:hAnsi="Times New Roman" w:cs="Times New Roman"/>
          <w:color w:val="000000" w:themeColor="text1"/>
          <w:sz w:val="24"/>
          <w:szCs w:val="24"/>
        </w:rPr>
        <w:t xml:space="preserve"> dalam hal d</w:t>
      </w:r>
      <w:r w:rsidRPr="00A51A28">
        <w:rPr>
          <w:rFonts w:ascii="Times New Roman" w:hAnsi="Times New Roman" w:cs="Times New Roman"/>
          <w:color w:val="000000" w:themeColor="text1"/>
          <w:sz w:val="24"/>
          <w:szCs w:val="24"/>
        </w:rPr>
        <w:t>i</w:t>
      </w:r>
      <w:r w:rsidRPr="00A51A28">
        <w:rPr>
          <w:rFonts w:ascii="Times New Roman" w:hAnsi="Times New Roman" w:cs="Times New Roman"/>
          <w:color w:val="000000" w:themeColor="text1"/>
          <w:sz w:val="24"/>
          <w:szCs w:val="24"/>
        </w:rPr>
        <w:t xml:space="preserve">perlukan untuk menjernikan kedudukanya persoalana yang timbul dipersidangan, Hakim ketua sidang dapat meminta keterangan ahli (dapat pula meinta diajukan bahan baru oleh yang berkepentingan). </w:t>
      </w:r>
      <w:proofErr w:type="gramStart"/>
      <w:r w:rsidRPr="00A51A28">
        <w:rPr>
          <w:rFonts w:ascii="Times New Roman" w:hAnsi="Times New Roman" w:cs="Times New Roman"/>
          <w:color w:val="000000" w:themeColor="text1"/>
          <w:sz w:val="24"/>
          <w:szCs w:val="24"/>
        </w:rPr>
        <w:t>Ahli yang telah mengutarakan pendapa</w:t>
      </w:r>
      <w:r w:rsidRPr="00A51A28">
        <w:rPr>
          <w:rFonts w:ascii="Times New Roman" w:hAnsi="Times New Roman" w:cs="Times New Roman"/>
          <w:color w:val="000000" w:themeColor="text1"/>
          <w:sz w:val="24"/>
          <w:szCs w:val="24"/>
        </w:rPr>
        <w:t>t</w:t>
      </w:r>
      <w:r w:rsidRPr="00A51A28">
        <w:rPr>
          <w:rFonts w:ascii="Times New Roman" w:hAnsi="Times New Roman" w:cs="Times New Roman"/>
          <w:color w:val="000000" w:themeColor="text1"/>
          <w:sz w:val="24"/>
          <w:szCs w:val="24"/>
        </w:rPr>
        <w:t>nya tentang suatu hal atau keadaan/peristiwa dari suatu perkara tertentu itu, dapat dipakai sebagai k</w:t>
      </w:r>
      <w:r w:rsidRPr="00A51A28">
        <w:rPr>
          <w:rFonts w:ascii="Times New Roman" w:hAnsi="Times New Roman" w:cs="Times New Roman"/>
          <w:color w:val="000000" w:themeColor="text1"/>
          <w:sz w:val="24"/>
          <w:szCs w:val="24"/>
        </w:rPr>
        <w:t>e</w:t>
      </w:r>
      <w:r w:rsidRPr="00A51A28">
        <w:rPr>
          <w:rFonts w:ascii="Times New Roman" w:hAnsi="Times New Roman" w:cs="Times New Roman"/>
          <w:color w:val="000000" w:themeColor="text1"/>
          <w:sz w:val="24"/>
          <w:szCs w:val="24"/>
        </w:rPr>
        <w:t>jelasan dan dasar – dasar bagi hakim untuk menambah keyakinanya.</w:t>
      </w:r>
      <w:proofErr w:type="gramEnd"/>
      <w:r w:rsidRPr="00A51A28">
        <w:rPr>
          <w:rFonts w:ascii="Times New Roman" w:hAnsi="Times New Roman" w:cs="Times New Roman"/>
          <w:color w:val="000000" w:themeColor="text1"/>
          <w:sz w:val="24"/>
          <w:szCs w:val="24"/>
        </w:rPr>
        <w:t xml:space="preserve"> </w:t>
      </w:r>
      <w:proofErr w:type="gramStart"/>
      <w:r w:rsidRPr="00A51A28">
        <w:rPr>
          <w:rFonts w:ascii="Times New Roman" w:hAnsi="Times New Roman" w:cs="Times New Roman"/>
          <w:color w:val="000000" w:themeColor="text1"/>
          <w:sz w:val="24"/>
          <w:szCs w:val="24"/>
        </w:rPr>
        <w:t>Akan tetapi, Hakim dengan demikian tidak waji untuk menuruti pendapat dari ahli itu bertentangan dengan key</w:t>
      </w:r>
      <w:r w:rsidRPr="00A51A28">
        <w:rPr>
          <w:rFonts w:ascii="Times New Roman" w:hAnsi="Times New Roman" w:cs="Times New Roman"/>
          <w:color w:val="000000" w:themeColor="text1"/>
          <w:sz w:val="24"/>
          <w:szCs w:val="24"/>
        </w:rPr>
        <w:t>a</w:t>
      </w:r>
      <w:r w:rsidRPr="00A51A28">
        <w:rPr>
          <w:rFonts w:ascii="Times New Roman" w:hAnsi="Times New Roman" w:cs="Times New Roman"/>
          <w:color w:val="000000" w:themeColor="text1"/>
          <w:sz w:val="24"/>
          <w:szCs w:val="24"/>
        </w:rPr>
        <w:t>kinannya.</w:t>
      </w:r>
      <w:proofErr w:type="gramEnd"/>
    </w:p>
    <w:p w:rsidR="00384B37" w:rsidRPr="00A51A28" w:rsidRDefault="0003050C" w:rsidP="00005676">
      <w:pPr>
        <w:spacing w:after="0" w:line="360" w:lineRule="auto"/>
        <w:ind w:left="709" w:firstLine="720"/>
        <w:contextualSpacing/>
        <w:jc w:val="both"/>
        <w:outlineLvl w:val="3"/>
        <w:rPr>
          <w:rFonts w:ascii="Times New Roman" w:hAnsi="Times New Roman" w:cs="Times New Roman"/>
          <w:color w:val="000000" w:themeColor="text1"/>
          <w:sz w:val="24"/>
          <w:szCs w:val="24"/>
        </w:rPr>
      </w:pPr>
      <w:proofErr w:type="gramStart"/>
      <w:r w:rsidRPr="00A51A28">
        <w:rPr>
          <w:rFonts w:ascii="Times New Roman" w:hAnsi="Times New Roman" w:cs="Times New Roman"/>
          <w:color w:val="000000" w:themeColor="text1"/>
          <w:sz w:val="24"/>
          <w:szCs w:val="24"/>
        </w:rPr>
        <w:t>Hakim berhak pula untuk mengambil alih pendapat ahli ters</w:t>
      </w:r>
      <w:r w:rsidRPr="00A51A28">
        <w:rPr>
          <w:rFonts w:ascii="Times New Roman" w:hAnsi="Times New Roman" w:cs="Times New Roman"/>
          <w:color w:val="000000" w:themeColor="text1"/>
          <w:sz w:val="24"/>
          <w:szCs w:val="24"/>
        </w:rPr>
        <w:t>e</w:t>
      </w:r>
      <w:r w:rsidRPr="00A51A28">
        <w:rPr>
          <w:rFonts w:ascii="Times New Roman" w:hAnsi="Times New Roman" w:cs="Times New Roman"/>
          <w:color w:val="000000" w:themeColor="text1"/>
          <w:sz w:val="24"/>
          <w:szCs w:val="24"/>
        </w:rPr>
        <w:t>but dan menjadikannya sebagai pe</w:t>
      </w:r>
      <w:r w:rsidRPr="00A51A28">
        <w:rPr>
          <w:rFonts w:ascii="Times New Roman" w:hAnsi="Times New Roman" w:cs="Times New Roman"/>
          <w:color w:val="000000" w:themeColor="text1"/>
          <w:sz w:val="24"/>
          <w:szCs w:val="24"/>
        </w:rPr>
        <w:t>n</w:t>
      </w:r>
      <w:r w:rsidRPr="00A51A28">
        <w:rPr>
          <w:rFonts w:ascii="Times New Roman" w:hAnsi="Times New Roman" w:cs="Times New Roman"/>
          <w:color w:val="000000" w:themeColor="text1"/>
          <w:sz w:val="24"/>
          <w:szCs w:val="24"/>
        </w:rPr>
        <w:t>dapatnya sendiri sesuai dengan “istilah - istilah” yang tertera dalam pendapatnya dan/atau kesimpulan tersebut atau dikemukakan dalam sidang dalam Berita Acara Pemeri</w:t>
      </w:r>
      <w:r w:rsidRPr="00A51A28">
        <w:rPr>
          <w:rFonts w:ascii="Times New Roman" w:hAnsi="Times New Roman" w:cs="Times New Roman"/>
          <w:color w:val="000000" w:themeColor="text1"/>
          <w:sz w:val="24"/>
          <w:szCs w:val="24"/>
        </w:rPr>
        <w:t>k</w:t>
      </w:r>
      <w:r w:rsidRPr="00A51A28">
        <w:rPr>
          <w:rFonts w:ascii="Times New Roman" w:hAnsi="Times New Roman" w:cs="Times New Roman"/>
          <w:color w:val="000000" w:themeColor="text1"/>
          <w:sz w:val="24"/>
          <w:szCs w:val="24"/>
        </w:rPr>
        <w:t>saan di sidang.</w:t>
      </w:r>
      <w:proofErr w:type="gramEnd"/>
      <w:r w:rsidRPr="00A51A28">
        <w:rPr>
          <w:rFonts w:ascii="Times New Roman" w:hAnsi="Times New Roman" w:cs="Times New Roman"/>
          <w:color w:val="000000" w:themeColor="text1"/>
          <w:sz w:val="24"/>
          <w:szCs w:val="24"/>
        </w:rPr>
        <w:t xml:space="preserve"> </w:t>
      </w:r>
      <w:proofErr w:type="gramStart"/>
      <w:r w:rsidRPr="00A51A28">
        <w:rPr>
          <w:rFonts w:ascii="Times New Roman" w:hAnsi="Times New Roman" w:cs="Times New Roman"/>
          <w:color w:val="000000" w:themeColor="text1"/>
          <w:sz w:val="24"/>
          <w:szCs w:val="24"/>
        </w:rPr>
        <w:t xml:space="preserve">Dalam hal ahli mengemukakan pendapatnya, Hakim dapat menyetujui dan mengambil </w:t>
      </w:r>
      <w:r w:rsidRPr="00A51A28">
        <w:rPr>
          <w:rFonts w:ascii="Times New Roman" w:hAnsi="Times New Roman" w:cs="Times New Roman"/>
          <w:color w:val="000000" w:themeColor="text1"/>
          <w:sz w:val="24"/>
          <w:szCs w:val="24"/>
        </w:rPr>
        <w:lastRenderedPageBreak/>
        <w:t>kesimpulan sendiri.</w:t>
      </w:r>
      <w:proofErr w:type="gramEnd"/>
      <w:r w:rsidRPr="00A51A28">
        <w:rPr>
          <w:rFonts w:ascii="Times New Roman" w:hAnsi="Times New Roman" w:cs="Times New Roman"/>
          <w:color w:val="000000" w:themeColor="text1"/>
          <w:sz w:val="24"/>
          <w:szCs w:val="24"/>
        </w:rPr>
        <w:t xml:space="preserve"> Akan tetapi, bila ahli tersebut mengemukakan dan mengajukan hal – hal atau keadaan atas dasar fakta – fakta </w:t>
      </w:r>
      <w:proofErr w:type="gramStart"/>
      <w:r w:rsidRPr="00A51A28">
        <w:rPr>
          <w:rFonts w:ascii="Times New Roman" w:hAnsi="Times New Roman" w:cs="Times New Roman"/>
          <w:color w:val="000000" w:themeColor="text1"/>
          <w:sz w:val="24"/>
          <w:szCs w:val="24"/>
        </w:rPr>
        <w:t>apa</w:t>
      </w:r>
      <w:proofErr w:type="gramEnd"/>
      <w:r w:rsidRPr="00A51A28">
        <w:rPr>
          <w:rFonts w:ascii="Times New Roman" w:hAnsi="Times New Roman" w:cs="Times New Roman"/>
          <w:color w:val="000000" w:themeColor="text1"/>
          <w:sz w:val="24"/>
          <w:szCs w:val="24"/>
        </w:rPr>
        <w:t xml:space="preserve"> adanya, hakim disini tidak mudah akan mengambil kesimpulan sendiri.</w:t>
      </w:r>
    </w:p>
    <w:p w:rsidR="00384B37" w:rsidRPr="00A51A28" w:rsidRDefault="0003050C" w:rsidP="00005676">
      <w:pPr>
        <w:spacing w:after="0" w:line="360" w:lineRule="auto"/>
        <w:ind w:left="709" w:firstLine="720"/>
        <w:contextualSpacing/>
        <w:jc w:val="both"/>
        <w:outlineLvl w:val="3"/>
        <w:rPr>
          <w:rFonts w:ascii="Times New Roman" w:hAnsi="Times New Roman" w:cs="Times New Roman"/>
          <w:color w:val="000000" w:themeColor="text1"/>
          <w:sz w:val="24"/>
          <w:szCs w:val="24"/>
        </w:rPr>
      </w:pPr>
      <w:r w:rsidRPr="00A51A28">
        <w:rPr>
          <w:rFonts w:ascii="Times New Roman" w:hAnsi="Times New Roman" w:cs="Times New Roman"/>
          <w:color w:val="000000" w:themeColor="text1"/>
          <w:sz w:val="24"/>
          <w:szCs w:val="24"/>
        </w:rPr>
        <w:t xml:space="preserve">Bagi pengadilan, bantuan Keterangan ahli itu bersama – </w:t>
      </w:r>
      <w:proofErr w:type="gramStart"/>
      <w:r w:rsidRPr="00A51A28">
        <w:rPr>
          <w:rFonts w:ascii="Times New Roman" w:hAnsi="Times New Roman" w:cs="Times New Roman"/>
          <w:color w:val="000000" w:themeColor="text1"/>
          <w:sz w:val="24"/>
          <w:szCs w:val="24"/>
        </w:rPr>
        <w:t>sama</w:t>
      </w:r>
      <w:proofErr w:type="gramEnd"/>
      <w:r w:rsidRPr="00A51A28">
        <w:rPr>
          <w:rFonts w:ascii="Times New Roman" w:hAnsi="Times New Roman" w:cs="Times New Roman"/>
          <w:color w:val="000000" w:themeColor="text1"/>
          <w:sz w:val="24"/>
          <w:szCs w:val="24"/>
        </w:rPr>
        <w:t xml:space="preserve"> alat bukti lain nantinya, akan berangkaian dan bersesuaian satu dengan yang lain dan bermanfaat bagi terbuktinya pemenuhan unsur – unsur tindak pidana itu disertai ti</w:t>
      </w:r>
      <w:r w:rsidRPr="00A51A28">
        <w:rPr>
          <w:rFonts w:ascii="Times New Roman" w:hAnsi="Times New Roman" w:cs="Times New Roman"/>
          <w:color w:val="000000" w:themeColor="text1"/>
          <w:sz w:val="24"/>
          <w:szCs w:val="24"/>
        </w:rPr>
        <w:t>n</w:t>
      </w:r>
      <w:r w:rsidRPr="00A51A28">
        <w:rPr>
          <w:rFonts w:ascii="Times New Roman" w:hAnsi="Times New Roman" w:cs="Times New Roman"/>
          <w:color w:val="000000" w:themeColor="text1"/>
          <w:sz w:val="24"/>
          <w:szCs w:val="24"/>
        </w:rPr>
        <w:t>dak pidana itu disertai keyakinan Hakim. Sehingga, oleh hakim dapat dinyatakan semua unsur yang telah terbukti berdasarakan atas fakta – fakta disertai alat – alat bukti yang cukup itu, termasuk keterangan ahli, dalam hubungannya yang sesuai dengan yang lain, sehingga menurut hukum dinyatakan Terdakwa itu secara sah dan meyakinkan, talah terbukti bersalah melakukan tindak pidana yang didakwakan kepadanya tersebut dalam surat dakwaan Jaksa Penutut Umum. Dari uraian diatas dapat dikatakan, bahwa sebenarnya nilai atau penghargaan atas suatu alat bukti keteranga ahli dalam hu</w:t>
      </w:r>
      <w:r w:rsidRPr="00A51A28">
        <w:rPr>
          <w:rFonts w:ascii="Times New Roman" w:hAnsi="Times New Roman" w:cs="Times New Roman"/>
          <w:color w:val="000000" w:themeColor="text1"/>
          <w:sz w:val="24"/>
          <w:szCs w:val="24"/>
        </w:rPr>
        <w:t>b</w:t>
      </w:r>
      <w:r w:rsidRPr="00A51A28">
        <w:rPr>
          <w:rFonts w:ascii="Times New Roman" w:hAnsi="Times New Roman" w:cs="Times New Roman"/>
          <w:color w:val="000000" w:themeColor="text1"/>
          <w:sz w:val="24"/>
          <w:szCs w:val="24"/>
        </w:rPr>
        <w:t xml:space="preserve">ungannya dengan aturan pembuktian </w:t>
      </w:r>
      <w:r w:rsidRPr="00A51A28">
        <w:rPr>
          <w:rFonts w:ascii="Times New Roman" w:hAnsi="Times New Roman" w:cs="Times New Roman"/>
          <w:color w:val="000000" w:themeColor="text1"/>
          <w:sz w:val="24"/>
          <w:szCs w:val="24"/>
        </w:rPr>
        <w:lastRenderedPageBreak/>
        <w:t>dalam Hukum Acara Pidana sebagai alat bukti sah menurut Pasal 184 ayat 1 KUHAP adalah mengikat, tatapi dalam praktik, nilai atau pengha</w:t>
      </w:r>
      <w:r w:rsidRPr="00A51A28">
        <w:rPr>
          <w:rFonts w:ascii="Times New Roman" w:hAnsi="Times New Roman" w:cs="Times New Roman"/>
          <w:color w:val="000000" w:themeColor="text1"/>
          <w:sz w:val="24"/>
          <w:szCs w:val="24"/>
        </w:rPr>
        <w:t>r</w:t>
      </w:r>
      <w:r w:rsidRPr="00A51A28">
        <w:rPr>
          <w:rFonts w:ascii="Times New Roman" w:hAnsi="Times New Roman" w:cs="Times New Roman"/>
          <w:color w:val="000000" w:themeColor="text1"/>
          <w:sz w:val="24"/>
          <w:szCs w:val="24"/>
        </w:rPr>
        <w:t>gaan dan kekuatan pembuktiannya diserahkan kepada Hakim, disertai alasan dan pertimbangan hukam d</w:t>
      </w:r>
      <w:r w:rsidRPr="00A51A28">
        <w:rPr>
          <w:rFonts w:ascii="Times New Roman" w:hAnsi="Times New Roman" w:cs="Times New Roman"/>
          <w:color w:val="000000" w:themeColor="text1"/>
          <w:sz w:val="24"/>
          <w:szCs w:val="24"/>
        </w:rPr>
        <w:t>a</w:t>
      </w:r>
      <w:r w:rsidRPr="00A51A28">
        <w:rPr>
          <w:rFonts w:ascii="Times New Roman" w:hAnsi="Times New Roman" w:cs="Times New Roman"/>
          <w:color w:val="000000" w:themeColor="text1"/>
          <w:sz w:val="24"/>
          <w:szCs w:val="24"/>
        </w:rPr>
        <w:t>lam putusannya.</w:t>
      </w:r>
    </w:p>
    <w:p w:rsidR="0003050C" w:rsidRPr="00A51A28" w:rsidRDefault="0003050C" w:rsidP="00005676">
      <w:pPr>
        <w:spacing w:after="0" w:line="360" w:lineRule="auto"/>
        <w:ind w:left="709" w:firstLine="720"/>
        <w:contextualSpacing/>
        <w:jc w:val="both"/>
        <w:outlineLvl w:val="3"/>
        <w:rPr>
          <w:rFonts w:ascii="Times New Roman" w:hAnsi="Times New Roman" w:cs="Times New Roman"/>
          <w:color w:val="000000" w:themeColor="text1"/>
          <w:sz w:val="24"/>
          <w:szCs w:val="24"/>
        </w:rPr>
      </w:pPr>
      <w:r w:rsidRPr="00A51A28">
        <w:rPr>
          <w:rFonts w:ascii="Times New Roman" w:hAnsi="Times New Roman" w:cs="Times New Roman"/>
          <w:color w:val="000000" w:themeColor="text1"/>
          <w:sz w:val="24"/>
          <w:szCs w:val="24"/>
        </w:rPr>
        <w:t>Seperti halnya pada alat – alat bukti yang lain, sebagaimana dis</w:t>
      </w:r>
      <w:r w:rsidRPr="00A51A28">
        <w:rPr>
          <w:rFonts w:ascii="Times New Roman" w:hAnsi="Times New Roman" w:cs="Times New Roman"/>
          <w:color w:val="000000" w:themeColor="text1"/>
          <w:sz w:val="24"/>
          <w:szCs w:val="24"/>
        </w:rPr>
        <w:t>e</w:t>
      </w:r>
      <w:r w:rsidRPr="00A51A28">
        <w:rPr>
          <w:rFonts w:ascii="Times New Roman" w:hAnsi="Times New Roman" w:cs="Times New Roman"/>
          <w:color w:val="000000" w:themeColor="text1"/>
          <w:sz w:val="24"/>
          <w:szCs w:val="24"/>
        </w:rPr>
        <w:t>butkan dalam Pasal 184 ayat 1 KUHAP, maka asas atau sistem hukum pembuktian dalam acara p</w:t>
      </w:r>
      <w:r w:rsidRPr="00A51A28">
        <w:rPr>
          <w:rFonts w:ascii="Times New Roman" w:hAnsi="Times New Roman" w:cs="Times New Roman"/>
          <w:color w:val="000000" w:themeColor="text1"/>
          <w:sz w:val="24"/>
          <w:szCs w:val="24"/>
        </w:rPr>
        <w:t>i</w:t>
      </w:r>
      <w:r w:rsidRPr="00A51A28">
        <w:rPr>
          <w:rFonts w:ascii="Times New Roman" w:hAnsi="Times New Roman" w:cs="Times New Roman"/>
          <w:color w:val="000000" w:themeColor="text1"/>
          <w:sz w:val="24"/>
          <w:szCs w:val="24"/>
        </w:rPr>
        <w:t>dana kita, adalah seperti yang telah dirumuskan dalam Pasal 183 KUHAP, dimana ketentuan tersebut dimaksudkan untuk menjamin t</w:t>
      </w:r>
      <w:r w:rsidRPr="00A51A28">
        <w:rPr>
          <w:rFonts w:ascii="Times New Roman" w:hAnsi="Times New Roman" w:cs="Times New Roman"/>
          <w:color w:val="000000" w:themeColor="text1"/>
          <w:sz w:val="24"/>
          <w:szCs w:val="24"/>
        </w:rPr>
        <w:t>e</w:t>
      </w:r>
      <w:r w:rsidRPr="00A51A28">
        <w:rPr>
          <w:rFonts w:ascii="Times New Roman" w:hAnsi="Times New Roman" w:cs="Times New Roman"/>
          <w:color w:val="000000" w:themeColor="text1"/>
          <w:sz w:val="24"/>
          <w:szCs w:val="24"/>
        </w:rPr>
        <w:t>gaknya kebenaran, keadailan dan kepastian hukum bagi seseorang.</w:t>
      </w:r>
    </w:p>
    <w:p w:rsidR="0003050C" w:rsidRPr="00A51A28" w:rsidRDefault="0003050C" w:rsidP="00005676">
      <w:pPr>
        <w:spacing w:after="0" w:line="360" w:lineRule="auto"/>
        <w:ind w:left="851" w:firstLine="720"/>
        <w:jc w:val="both"/>
        <w:outlineLvl w:val="3"/>
        <w:rPr>
          <w:rFonts w:ascii="Times New Roman" w:hAnsi="Times New Roman" w:cs="Times New Roman"/>
          <w:color w:val="000000" w:themeColor="text1"/>
          <w:sz w:val="24"/>
          <w:szCs w:val="24"/>
        </w:rPr>
      </w:pPr>
      <w:proofErr w:type="gramStart"/>
      <w:r w:rsidRPr="00A51A28">
        <w:rPr>
          <w:rFonts w:ascii="Times New Roman" w:hAnsi="Times New Roman" w:cs="Times New Roman"/>
          <w:color w:val="000000" w:themeColor="text1"/>
          <w:sz w:val="24"/>
          <w:szCs w:val="24"/>
        </w:rPr>
        <w:t>Didalam pemeriksaan di</w:t>
      </w:r>
      <w:r w:rsidRPr="00A51A28">
        <w:rPr>
          <w:rFonts w:ascii="Times New Roman" w:hAnsi="Times New Roman" w:cs="Times New Roman"/>
          <w:color w:val="000000" w:themeColor="text1"/>
          <w:sz w:val="24"/>
          <w:szCs w:val="24"/>
        </w:rPr>
        <w:t>s</w:t>
      </w:r>
      <w:r w:rsidRPr="00A51A28">
        <w:rPr>
          <w:rFonts w:ascii="Times New Roman" w:hAnsi="Times New Roman" w:cs="Times New Roman"/>
          <w:color w:val="000000" w:themeColor="text1"/>
          <w:sz w:val="24"/>
          <w:szCs w:val="24"/>
        </w:rPr>
        <w:t>idang Pengadilan, maka bagi hakim kedudukan dan peranan ahli amat penting.</w:t>
      </w:r>
      <w:proofErr w:type="gramEnd"/>
      <w:r w:rsidRPr="00A51A28">
        <w:rPr>
          <w:rFonts w:ascii="Times New Roman" w:hAnsi="Times New Roman" w:cs="Times New Roman"/>
          <w:color w:val="000000" w:themeColor="text1"/>
          <w:sz w:val="24"/>
          <w:szCs w:val="24"/>
        </w:rPr>
        <w:t xml:space="preserve"> </w:t>
      </w:r>
      <w:proofErr w:type="gramStart"/>
      <w:r w:rsidRPr="00A51A28">
        <w:rPr>
          <w:rFonts w:ascii="Times New Roman" w:hAnsi="Times New Roman" w:cs="Times New Roman"/>
          <w:color w:val="000000" w:themeColor="text1"/>
          <w:sz w:val="24"/>
          <w:szCs w:val="24"/>
        </w:rPr>
        <w:t>Setiap orang yang dimintai pendapatnya sebagai ahli kedokte</w:t>
      </w:r>
      <w:r w:rsidRPr="00A51A28">
        <w:rPr>
          <w:rFonts w:ascii="Times New Roman" w:hAnsi="Times New Roman" w:cs="Times New Roman"/>
          <w:color w:val="000000" w:themeColor="text1"/>
          <w:sz w:val="24"/>
          <w:szCs w:val="24"/>
        </w:rPr>
        <w:t>r</w:t>
      </w:r>
      <w:r w:rsidRPr="00A51A28">
        <w:rPr>
          <w:rFonts w:ascii="Times New Roman" w:hAnsi="Times New Roman" w:cs="Times New Roman"/>
          <w:color w:val="000000" w:themeColor="text1"/>
          <w:sz w:val="24"/>
          <w:szCs w:val="24"/>
        </w:rPr>
        <w:t>an kehakiman (atau dokter) atau a</w:t>
      </w:r>
      <w:r w:rsidRPr="00A51A28">
        <w:rPr>
          <w:rFonts w:ascii="Times New Roman" w:hAnsi="Times New Roman" w:cs="Times New Roman"/>
          <w:color w:val="000000" w:themeColor="text1"/>
          <w:sz w:val="24"/>
          <w:szCs w:val="24"/>
        </w:rPr>
        <w:t>h</w:t>
      </w:r>
      <w:r w:rsidRPr="00A51A28">
        <w:rPr>
          <w:rFonts w:ascii="Times New Roman" w:hAnsi="Times New Roman" w:cs="Times New Roman"/>
          <w:color w:val="000000" w:themeColor="text1"/>
          <w:sz w:val="24"/>
          <w:szCs w:val="24"/>
        </w:rPr>
        <w:t>li lainya, wajib memberikan ke</w:t>
      </w:r>
      <w:r w:rsidRPr="00A51A28">
        <w:rPr>
          <w:rFonts w:ascii="Times New Roman" w:hAnsi="Times New Roman" w:cs="Times New Roman"/>
          <w:color w:val="000000" w:themeColor="text1"/>
          <w:sz w:val="24"/>
          <w:szCs w:val="24"/>
        </w:rPr>
        <w:t>t</w:t>
      </w:r>
      <w:r w:rsidRPr="00A51A28">
        <w:rPr>
          <w:rFonts w:ascii="Times New Roman" w:hAnsi="Times New Roman" w:cs="Times New Roman"/>
          <w:color w:val="000000" w:themeColor="text1"/>
          <w:sz w:val="24"/>
          <w:szCs w:val="24"/>
        </w:rPr>
        <w:t>erangan ahli demi keadilan.</w:t>
      </w:r>
      <w:proofErr w:type="gramEnd"/>
    </w:p>
    <w:p w:rsidR="0003050C" w:rsidRPr="00A51A28" w:rsidRDefault="00BC566A" w:rsidP="00BC566A">
      <w:pPr>
        <w:ind w:left="284" w:hanging="283"/>
        <w:rPr>
          <w:rFonts w:ascii="Times New Roman" w:hAnsi="Times New Roman" w:cs="Times New Roman"/>
          <w:b/>
          <w:i/>
          <w:sz w:val="24"/>
          <w:szCs w:val="24"/>
        </w:rPr>
      </w:pPr>
      <w:proofErr w:type="gramStart"/>
      <w:r w:rsidRPr="00A51A28">
        <w:rPr>
          <w:rFonts w:ascii="Times New Roman" w:hAnsi="Times New Roman" w:cs="Times New Roman"/>
          <w:b/>
        </w:rPr>
        <w:t xml:space="preserve">C.  </w:t>
      </w:r>
      <w:r w:rsidR="0003050C" w:rsidRPr="00A51A28">
        <w:rPr>
          <w:rFonts w:ascii="Times New Roman" w:hAnsi="Times New Roman" w:cs="Times New Roman"/>
          <w:b/>
          <w:sz w:val="24"/>
          <w:szCs w:val="24"/>
        </w:rPr>
        <w:t>Tentang</w:t>
      </w:r>
      <w:r w:rsidR="0003050C" w:rsidRPr="00A51A28">
        <w:rPr>
          <w:rFonts w:ascii="Times New Roman" w:hAnsi="Times New Roman" w:cs="Times New Roman"/>
          <w:b/>
          <w:i/>
          <w:sz w:val="24"/>
          <w:szCs w:val="24"/>
        </w:rPr>
        <w:t xml:space="preserve"> </w:t>
      </w:r>
      <w:r w:rsidR="0003050C" w:rsidRPr="00A51A28">
        <w:rPr>
          <w:rFonts w:ascii="Times New Roman" w:hAnsi="Times New Roman" w:cs="Times New Roman"/>
          <w:b/>
          <w:sz w:val="24"/>
          <w:szCs w:val="24"/>
        </w:rPr>
        <w:t>Keterangan Ahli</w:t>
      </w:r>
      <w:r w:rsidR="0003050C" w:rsidRPr="00A51A28">
        <w:rPr>
          <w:rFonts w:ascii="Times New Roman" w:hAnsi="Times New Roman" w:cs="Times New Roman"/>
          <w:b/>
          <w:i/>
          <w:sz w:val="24"/>
          <w:szCs w:val="24"/>
        </w:rPr>
        <w:t xml:space="preserve"> Visum Et</w:t>
      </w:r>
      <w:proofErr w:type="gramEnd"/>
      <w:r w:rsidR="0003050C" w:rsidRPr="00A51A28">
        <w:rPr>
          <w:rFonts w:ascii="Times New Roman" w:hAnsi="Times New Roman" w:cs="Times New Roman"/>
          <w:b/>
          <w:i/>
          <w:sz w:val="24"/>
          <w:szCs w:val="24"/>
        </w:rPr>
        <w:t xml:space="preserve"> Repertum</w:t>
      </w:r>
    </w:p>
    <w:p w:rsidR="00384B37"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 xml:space="preserve">Pengertian harafiah Visum </w:t>
      </w:r>
      <w:proofErr w:type="gramStart"/>
      <w:r w:rsidRPr="00A51A28">
        <w:rPr>
          <w:rFonts w:ascii="Times New Roman" w:eastAsia="Times New Roman" w:hAnsi="Times New Roman" w:cs="Times New Roman"/>
          <w:sz w:val="24"/>
          <w:szCs w:val="24"/>
        </w:rPr>
        <w:t>Et</w:t>
      </w:r>
      <w:proofErr w:type="gramEnd"/>
      <w:r w:rsidRPr="00A51A28">
        <w:rPr>
          <w:rFonts w:ascii="Times New Roman" w:eastAsia="Times New Roman" w:hAnsi="Times New Roman" w:cs="Times New Roman"/>
          <w:sz w:val="24"/>
          <w:szCs w:val="24"/>
        </w:rPr>
        <w:t xml:space="preserve"> Repertum berasal dari kata – kata “Vis</w:t>
      </w:r>
      <w:r w:rsidRPr="00A51A28">
        <w:rPr>
          <w:rFonts w:ascii="Times New Roman" w:eastAsia="Times New Roman" w:hAnsi="Times New Roman" w:cs="Times New Roman"/>
          <w:sz w:val="24"/>
          <w:szCs w:val="24"/>
        </w:rPr>
        <w:t>u</w:t>
      </w:r>
      <w:r w:rsidRPr="00A51A28">
        <w:rPr>
          <w:rFonts w:ascii="Times New Roman" w:eastAsia="Times New Roman" w:hAnsi="Times New Roman" w:cs="Times New Roman"/>
          <w:sz w:val="24"/>
          <w:szCs w:val="24"/>
        </w:rPr>
        <w:lastRenderedPageBreak/>
        <w:t xml:space="preserve">al” yaitu melihat dan “repertum” yaitu melaporkan. Berarti “apa yang dilihat dan ditemukan” sehingga </w:t>
      </w:r>
      <w:r w:rsidRPr="00A51A28">
        <w:rPr>
          <w:rFonts w:ascii="Times New Roman" w:eastAsia="Times New Roman" w:hAnsi="Times New Roman" w:cs="Times New Roman"/>
          <w:i/>
          <w:sz w:val="24"/>
          <w:szCs w:val="24"/>
        </w:rPr>
        <w:t xml:space="preserve">Visum </w:t>
      </w:r>
      <w:proofErr w:type="gramStart"/>
      <w:r w:rsidRPr="00A51A28">
        <w:rPr>
          <w:rFonts w:ascii="Times New Roman" w:eastAsia="Times New Roman" w:hAnsi="Times New Roman" w:cs="Times New Roman"/>
          <w:i/>
          <w:sz w:val="24"/>
          <w:szCs w:val="24"/>
        </w:rPr>
        <w:t>Et</w:t>
      </w:r>
      <w:proofErr w:type="gramEnd"/>
      <w:r w:rsidRPr="00A51A28">
        <w:rPr>
          <w:rFonts w:ascii="Times New Roman" w:eastAsia="Times New Roman" w:hAnsi="Times New Roman" w:cs="Times New Roman"/>
          <w:i/>
          <w:sz w:val="24"/>
          <w:szCs w:val="24"/>
        </w:rPr>
        <w:t xml:space="preserve"> Repertum</w:t>
      </w:r>
      <w:r w:rsidRPr="00A51A28">
        <w:rPr>
          <w:rFonts w:ascii="Times New Roman" w:eastAsia="Times New Roman" w:hAnsi="Times New Roman" w:cs="Times New Roman"/>
          <w:sz w:val="24"/>
          <w:szCs w:val="24"/>
        </w:rPr>
        <w:t xml:space="preserve"> merupakan suatu laporan tertulis dari dokter (ahli) yang dibuat berdasarkan sumpah, perihal apa yang dilihat dan dikemukakan atas bukti hidup, mayat atau fisik ataupun barang bukti lain, kemudian dilakukan pemeriksaan be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 xml:space="preserve">dasarkan pengetahuan yang sebaik – baiknya. </w:t>
      </w:r>
      <w:proofErr w:type="gramStart"/>
      <w:r w:rsidRPr="00A51A28">
        <w:rPr>
          <w:rFonts w:ascii="Times New Roman" w:eastAsia="Times New Roman" w:hAnsi="Times New Roman" w:cs="Times New Roman"/>
          <w:sz w:val="24"/>
          <w:szCs w:val="24"/>
        </w:rPr>
        <w:t>Atas dasar itu selanjutnya dia</w:t>
      </w:r>
      <w:r w:rsidRPr="00A51A28">
        <w:rPr>
          <w:rFonts w:ascii="Times New Roman" w:eastAsia="Times New Roman" w:hAnsi="Times New Roman" w:cs="Times New Roman"/>
          <w:sz w:val="24"/>
          <w:szCs w:val="24"/>
        </w:rPr>
        <w:t>m</w:t>
      </w:r>
      <w:r w:rsidRPr="00A51A28">
        <w:rPr>
          <w:rFonts w:ascii="Times New Roman" w:eastAsia="Times New Roman" w:hAnsi="Times New Roman" w:cs="Times New Roman"/>
          <w:sz w:val="24"/>
          <w:szCs w:val="24"/>
        </w:rPr>
        <w:t>bil kesimpulan, yang juga merupakan pendapat dari ahli ataupun kesaksian (a</w:t>
      </w:r>
      <w:r w:rsidRPr="00A51A28">
        <w:rPr>
          <w:rFonts w:ascii="Times New Roman" w:eastAsia="Times New Roman" w:hAnsi="Times New Roman" w:cs="Times New Roman"/>
          <w:sz w:val="24"/>
          <w:szCs w:val="24"/>
        </w:rPr>
        <w:t>h</w:t>
      </w:r>
      <w:r w:rsidRPr="00A51A28">
        <w:rPr>
          <w:rFonts w:ascii="Times New Roman" w:eastAsia="Times New Roman" w:hAnsi="Times New Roman" w:cs="Times New Roman"/>
          <w:sz w:val="24"/>
          <w:szCs w:val="24"/>
        </w:rPr>
        <w:t>li) secara tertulis, sebagaimana yang te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tuang dalam pemberitaan (hasil pemeri</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saan).</w:t>
      </w:r>
      <w:proofErr w:type="gramEnd"/>
      <w:r w:rsidRPr="00A51A28">
        <w:rPr>
          <w:rFonts w:ascii="Times New Roman" w:eastAsia="Times New Roman" w:hAnsi="Times New Roman" w:cs="Times New Roman"/>
          <w:sz w:val="24"/>
          <w:szCs w:val="24"/>
          <w:vertAlign w:val="superscript"/>
        </w:rPr>
        <w:footnoteReference w:id="23"/>
      </w:r>
      <w:r w:rsidRPr="00A51A28">
        <w:rPr>
          <w:rFonts w:ascii="Times New Roman" w:eastAsia="Times New Roman" w:hAnsi="Times New Roman" w:cs="Times New Roman"/>
          <w:sz w:val="24"/>
          <w:szCs w:val="24"/>
        </w:rPr>
        <w:t xml:space="preserve"> </w:t>
      </w:r>
    </w:p>
    <w:p w:rsidR="0003050C"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 xml:space="preserve">Oleh karena itu </w:t>
      </w:r>
      <w:r w:rsidRPr="00A51A28">
        <w:rPr>
          <w:rFonts w:ascii="Times New Roman" w:eastAsia="Times New Roman" w:hAnsi="Times New Roman" w:cs="Times New Roman"/>
          <w:i/>
          <w:sz w:val="24"/>
          <w:szCs w:val="24"/>
        </w:rPr>
        <w:t xml:space="preserve">Visum </w:t>
      </w:r>
      <w:proofErr w:type="gramStart"/>
      <w:r w:rsidRPr="00A51A28">
        <w:rPr>
          <w:rFonts w:ascii="Times New Roman" w:eastAsia="Times New Roman" w:hAnsi="Times New Roman" w:cs="Times New Roman"/>
          <w:i/>
          <w:sz w:val="24"/>
          <w:szCs w:val="24"/>
        </w:rPr>
        <w:t>Et</w:t>
      </w:r>
      <w:proofErr w:type="gramEnd"/>
      <w:r w:rsidRPr="00A51A28">
        <w:rPr>
          <w:rFonts w:ascii="Times New Roman" w:eastAsia="Times New Roman" w:hAnsi="Times New Roman" w:cs="Times New Roman"/>
          <w:i/>
          <w:sz w:val="24"/>
          <w:szCs w:val="24"/>
        </w:rPr>
        <w:t xml:space="preserve"> Repe</w:t>
      </w:r>
      <w:r w:rsidRPr="00A51A28">
        <w:rPr>
          <w:rFonts w:ascii="Times New Roman" w:eastAsia="Times New Roman" w:hAnsi="Times New Roman" w:cs="Times New Roman"/>
          <w:i/>
          <w:sz w:val="24"/>
          <w:szCs w:val="24"/>
        </w:rPr>
        <w:t>r</w:t>
      </w:r>
      <w:r w:rsidRPr="00A51A28">
        <w:rPr>
          <w:rFonts w:ascii="Times New Roman" w:eastAsia="Times New Roman" w:hAnsi="Times New Roman" w:cs="Times New Roman"/>
          <w:i/>
          <w:sz w:val="24"/>
          <w:szCs w:val="24"/>
        </w:rPr>
        <w:t xml:space="preserve">tum </w:t>
      </w:r>
      <w:r w:rsidRPr="00A51A28">
        <w:rPr>
          <w:rFonts w:ascii="Times New Roman" w:eastAsia="Times New Roman" w:hAnsi="Times New Roman" w:cs="Times New Roman"/>
          <w:sz w:val="24"/>
          <w:szCs w:val="24"/>
        </w:rPr>
        <w:t>semata – mata hanya dibuat agar su</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tu perkara pidana menjadi jelas dan ha</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ya berguna bagi kepentingan pemeri</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saan dan untuk keadilan serta d</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 xml:space="preserve">peruntukan bagi kepentingan peradilan. Dengan demikian </w:t>
      </w:r>
      <w:r w:rsidRPr="00A51A28">
        <w:rPr>
          <w:rFonts w:ascii="Times New Roman" w:eastAsia="Times New Roman" w:hAnsi="Times New Roman" w:cs="Times New Roman"/>
          <w:i/>
          <w:sz w:val="24"/>
          <w:szCs w:val="24"/>
        </w:rPr>
        <w:t xml:space="preserve">Visum </w:t>
      </w:r>
      <w:proofErr w:type="gramStart"/>
      <w:r w:rsidRPr="00A51A28">
        <w:rPr>
          <w:rFonts w:ascii="Times New Roman" w:eastAsia="Times New Roman" w:hAnsi="Times New Roman" w:cs="Times New Roman"/>
          <w:i/>
          <w:sz w:val="24"/>
          <w:szCs w:val="24"/>
        </w:rPr>
        <w:t>Et</w:t>
      </w:r>
      <w:proofErr w:type="gramEnd"/>
      <w:r w:rsidRPr="00A51A28">
        <w:rPr>
          <w:rFonts w:ascii="Times New Roman" w:eastAsia="Times New Roman" w:hAnsi="Times New Roman" w:cs="Times New Roman"/>
          <w:i/>
          <w:sz w:val="24"/>
          <w:szCs w:val="24"/>
        </w:rPr>
        <w:t xml:space="preserve"> Repertum </w:t>
      </w:r>
      <w:r w:rsidRPr="00A51A28">
        <w:rPr>
          <w:rFonts w:ascii="Times New Roman" w:eastAsia="Times New Roman" w:hAnsi="Times New Roman" w:cs="Times New Roman"/>
          <w:sz w:val="24"/>
          <w:szCs w:val="24"/>
        </w:rPr>
        <w:t>tidaklah dibuat/diterbitkan untuk kepen</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t xml:space="preserve">ingan yang lain. Maka dari itu, di dalam setiap pembuatan </w:t>
      </w:r>
      <w:r w:rsidRPr="00A51A28">
        <w:rPr>
          <w:rFonts w:ascii="Times New Roman" w:eastAsia="Times New Roman" w:hAnsi="Times New Roman" w:cs="Times New Roman"/>
          <w:i/>
          <w:sz w:val="24"/>
          <w:szCs w:val="24"/>
        </w:rPr>
        <w:t xml:space="preserve">Visum Et Repertum </w:t>
      </w:r>
      <w:r w:rsidRPr="00A51A28">
        <w:rPr>
          <w:rFonts w:ascii="Times New Roman" w:eastAsia="Times New Roman" w:hAnsi="Times New Roman" w:cs="Times New Roman"/>
          <w:sz w:val="24"/>
          <w:szCs w:val="24"/>
        </w:rPr>
        <w:t xml:space="preserve">selalu didahului dengan </w:t>
      </w:r>
      <w:proofErr w:type="gramStart"/>
      <w:r w:rsidRPr="00A51A28">
        <w:rPr>
          <w:rFonts w:ascii="Times New Roman" w:eastAsia="Times New Roman" w:hAnsi="Times New Roman" w:cs="Times New Roman"/>
          <w:sz w:val="24"/>
          <w:szCs w:val="24"/>
        </w:rPr>
        <w:t>perkataan :</w:t>
      </w:r>
      <w:proofErr w:type="gramEnd"/>
      <w:r w:rsidRPr="00A51A28">
        <w:rPr>
          <w:rFonts w:ascii="Times New Roman" w:eastAsia="Times New Roman" w:hAnsi="Times New Roman" w:cs="Times New Roman"/>
          <w:sz w:val="24"/>
          <w:szCs w:val="24"/>
        </w:rPr>
        <w:t xml:space="preserve"> Pro Yustisia (= Pro Justicia). Jikalau dilihat menurut sifatnya, maka </w:t>
      </w:r>
      <w:r w:rsidRPr="00A51A28">
        <w:rPr>
          <w:rFonts w:ascii="Times New Roman" w:eastAsia="Times New Roman" w:hAnsi="Times New Roman" w:cs="Times New Roman"/>
          <w:i/>
          <w:sz w:val="24"/>
          <w:szCs w:val="24"/>
        </w:rPr>
        <w:t>Visum Et Repe</w:t>
      </w:r>
      <w:r w:rsidRPr="00A51A28">
        <w:rPr>
          <w:rFonts w:ascii="Times New Roman" w:eastAsia="Times New Roman" w:hAnsi="Times New Roman" w:cs="Times New Roman"/>
          <w:i/>
          <w:sz w:val="24"/>
          <w:szCs w:val="24"/>
        </w:rPr>
        <w:t>r</w:t>
      </w:r>
      <w:r w:rsidRPr="00A51A28">
        <w:rPr>
          <w:rFonts w:ascii="Times New Roman" w:eastAsia="Times New Roman" w:hAnsi="Times New Roman" w:cs="Times New Roman"/>
          <w:i/>
          <w:sz w:val="24"/>
          <w:szCs w:val="24"/>
        </w:rPr>
        <w:t xml:space="preserve">tum </w:t>
      </w:r>
      <w:r w:rsidRPr="00A51A28">
        <w:rPr>
          <w:rFonts w:ascii="Times New Roman" w:eastAsia="Times New Roman" w:hAnsi="Times New Roman" w:cs="Times New Roman"/>
          <w:sz w:val="24"/>
          <w:szCs w:val="24"/>
        </w:rPr>
        <w:t xml:space="preserve">dapat dibagi dalam 3 “macam” (pada </w:t>
      </w:r>
      <w:r w:rsidRPr="00A51A28">
        <w:rPr>
          <w:rFonts w:ascii="Times New Roman" w:eastAsia="Times New Roman" w:hAnsi="Times New Roman" w:cs="Times New Roman"/>
          <w:sz w:val="24"/>
          <w:szCs w:val="24"/>
        </w:rPr>
        <w:lastRenderedPageBreak/>
        <w:t xml:space="preserve">umumnya dibagi </w:t>
      </w:r>
      <w:r w:rsidRPr="00A51A28">
        <w:rPr>
          <w:rFonts w:ascii="Times New Roman" w:eastAsia="Times New Roman" w:hAnsi="Times New Roman" w:cs="Times New Roman"/>
          <w:i/>
          <w:sz w:val="24"/>
          <w:szCs w:val="24"/>
        </w:rPr>
        <w:t xml:space="preserve">Visum Et Repertum </w:t>
      </w:r>
      <w:r w:rsidRPr="00A51A28">
        <w:rPr>
          <w:rFonts w:ascii="Times New Roman" w:eastAsia="Times New Roman" w:hAnsi="Times New Roman" w:cs="Times New Roman"/>
          <w:sz w:val="24"/>
          <w:szCs w:val="24"/>
        </w:rPr>
        <w:t>korban hidup</w:t>
      </w:r>
      <w:proofErr w:type="gramStart"/>
      <w:r w:rsidRPr="00A51A28">
        <w:rPr>
          <w:rFonts w:ascii="Times New Roman" w:eastAsia="Times New Roman" w:hAnsi="Times New Roman" w:cs="Times New Roman"/>
          <w:sz w:val="24"/>
          <w:szCs w:val="24"/>
        </w:rPr>
        <w:t>) :</w:t>
      </w:r>
      <w:proofErr w:type="gramEnd"/>
      <w:r w:rsidRPr="00A51A28">
        <w:rPr>
          <w:rFonts w:ascii="Times New Roman" w:eastAsia="Times New Roman" w:hAnsi="Times New Roman" w:cs="Times New Roman"/>
          <w:sz w:val="24"/>
          <w:szCs w:val="24"/>
          <w:vertAlign w:val="superscript"/>
        </w:rPr>
        <w:footnoteReference w:id="24"/>
      </w:r>
    </w:p>
    <w:p w:rsidR="0003050C" w:rsidRPr="00A51A28" w:rsidRDefault="0003050C" w:rsidP="00BC566A">
      <w:pPr>
        <w:pStyle w:val="ListParagraph"/>
        <w:numPr>
          <w:ilvl w:val="3"/>
          <w:numId w:val="1"/>
        </w:numPr>
        <w:spacing w:after="0" w:line="360" w:lineRule="auto"/>
        <w:ind w:left="709"/>
        <w:rPr>
          <w:rFonts w:ascii="Times New Roman" w:hAnsi="Times New Roman" w:cs="Times New Roman"/>
          <w:i/>
          <w:sz w:val="24"/>
          <w:szCs w:val="24"/>
        </w:rPr>
      </w:pPr>
      <w:r w:rsidRPr="00A51A28">
        <w:rPr>
          <w:rFonts w:ascii="Times New Roman" w:hAnsi="Times New Roman" w:cs="Times New Roman"/>
          <w:i/>
          <w:sz w:val="24"/>
          <w:szCs w:val="24"/>
        </w:rPr>
        <w:t xml:space="preserve">Visum </w:t>
      </w:r>
      <w:proofErr w:type="gramStart"/>
      <w:r w:rsidRPr="00A51A28">
        <w:rPr>
          <w:rFonts w:ascii="Times New Roman" w:hAnsi="Times New Roman" w:cs="Times New Roman"/>
          <w:i/>
          <w:sz w:val="24"/>
          <w:szCs w:val="24"/>
        </w:rPr>
        <w:t>Et</w:t>
      </w:r>
      <w:proofErr w:type="gramEnd"/>
      <w:r w:rsidRPr="00A51A28">
        <w:rPr>
          <w:rFonts w:ascii="Times New Roman" w:hAnsi="Times New Roman" w:cs="Times New Roman"/>
          <w:i/>
          <w:sz w:val="24"/>
          <w:szCs w:val="24"/>
        </w:rPr>
        <w:t xml:space="preserve"> Repertum </w:t>
      </w:r>
      <w:r w:rsidRPr="00A51A28">
        <w:rPr>
          <w:rFonts w:ascii="Times New Roman" w:hAnsi="Times New Roman" w:cs="Times New Roman"/>
          <w:sz w:val="24"/>
          <w:szCs w:val="24"/>
        </w:rPr>
        <w:t>yang dibuat (lengkap) sekaligus atau definisi.</w:t>
      </w:r>
    </w:p>
    <w:p w:rsidR="00384B37" w:rsidRPr="00A51A28" w:rsidRDefault="0003050C" w:rsidP="00BC566A">
      <w:pPr>
        <w:spacing w:after="0" w:line="360" w:lineRule="auto"/>
        <w:ind w:left="709"/>
        <w:contextualSpacing/>
        <w:rPr>
          <w:rFonts w:ascii="Times New Roman" w:hAnsi="Times New Roman" w:cs="Times New Roman"/>
          <w:i/>
          <w:sz w:val="24"/>
          <w:szCs w:val="24"/>
        </w:rPr>
      </w:pPr>
      <w:r w:rsidRPr="00A51A28">
        <w:rPr>
          <w:rFonts w:ascii="Times New Roman" w:hAnsi="Times New Roman" w:cs="Times New Roman"/>
          <w:sz w:val="24"/>
          <w:szCs w:val="24"/>
        </w:rPr>
        <w:t xml:space="preserve">Lazimnya </w:t>
      </w:r>
      <w:proofErr w:type="gramStart"/>
      <w:r w:rsidRPr="00A51A28">
        <w:rPr>
          <w:rFonts w:ascii="Times New Roman" w:hAnsi="Times New Roman" w:cs="Times New Roman"/>
          <w:sz w:val="24"/>
          <w:szCs w:val="24"/>
        </w:rPr>
        <w:t>ditulis :</w:t>
      </w:r>
      <w:proofErr w:type="gramEnd"/>
      <w:r w:rsidRPr="00A51A28">
        <w:rPr>
          <w:rFonts w:ascii="Times New Roman" w:hAnsi="Times New Roman" w:cs="Times New Roman"/>
          <w:sz w:val="24"/>
          <w:szCs w:val="24"/>
        </w:rPr>
        <w:t xml:space="preserve"> </w:t>
      </w:r>
      <w:r w:rsidRPr="00A51A28">
        <w:rPr>
          <w:rFonts w:ascii="Times New Roman" w:hAnsi="Times New Roman" w:cs="Times New Roman"/>
          <w:i/>
          <w:sz w:val="24"/>
          <w:szCs w:val="24"/>
        </w:rPr>
        <w:t>Visum Et Repe</w:t>
      </w:r>
      <w:r w:rsidRPr="00A51A28">
        <w:rPr>
          <w:rFonts w:ascii="Times New Roman" w:hAnsi="Times New Roman" w:cs="Times New Roman"/>
          <w:i/>
          <w:sz w:val="24"/>
          <w:szCs w:val="24"/>
        </w:rPr>
        <w:t>r</w:t>
      </w:r>
      <w:r w:rsidRPr="00A51A28">
        <w:rPr>
          <w:rFonts w:ascii="Times New Roman" w:hAnsi="Times New Roman" w:cs="Times New Roman"/>
          <w:i/>
          <w:sz w:val="24"/>
          <w:szCs w:val="24"/>
        </w:rPr>
        <w:t>tum.</w:t>
      </w:r>
    </w:p>
    <w:p w:rsidR="0003050C" w:rsidRPr="00A51A28" w:rsidRDefault="0003050C" w:rsidP="00BC566A">
      <w:pPr>
        <w:pStyle w:val="ListParagraph"/>
        <w:numPr>
          <w:ilvl w:val="3"/>
          <w:numId w:val="1"/>
        </w:numPr>
        <w:spacing w:after="0" w:line="360" w:lineRule="auto"/>
        <w:ind w:left="709"/>
        <w:rPr>
          <w:rFonts w:ascii="Times New Roman" w:hAnsi="Times New Roman" w:cs="Times New Roman"/>
          <w:i/>
          <w:sz w:val="24"/>
          <w:szCs w:val="24"/>
        </w:rPr>
      </w:pPr>
      <w:r w:rsidRPr="00A51A28">
        <w:rPr>
          <w:rFonts w:ascii="Times New Roman" w:hAnsi="Times New Roman" w:cs="Times New Roman"/>
          <w:i/>
          <w:sz w:val="24"/>
          <w:szCs w:val="24"/>
        </w:rPr>
        <w:t>Visum Et Repertum</w:t>
      </w:r>
      <w:r w:rsidRPr="00A51A28">
        <w:rPr>
          <w:rFonts w:ascii="Times New Roman" w:hAnsi="Times New Roman" w:cs="Times New Roman"/>
          <w:sz w:val="24"/>
          <w:szCs w:val="24"/>
        </w:rPr>
        <w:t xml:space="preserve"> sementara :</w:t>
      </w:r>
    </w:p>
    <w:p w:rsidR="0003050C" w:rsidRPr="00A51A28" w:rsidRDefault="0003050C" w:rsidP="00BC566A">
      <w:pPr>
        <w:spacing w:after="0" w:line="360" w:lineRule="auto"/>
        <w:ind w:left="709"/>
        <w:contextualSpacing/>
        <w:rPr>
          <w:rFonts w:ascii="Times New Roman" w:hAnsi="Times New Roman" w:cs="Times New Roman"/>
          <w:sz w:val="24"/>
          <w:szCs w:val="24"/>
        </w:rPr>
      </w:pPr>
      <w:proofErr w:type="gramStart"/>
      <w:r w:rsidRPr="00A51A28">
        <w:rPr>
          <w:rFonts w:ascii="Times New Roman" w:hAnsi="Times New Roman" w:cs="Times New Roman"/>
          <w:sz w:val="24"/>
          <w:szCs w:val="24"/>
        </w:rPr>
        <w:t>Misalnya :</w:t>
      </w:r>
      <w:proofErr w:type="gramEnd"/>
      <w:r w:rsidRPr="00A51A28">
        <w:rPr>
          <w:rFonts w:ascii="Times New Roman" w:hAnsi="Times New Roman" w:cs="Times New Roman"/>
          <w:sz w:val="24"/>
          <w:szCs w:val="24"/>
        </w:rPr>
        <w:t xml:space="preserve"> </w:t>
      </w:r>
      <w:r w:rsidRPr="00A51A28">
        <w:rPr>
          <w:rFonts w:ascii="Times New Roman" w:hAnsi="Times New Roman" w:cs="Times New Roman"/>
          <w:i/>
          <w:sz w:val="24"/>
          <w:szCs w:val="24"/>
        </w:rPr>
        <w:t xml:space="preserve">Visum </w:t>
      </w:r>
      <w:r w:rsidRPr="00A51A28">
        <w:rPr>
          <w:rFonts w:ascii="Times New Roman" w:hAnsi="Times New Roman" w:cs="Times New Roman"/>
          <w:sz w:val="24"/>
          <w:szCs w:val="24"/>
        </w:rPr>
        <w:t>yang dibuat bagi si korban yang sementara masih dirawat di rumah sakit akibat luka – lukanya karena penganiayaan.</w:t>
      </w:r>
    </w:p>
    <w:p w:rsidR="0003050C" w:rsidRPr="00A51A28" w:rsidRDefault="0003050C" w:rsidP="00BC566A">
      <w:pPr>
        <w:spacing w:line="360" w:lineRule="auto"/>
        <w:ind w:left="709"/>
        <w:contextualSpacing/>
        <w:rPr>
          <w:rFonts w:ascii="Times New Roman" w:hAnsi="Times New Roman" w:cs="Times New Roman"/>
          <w:sz w:val="24"/>
          <w:szCs w:val="24"/>
        </w:rPr>
      </w:pPr>
      <w:r w:rsidRPr="00A51A28">
        <w:rPr>
          <w:rFonts w:ascii="Times New Roman" w:hAnsi="Times New Roman" w:cs="Times New Roman"/>
          <w:sz w:val="24"/>
          <w:szCs w:val="24"/>
        </w:rPr>
        <w:t xml:space="preserve">Lazimnya </w:t>
      </w:r>
      <w:proofErr w:type="gramStart"/>
      <w:r w:rsidRPr="00A51A28">
        <w:rPr>
          <w:rFonts w:ascii="Times New Roman" w:hAnsi="Times New Roman" w:cs="Times New Roman"/>
          <w:sz w:val="24"/>
          <w:szCs w:val="24"/>
        </w:rPr>
        <w:t>ditulis :</w:t>
      </w:r>
      <w:proofErr w:type="gramEnd"/>
      <w:r w:rsidRPr="00A51A28">
        <w:rPr>
          <w:rFonts w:ascii="Times New Roman" w:hAnsi="Times New Roman" w:cs="Times New Roman"/>
          <w:sz w:val="24"/>
          <w:szCs w:val="24"/>
        </w:rPr>
        <w:t xml:space="preserve"> </w:t>
      </w:r>
      <w:r w:rsidRPr="00A51A28">
        <w:rPr>
          <w:rFonts w:ascii="Times New Roman" w:hAnsi="Times New Roman" w:cs="Times New Roman"/>
          <w:i/>
          <w:sz w:val="24"/>
          <w:szCs w:val="24"/>
        </w:rPr>
        <w:t>Visum Et Repe</w:t>
      </w:r>
      <w:r w:rsidRPr="00A51A28">
        <w:rPr>
          <w:rFonts w:ascii="Times New Roman" w:hAnsi="Times New Roman" w:cs="Times New Roman"/>
          <w:i/>
          <w:sz w:val="24"/>
          <w:szCs w:val="24"/>
        </w:rPr>
        <w:t>r</w:t>
      </w:r>
      <w:r w:rsidRPr="00A51A28">
        <w:rPr>
          <w:rFonts w:ascii="Times New Roman" w:hAnsi="Times New Roman" w:cs="Times New Roman"/>
          <w:i/>
          <w:sz w:val="24"/>
          <w:szCs w:val="24"/>
        </w:rPr>
        <w:t xml:space="preserve">tum </w:t>
      </w:r>
      <w:r w:rsidRPr="00A51A28">
        <w:rPr>
          <w:rFonts w:ascii="Times New Roman" w:hAnsi="Times New Roman" w:cs="Times New Roman"/>
          <w:sz w:val="24"/>
          <w:szCs w:val="24"/>
        </w:rPr>
        <w:t>(sementara).</w:t>
      </w:r>
    </w:p>
    <w:p w:rsidR="0003050C" w:rsidRPr="00A51A28" w:rsidRDefault="0003050C" w:rsidP="00BC566A">
      <w:pPr>
        <w:numPr>
          <w:ilvl w:val="3"/>
          <w:numId w:val="1"/>
        </w:numPr>
        <w:spacing w:line="360" w:lineRule="auto"/>
        <w:ind w:left="709"/>
        <w:contextualSpacing/>
        <w:rPr>
          <w:rFonts w:ascii="Times New Roman" w:hAnsi="Times New Roman" w:cs="Times New Roman"/>
          <w:i/>
          <w:sz w:val="24"/>
          <w:szCs w:val="24"/>
        </w:rPr>
      </w:pPr>
      <w:r w:rsidRPr="00A51A28">
        <w:rPr>
          <w:rFonts w:ascii="Times New Roman" w:hAnsi="Times New Roman" w:cs="Times New Roman"/>
          <w:i/>
          <w:sz w:val="24"/>
          <w:szCs w:val="24"/>
        </w:rPr>
        <w:t xml:space="preserve">Visum Et Repertum </w:t>
      </w:r>
      <w:r w:rsidRPr="00A51A28">
        <w:rPr>
          <w:rFonts w:ascii="Times New Roman" w:hAnsi="Times New Roman" w:cs="Times New Roman"/>
          <w:sz w:val="24"/>
          <w:szCs w:val="24"/>
        </w:rPr>
        <w:t>lanjutan :</w:t>
      </w:r>
    </w:p>
    <w:p w:rsidR="0003050C" w:rsidRPr="00A51A28" w:rsidRDefault="0003050C" w:rsidP="00BC566A">
      <w:pPr>
        <w:spacing w:line="360" w:lineRule="auto"/>
        <w:ind w:left="709"/>
        <w:contextualSpacing/>
        <w:rPr>
          <w:rFonts w:ascii="Times New Roman" w:hAnsi="Times New Roman" w:cs="Times New Roman"/>
          <w:sz w:val="24"/>
          <w:szCs w:val="24"/>
        </w:rPr>
      </w:pPr>
      <w:r w:rsidRPr="00A51A28">
        <w:rPr>
          <w:rFonts w:ascii="Times New Roman" w:hAnsi="Times New Roman" w:cs="Times New Roman"/>
          <w:sz w:val="24"/>
          <w:szCs w:val="24"/>
        </w:rPr>
        <w:t xml:space="preserve">Misalnya: </w:t>
      </w:r>
      <w:r w:rsidRPr="00A51A28">
        <w:rPr>
          <w:rFonts w:ascii="Times New Roman" w:hAnsi="Times New Roman" w:cs="Times New Roman"/>
          <w:i/>
          <w:sz w:val="24"/>
          <w:szCs w:val="24"/>
        </w:rPr>
        <w:t xml:space="preserve">Visum </w:t>
      </w:r>
      <w:r w:rsidRPr="00A51A28">
        <w:rPr>
          <w:rFonts w:ascii="Times New Roman" w:hAnsi="Times New Roman" w:cs="Times New Roman"/>
          <w:sz w:val="24"/>
          <w:szCs w:val="24"/>
        </w:rPr>
        <w:t>bagi sikorban yang luka tersebut (</w:t>
      </w:r>
      <w:r w:rsidRPr="00A51A28">
        <w:rPr>
          <w:rFonts w:ascii="Times New Roman" w:hAnsi="Times New Roman" w:cs="Times New Roman"/>
          <w:i/>
          <w:sz w:val="24"/>
          <w:szCs w:val="24"/>
        </w:rPr>
        <w:t xml:space="preserve">Visum </w:t>
      </w:r>
      <w:proofErr w:type="gramStart"/>
      <w:r w:rsidRPr="00A51A28">
        <w:rPr>
          <w:rFonts w:ascii="Times New Roman" w:hAnsi="Times New Roman" w:cs="Times New Roman"/>
          <w:i/>
          <w:sz w:val="24"/>
          <w:szCs w:val="24"/>
        </w:rPr>
        <w:t>Et</w:t>
      </w:r>
      <w:proofErr w:type="gramEnd"/>
      <w:r w:rsidRPr="00A51A28">
        <w:rPr>
          <w:rFonts w:ascii="Times New Roman" w:hAnsi="Times New Roman" w:cs="Times New Roman"/>
          <w:i/>
          <w:sz w:val="24"/>
          <w:szCs w:val="24"/>
        </w:rPr>
        <w:t xml:space="preserve"> Repertum </w:t>
      </w:r>
      <w:r w:rsidRPr="00A51A28">
        <w:rPr>
          <w:rFonts w:ascii="Times New Roman" w:hAnsi="Times New Roman" w:cs="Times New Roman"/>
          <w:sz w:val="24"/>
          <w:szCs w:val="24"/>
        </w:rPr>
        <w:t>sementara) kemudian lalu menin</w:t>
      </w:r>
      <w:r w:rsidRPr="00A51A28">
        <w:rPr>
          <w:rFonts w:ascii="Times New Roman" w:hAnsi="Times New Roman" w:cs="Times New Roman"/>
          <w:sz w:val="24"/>
          <w:szCs w:val="24"/>
        </w:rPr>
        <w:t>g</w:t>
      </w:r>
      <w:r w:rsidRPr="00A51A28">
        <w:rPr>
          <w:rFonts w:ascii="Times New Roman" w:hAnsi="Times New Roman" w:cs="Times New Roman"/>
          <w:sz w:val="24"/>
          <w:szCs w:val="24"/>
        </w:rPr>
        <w:t>galkan rumah sakit ataupun akibat luka – lukanya tersebut sikorban kemudian dipindahkan ke rumah s</w:t>
      </w:r>
      <w:r w:rsidRPr="00A51A28">
        <w:rPr>
          <w:rFonts w:ascii="Times New Roman" w:hAnsi="Times New Roman" w:cs="Times New Roman"/>
          <w:sz w:val="24"/>
          <w:szCs w:val="24"/>
        </w:rPr>
        <w:t>a</w:t>
      </w:r>
      <w:r w:rsidRPr="00A51A28">
        <w:rPr>
          <w:rFonts w:ascii="Times New Roman" w:hAnsi="Times New Roman" w:cs="Times New Roman"/>
          <w:sz w:val="24"/>
          <w:szCs w:val="24"/>
        </w:rPr>
        <w:t>kit/dokter lain, melarikan diri, pulang dengan paksa atau meninggal dunia.</w:t>
      </w:r>
    </w:p>
    <w:p w:rsidR="0003050C" w:rsidRPr="00A51A28" w:rsidRDefault="0003050C" w:rsidP="00BC566A">
      <w:pPr>
        <w:spacing w:line="360" w:lineRule="auto"/>
        <w:ind w:left="709"/>
        <w:contextualSpacing/>
        <w:rPr>
          <w:rFonts w:ascii="Times New Roman" w:hAnsi="Times New Roman" w:cs="Times New Roman"/>
          <w:sz w:val="24"/>
          <w:szCs w:val="24"/>
        </w:rPr>
      </w:pPr>
      <w:r w:rsidRPr="00A51A28">
        <w:rPr>
          <w:rFonts w:ascii="Times New Roman" w:hAnsi="Times New Roman" w:cs="Times New Roman"/>
          <w:sz w:val="24"/>
          <w:szCs w:val="24"/>
        </w:rPr>
        <w:t xml:space="preserve">Lazimnya ditulis: </w:t>
      </w:r>
      <w:r w:rsidRPr="00A51A28">
        <w:rPr>
          <w:rFonts w:ascii="Times New Roman" w:hAnsi="Times New Roman" w:cs="Times New Roman"/>
          <w:i/>
          <w:sz w:val="24"/>
          <w:szCs w:val="24"/>
        </w:rPr>
        <w:t xml:space="preserve">Visum </w:t>
      </w:r>
      <w:proofErr w:type="gramStart"/>
      <w:r w:rsidRPr="00A51A28">
        <w:rPr>
          <w:rFonts w:ascii="Times New Roman" w:hAnsi="Times New Roman" w:cs="Times New Roman"/>
          <w:i/>
          <w:sz w:val="24"/>
          <w:szCs w:val="24"/>
        </w:rPr>
        <w:t>Et</w:t>
      </w:r>
      <w:proofErr w:type="gramEnd"/>
      <w:r w:rsidRPr="00A51A28">
        <w:rPr>
          <w:rFonts w:ascii="Times New Roman" w:hAnsi="Times New Roman" w:cs="Times New Roman"/>
          <w:i/>
          <w:sz w:val="24"/>
          <w:szCs w:val="24"/>
        </w:rPr>
        <w:t xml:space="preserve"> Repe</w:t>
      </w:r>
      <w:r w:rsidRPr="00A51A28">
        <w:rPr>
          <w:rFonts w:ascii="Times New Roman" w:hAnsi="Times New Roman" w:cs="Times New Roman"/>
          <w:i/>
          <w:sz w:val="24"/>
          <w:szCs w:val="24"/>
        </w:rPr>
        <w:t>r</w:t>
      </w:r>
      <w:r w:rsidRPr="00A51A28">
        <w:rPr>
          <w:rFonts w:ascii="Times New Roman" w:hAnsi="Times New Roman" w:cs="Times New Roman"/>
          <w:i/>
          <w:sz w:val="24"/>
          <w:szCs w:val="24"/>
        </w:rPr>
        <w:t xml:space="preserve">tum </w:t>
      </w:r>
      <w:r w:rsidRPr="00A51A28">
        <w:rPr>
          <w:rFonts w:ascii="Times New Roman" w:hAnsi="Times New Roman" w:cs="Times New Roman"/>
          <w:sz w:val="24"/>
          <w:szCs w:val="24"/>
        </w:rPr>
        <w:t>(lanjutan).</w:t>
      </w:r>
    </w:p>
    <w:p w:rsidR="0003050C" w:rsidRPr="00A51A28" w:rsidRDefault="0003050C" w:rsidP="00005676">
      <w:pPr>
        <w:spacing w:after="0" w:line="360" w:lineRule="auto"/>
        <w:ind w:left="851" w:firstLine="720"/>
        <w:jc w:val="both"/>
        <w:outlineLvl w:val="3"/>
        <w:rPr>
          <w:rFonts w:ascii="Times New Roman" w:eastAsia="Times New Roman" w:hAnsi="Times New Roman" w:cs="Times New Roman"/>
          <w:sz w:val="24"/>
          <w:szCs w:val="24"/>
        </w:rPr>
      </w:pPr>
    </w:p>
    <w:p w:rsidR="00384B37" w:rsidRPr="00A51A28" w:rsidRDefault="0003050C" w:rsidP="00005676">
      <w:pPr>
        <w:spacing w:line="360" w:lineRule="auto"/>
        <w:ind w:left="284" w:firstLine="720"/>
        <w:jc w:val="both"/>
        <w:rPr>
          <w:rFonts w:ascii="Times New Roman" w:hAnsi="Times New Roman" w:cs="Times New Roman"/>
          <w:sz w:val="24"/>
          <w:szCs w:val="24"/>
        </w:rPr>
      </w:pPr>
      <w:r w:rsidRPr="00A51A28">
        <w:rPr>
          <w:rFonts w:ascii="Times New Roman" w:hAnsi="Times New Roman" w:cs="Times New Roman"/>
          <w:sz w:val="24"/>
          <w:szCs w:val="24"/>
        </w:rPr>
        <w:t xml:space="preserve">Disamping itu, apabila dari semua kenyataan atau fakta – fakta tersebut kemudian ditarik suatu kesimpulan, maka atas dasar pendapatnya yang dilandasi dengan pengetahuan yang sebaik – </w:t>
      </w:r>
      <w:r w:rsidRPr="00A51A28">
        <w:rPr>
          <w:rFonts w:ascii="Times New Roman" w:hAnsi="Times New Roman" w:cs="Times New Roman"/>
          <w:sz w:val="24"/>
          <w:szCs w:val="24"/>
        </w:rPr>
        <w:lastRenderedPageBreak/>
        <w:t>baiknya berdasarkan atas keahlian dan pengalamannya tersebut, diharapkan guna usaha membantu pemecahan pengungkapan pokok masalahnya (pokok soal) menjadi jelas, dan hal itu diserahkan kepada Hakim sepenuhnya.</w:t>
      </w:r>
      <w:r w:rsidRPr="00A51A28">
        <w:rPr>
          <w:rFonts w:ascii="Times New Roman" w:hAnsi="Times New Roman" w:cs="Times New Roman"/>
          <w:sz w:val="24"/>
          <w:szCs w:val="24"/>
          <w:vertAlign w:val="superscript"/>
        </w:rPr>
        <w:footnoteReference w:id="25"/>
      </w:r>
    </w:p>
    <w:p w:rsidR="00384B37" w:rsidRPr="00A51A28" w:rsidRDefault="0003050C" w:rsidP="00005676">
      <w:pPr>
        <w:spacing w:line="360" w:lineRule="auto"/>
        <w:ind w:left="284" w:firstLine="720"/>
        <w:jc w:val="both"/>
        <w:rPr>
          <w:rFonts w:ascii="Times New Roman" w:hAnsi="Times New Roman" w:cs="Times New Roman"/>
          <w:sz w:val="24"/>
          <w:szCs w:val="24"/>
        </w:rPr>
      </w:pPr>
      <w:r w:rsidRPr="00A51A28">
        <w:rPr>
          <w:rFonts w:ascii="Times New Roman" w:hAnsi="Times New Roman" w:cs="Times New Roman"/>
          <w:sz w:val="24"/>
          <w:szCs w:val="24"/>
        </w:rPr>
        <w:t xml:space="preserve">Bagi Hakim, maka </w:t>
      </w:r>
      <w:r w:rsidRPr="00A51A28">
        <w:rPr>
          <w:rFonts w:ascii="Times New Roman" w:hAnsi="Times New Roman" w:cs="Times New Roman"/>
          <w:i/>
          <w:sz w:val="24"/>
          <w:szCs w:val="24"/>
        </w:rPr>
        <w:t xml:space="preserve">Visum </w:t>
      </w:r>
      <w:proofErr w:type="gramStart"/>
      <w:r w:rsidRPr="00A51A28">
        <w:rPr>
          <w:rFonts w:ascii="Times New Roman" w:hAnsi="Times New Roman" w:cs="Times New Roman"/>
          <w:i/>
          <w:sz w:val="24"/>
          <w:szCs w:val="24"/>
        </w:rPr>
        <w:t>Et</w:t>
      </w:r>
      <w:proofErr w:type="gramEnd"/>
      <w:r w:rsidRPr="00A51A28">
        <w:rPr>
          <w:rFonts w:ascii="Times New Roman" w:hAnsi="Times New Roman" w:cs="Times New Roman"/>
          <w:i/>
          <w:sz w:val="24"/>
          <w:szCs w:val="24"/>
        </w:rPr>
        <w:t xml:space="preserve"> Re</w:t>
      </w:r>
      <w:r w:rsidRPr="00A51A28">
        <w:rPr>
          <w:rFonts w:ascii="Times New Roman" w:hAnsi="Times New Roman" w:cs="Times New Roman"/>
          <w:i/>
          <w:sz w:val="24"/>
          <w:szCs w:val="24"/>
        </w:rPr>
        <w:t>p</w:t>
      </w:r>
      <w:r w:rsidRPr="00A51A28">
        <w:rPr>
          <w:rFonts w:ascii="Times New Roman" w:hAnsi="Times New Roman" w:cs="Times New Roman"/>
          <w:i/>
          <w:sz w:val="24"/>
          <w:szCs w:val="24"/>
        </w:rPr>
        <w:t>ertum</w:t>
      </w:r>
      <w:r w:rsidRPr="00A51A28">
        <w:rPr>
          <w:rFonts w:ascii="Times New Roman" w:hAnsi="Times New Roman" w:cs="Times New Roman"/>
          <w:sz w:val="24"/>
          <w:szCs w:val="24"/>
        </w:rPr>
        <w:t xml:space="preserve"> merupakan alat bukti sah, dapat berlaku sebagai alat bukti surat atau ke</w:t>
      </w:r>
      <w:r w:rsidRPr="00A51A28">
        <w:rPr>
          <w:rFonts w:ascii="Times New Roman" w:hAnsi="Times New Roman" w:cs="Times New Roman"/>
          <w:sz w:val="24"/>
          <w:szCs w:val="24"/>
        </w:rPr>
        <w:t>t</w:t>
      </w:r>
      <w:r w:rsidRPr="00A51A28">
        <w:rPr>
          <w:rFonts w:ascii="Times New Roman" w:hAnsi="Times New Roman" w:cs="Times New Roman"/>
          <w:sz w:val="24"/>
          <w:szCs w:val="24"/>
        </w:rPr>
        <w:t xml:space="preserve">erangan ahli, sepeti telah dijelaskan dimuka. Menganai </w:t>
      </w:r>
      <w:r w:rsidRPr="00A51A28">
        <w:rPr>
          <w:rFonts w:ascii="Times New Roman" w:hAnsi="Times New Roman" w:cs="Times New Roman"/>
          <w:i/>
          <w:sz w:val="24"/>
          <w:szCs w:val="24"/>
        </w:rPr>
        <w:t xml:space="preserve">Visum </w:t>
      </w:r>
      <w:proofErr w:type="gramStart"/>
      <w:r w:rsidRPr="00A51A28">
        <w:rPr>
          <w:rFonts w:ascii="Times New Roman" w:hAnsi="Times New Roman" w:cs="Times New Roman"/>
          <w:i/>
          <w:sz w:val="24"/>
          <w:szCs w:val="24"/>
        </w:rPr>
        <w:t>Et</w:t>
      </w:r>
      <w:proofErr w:type="gramEnd"/>
      <w:r w:rsidRPr="00A51A28">
        <w:rPr>
          <w:rFonts w:ascii="Times New Roman" w:hAnsi="Times New Roman" w:cs="Times New Roman"/>
          <w:i/>
          <w:sz w:val="24"/>
          <w:szCs w:val="24"/>
        </w:rPr>
        <w:t xml:space="preserve"> Repertum</w:t>
      </w:r>
      <w:r w:rsidRPr="00A51A28">
        <w:rPr>
          <w:rFonts w:ascii="Times New Roman" w:hAnsi="Times New Roman" w:cs="Times New Roman"/>
          <w:sz w:val="24"/>
          <w:szCs w:val="24"/>
        </w:rPr>
        <w:t>, maka dapat dikatakan, bahwa pada peri</w:t>
      </w:r>
      <w:r w:rsidRPr="00A51A28">
        <w:rPr>
          <w:rFonts w:ascii="Times New Roman" w:hAnsi="Times New Roman" w:cs="Times New Roman"/>
          <w:sz w:val="24"/>
          <w:szCs w:val="24"/>
        </w:rPr>
        <w:t>n</w:t>
      </w:r>
      <w:r w:rsidRPr="00A51A28">
        <w:rPr>
          <w:rFonts w:ascii="Times New Roman" w:hAnsi="Times New Roman" w:cs="Times New Roman"/>
          <w:sz w:val="24"/>
          <w:szCs w:val="24"/>
        </w:rPr>
        <w:t>sipnya tanggungjawab penuh dokter (a</w:t>
      </w:r>
      <w:r w:rsidRPr="00A51A28">
        <w:rPr>
          <w:rFonts w:ascii="Times New Roman" w:hAnsi="Times New Roman" w:cs="Times New Roman"/>
          <w:sz w:val="24"/>
          <w:szCs w:val="24"/>
        </w:rPr>
        <w:t>h</w:t>
      </w:r>
      <w:r w:rsidRPr="00A51A28">
        <w:rPr>
          <w:rFonts w:ascii="Times New Roman" w:hAnsi="Times New Roman" w:cs="Times New Roman"/>
          <w:sz w:val="24"/>
          <w:szCs w:val="24"/>
        </w:rPr>
        <w:t>li) yang membuatnya, maka dari itu H</w:t>
      </w:r>
      <w:r w:rsidRPr="00A51A28">
        <w:rPr>
          <w:rFonts w:ascii="Times New Roman" w:hAnsi="Times New Roman" w:cs="Times New Roman"/>
          <w:sz w:val="24"/>
          <w:szCs w:val="24"/>
        </w:rPr>
        <w:t>a</w:t>
      </w:r>
      <w:r w:rsidRPr="00A51A28">
        <w:rPr>
          <w:rFonts w:ascii="Times New Roman" w:hAnsi="Times New Roman" w:cs="Times New Roman"/>
          <w:sz w:val="24"/>
          <w:szCs w:val="24"/>
        </w:rPr>
        <w:t>kim (Pengadilan) dapat memanggilnya untuk datang menghadap ke muka pe</w:t>
      </w:r>
      <w:r w:rsidRPr="00A51A28">
        <w:rPr>
          <w:rFonts w:ascii="Times New Roman" w:hAnsi="Times New Roman" w:cs="Times New Roman"/>
          <w:sz w:val="24"/>
          <w:szCs w:val="24"/>
        </w:rPr>
        <w:t>r</w:t>
      </w:r>
      <w:r w:rsidRPr="00A51A28">
        <w:rPr>
          <w:rFonts w:ascii="Times New Roman" w:hAnsi="Times New Roman" w:cs="Times New Roman"/>
          <w:sz w:val="24"/>
          <w:szCs w:val="24"/>
        </w:rPr>
        <w:t>sidangan.</w:t>
      </w:r>
      <w:r w:rsidRPr="00A51A28">
        <w:rPr>
          <w:rFonts w:ascii="Times New Roman" w:hAnsi="Times New Roman" w:cs="Times New Roman"/>
          <w:sz w:val="24"/>
          <w:szCs w:val="24"/>
          <w:vertAlign w:val="superscript"/>
        </w:rPr>
        <w:footnoteReference w:id="26"/>
      </w:r>
    </w:p>
    <w:p w:rsidR="0003050C" w:rsidRPr="00A51A28" w:rsidRDefault="0003050C" w:rsidP="00005676">
      <w:pPr>
        <w:spacing w:line="360" w:lineRule="auto"/>
        <w:ind w:left="284" w:firstLine="720"/>
        <w:jc w:val="both"/>
        <w:rPr>
          <w:rFonts w:ascii="Times New Roman" w:hAnsi="Times New Roman" w:cs="Times New Roman"/>
          <w:sz w:val="24"/>
          <w:szCs w:val="24"/>
        </w:rPr>
      </w:pPr>
      <w:r w:rsidRPr="00A51A28">
        <w:rPr>
          <w:rFonts w:ascii="Times New Roman" w:hAnsi="Times New Roman" w:cs="Times New Roman"/>
          <w:sz w:val="24"/>
          <w:szCs w:val="24"/>
        </w:rPr>
        <w:t>Di dalam pemeriksaan oleh H</w:t>
      </w:r>
      <w:r w:rsidRPr="00A51A28">
        <w:rPr>
          <w:rFonts w:ascii="Times New Roman" w:hAnsi="Times New Roman" w:cs="Times New Roman"/>
          <w:sz w:val="24"/>
          <w:szCs w:val="24"/>
        </w:rPr>
        <w:t>a</w:t>
      </w:r>
      <w:r w:rsidRPr="00A51A28">
        <w:rPr>
          <w:rFonts w:ascii="Times New Roman" w:hAnsi="Times New Roman" w:cs="Times New Roman"/>
          <w:sz w:val="24"/>
          <w:szCs w:val="24"/>
        </w:rPr>
        <w:t>kim (Majelis Hakim) di persidangan, su</w:t>
      </w:r>
      <w:r w:rsidRPr="00A51A28">
        <w:rPr>
          <w:rFonts w:ascii="Times New Roman" w:hAnsi="Times New Roman" w:cs="Times New Roman"/>
          <w:sz w:val="24"/>
          <w:szCs w:val="24"/>
        </w:rPr>
        <w:t>a</w:t>
      </w:r>
      <w:r w:rsidRPr="00A51A28">
        <w:rPr>
          <w:rFonts w:ascii="Times New Roman" w:hAnsi="Times New Roman" w:cs="Times New Roman"/>
          <w:sz w:val="24"/>
          <w:szCs w:val="24"/>
        </w:rPr>
        <w:t xml:space="preserve">tu berkas perkara pidana, apakah ada atau tidak ada </w:t>
      </w:r>
      <w:r w:rsidRPr="00A51A28">
        <w:rPr>
          <w:rFonts w:ascii="Times New Roman" w:hAnsi="Times New Roman" w:cs="Times New Roman"/>
          <w:i/>
          <w:sz w:val="24"/>
          <w:szCs w:val="24"/>
        </w:rPr>
        <w:t xml:space="preserve">Visum Et Repertum, </w:t>
      </w:r>
      <w:r w:rsidRPr="00A51A28">
        <w:rPr>
          <w:rFonts w:ascii="Times New Roman" w:hAnsi="Times New Roman" w:cs="Times New Roman"/>
          <w:sz w:val="24"/>
          <w:szCs w:val="24"/>
        </w:rPr>
        <w:t xml:space="preserve">maka perkara yang bersangkutan tetap harus diperiksa dan diputus. Kelengkapan </w:t>
      </w:r>
      <w:r w:rsidRPr="00A51A28">
        <w:rPr>
          <w:rFonts w:ascii="Times New Roman" w:hAnsi="Times New Roman" w:cs="Times New Roman"/>
          <w:i/>
          <w:sz w:val="24"/>
          <w:szCs w:val="24"/>
        </w:rPr>
        <w:t>V</w:t>
      </w:r>
      <w:r w:rsidRPr="00A51A28">
        <w:rPr>
          <w:rFonts w:ascii="Times New Roman" w:hAnsi="Times New Roman" w:cs="Times New Roman"/>
          <w:i/>
          <w:sz w:val="24"/>
          <w:szCs w:val="24"/>
        </w:rPr>
        <w:t>i</w:t>
      </w:r>
      <w:r w:rsidRPr="00A51A28">
        <w:rPr>
          <w:rFonts w:ascii="Times New Roman" w:hAnsi="Times New Roman" w:cs="Times New Roman"/>
          <w:i/>
          <w:sz w:val="24"/>
          <w:szCs w:val="24"/>
        </w:rPr>
        <w:t xml:space="preserve">sum Et Repertum </w:t>
      </w:r>
      <w:r w:rsidRPr="00A51A28">
        <w:rPr>
          <w:rFonts w:ascii="Times New Roman" w:hAnsi="Times New Roman" w:cs="Times New Roman"/>
          <w:sz w:val="24"/>
          <w:szCs w:val="24"/>
        </w:rPr>
        <w:t xml:space="preserve">dalam berkas perkara Terdakwa yang diperiksa oleh hakim, diserahkan kepada Penuntut Umum yang sejak diserahkan kepadanya berkas perkara “Pro yustisia” tersebut oleh </w:t>
      </w:r>
      <w:r w:rsidRPr="00A51A28">
        <w:rPr>
          <w:rFonts w:ascii="Times New Roman" w:hAnsi="Times New Roman" w:cs="Times New Roman"/>
          <w:sz w:val="24"/>
          <w:szCs w:val="24"/>
        </w:rPr>
        <w:lastRenderedPageBreak/>
        <w:t>Penyidik Penuntu Umum memang b</w:t>
      </w:r>
      <w:r w:rsidRPr="00A51A28">
        <w:rPr>
          <w:rFonts w:ascii="Times New Roman" w:hAnsi="Times New Roman" w:cs="Times New Roman"/>
          <w:sz w:val="24"/>
          <w:szCs w:val="24"/>
        </w:rPr>
        <w:t>e</w:t>
      </w:r>
      <w:r w:rsidRPr="00A51A28">
        <w:rPr>
          <w:rFonts w:ascii="Times New Roman" w:hAnsi="Times New Roman" w:cs="Times New Roman"/>
          <w:sz w:val="24"/>
          <w:szCs w:val="24"/>
        </w:rPr>
        <w:t>rusaha untuk membuktikannya dalam sidang, agar Majelis Hakim yakin akan perihal terbuktinya terdakwa itu.</w:t>
      </w:r>
      <w:r w:rsidRPr="00A51A28">
        <w:rPr>
          <w:rFonts w:ascii="Times New Roman" w:hAnsi="Times New Roman" w:cs="Times New Roman"/>
          <w:sz w:val="24"/>
          <w:szCs w:val="24"/>
          <w:vertAlign w:val="superscript"/>
        </w:rPr>
        <w:footnoteReference w:id="27"/>
      </w:r>
      <w:r w:rsidRPr="00A51A28">
        <w:rPr>
          <w:rFonts w:ascii="Times New Roman" w:hAnsi="Times New Roman" w:cs="Times New Roman"/>
          <w:sz w:val="24"/>
          <w:szCs w:val="24"/>
        </w:rPr>
        <w:t xml:space="preserve"> </w:t>
      </w:r>
    </w:p>
    <w:p w:rsidR="0003050C" w:rsidRPr="00A51A28" w:rsidRDefault="0003050C" w:rsidP="00BC566A">
      <w:pPr>
        <w:pStyle w:val="ListParagraph"/>
        <w:numPr>
          <w:ilvl w:val="4"/>
          <w:numId w:val="3"/>
        </w:numPr>
        <w:spacing w:after="0" w:line="360" w:lineRule="auto"/>
        <w:ind w:left="426"/>
        <w:jc w:val="both"/>
        <w:outlineLvl w:val="3"/>
        <w:rPr>
          <w:rFonts w:ascii="Times New Roman" w:eastAsia="Times New Roman" w:hAnsi="Times New Roman" w:cs="Times New Roman"/>
          <w:b/>
          <w:sz w:val="24"/>
          <w:szCs w:val="24"/>
        </w:rPr>
      </w:pPr>
      <w:r w:rsidRPr="00A51A28">
        <w:rPr>
          <w:rFonts w:ascii="Times New Roman" w:eastAsia="Times New Roman" w:hAnsi="Times New Roman" w:cs="Times New Roman"/>
          <w:b/>
          <w:sz w:val="24"/>
          <w:szCs w:val="24"/>
        </w:rPr>
        <w:t>Hubungan Antara Psikiatri Forensik dan Pasal 44 KUHPidana</w:t>
      </w:r>
    </w:p>
    <w:p w:rsidR="00D94010"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Menurut Susetyo Pramusinto, “ilmu forensik adalah ilmu pengetahuan yang menggunakan multidisiplin ilmu dengan menerapkan ilmu pengetahuan alam seperti kimia, fisika, biologi, psikologi, kedokteran, dan kriminologi dengan tujuan untuk membuat terangnya suatu perkara pidana dan membuktikan ada tindaknya kejahatan atau pelanggaran dengan memeriksa barang bukti dalam perkara tersebut dan orang yang paham betul tentang ilmu forensik disebut ahli forensik.”</w:t>
      </w:r>
      <w:r w:rsidRPr="00A51A28">
        <w:rPr>
          <w:rFonts w:ascii="Times New Roman" w:eastAsia="Times New Roman" w:hAnsi="Times New Roman" w:cs="Times New Roman"/>
          <w:sz w:val="24"/>
          <w:szCs w:val="24"/>
          <w:vertAlign w:val="superscript"/>
        </w:rPr>
        <w:footnoteReference w:id="28"/>
      </w:r>
    </w:p>
    <w:p w:rsidR="00D94010"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 xml:space="preserve">Di dalam ilmu – ilmu forensik tersebut, apabila dihubungkan dengan </w:t>
      </w:r>
      <w:r w:rsidRPr="00A51A28">
        <w:rPr>
          <w:rFonts w:ascii="Times New Roman" w:eastAsia="Times New Roman" w:hAnsi="Times New Roman" w:cs="Times New Roman"/>
          <w:i/>
          <w:sz w:val="24"/>
          <w:szCs w:val="24"/>
        </w:rPr>
        <w:t>V</w:t>
      </w:r>
      <w:r w:rsidRPr="00A51A28">
        <w:rPr>
          <w:rFonts w:ascii="Times New Roman" w:eastAsia="Times New Roman" w:hAnsi="Times New Roman" w:cs="Times New Roman"/>
          <w:i/>
          <w:sz w:val="24"/>
          <w:szCs w:val="24"/>
        </w:rPr>
        <w:t>i</w:t>
      </w:r>
      <w:r w:rsidRPr="00A51A28">
        <w:rPr>
          <w:rFonts w:ascii="Times New Roman" w:eastAsia="Times New Roman" w:hAnsi="Times New Roman" w:cs="Times New Roman"/>
          <w:i/>
          <w:sz w:val="24"/>
          <w:szCs w:val="24"/>
        </w:rPr>
        <w:t xml:space="preserve">sum Et Repertum </w:t>
      </w:r>
      <w:r w:rsidRPr="00A51A28">
        <w:rPr>
          <w:rFonts w:ascii="Times New Roman" w:eastAsia="Times New Roman" w:hAnsi="Times New Roman" w:cs="Times New Roman"/>
          <w:sz w:val="24"/>
          <w:szCs w:val="24"/>
        </w:rPr>
        <w:t>dan kaitannya dalam suatu kasus kejahatan dengan sipelaku, maka yang perlu diketahui disini adalah hubungan dengan Psikiatri/Neurologi F</w:t>
      </w:r>
      <w:r w:rsidRPr="00A51A28">
        <w:rPr>
          <w:rFonts w:ascii="Times New Roman" w:eastAsia="Times New Roman" w:hAnsi="Times New Roman" w:cs="Times New Roman"/>
          <w:sz w:val="24"/>
          <w:szCs w:val="24"/>
        </w:rPr>
        <w:t>o</w:t>
      </w:r>
      <w:r w:rsidRPr="00A51A28">
        <w:rPr>
          <w:rFonts w:ascii="Times New Roman" w:eastAsia="Times New Roman" w:hAnsi="Times New Roman" w:cs="Times New Roman"/>
          <w:sz w:val="24"/>
          <w:szCs w:val="24"/>
        </w:rPr>
        <w:t xml:space="preserve">rensik. </w:t>
      </w:r>
      <w:r w:rsidRPr="00A51A28">
        <w:rPr>
          <w:rFonts w:ascii="Times New Roman" w:eastAsia="Times New Roman" w:hAnsi="Times New Roman" w:cs="Times New Roman"/>
          <w:sz w:val="24"/>
          <w:szCs w:val="24"/>
          <w:vertAlign w:val="superscript"/>
        </w:rPr>
        <w:footnoteReference w:id="29"/>
      </w:r>
    </w:p>
    <w:p w:rsidR="00D94010"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t>Ilmu Psikiatrik (Ilmu kedokteran) adalah suatu ilmu yang mempelajari tin</w:t>
      </w:r>
      <w:r w:rsidRPr="00A51A28">
        <w:rPr>
          <w:rFonts w:ascii="Times New Roman" w:eastAsia="Times New Roman" w:hAnsi="Times New Roman" w:cs="Times New Roman"/>
          <w:sz w:val="24"/>
          <w:szCs w:val="24"/>
        </w:rPr>
        <w:t>g</w:t>
      </w:r>
      <w:r w:rsidRPr="00A51A28">
        <w:rPr>
          <w:rFonts w:ascii="Times New Roman" w:eastAsia="Times New Roman" w:hAnsi="Times New Roman" w:cs="Times New Roman"/>
          <w:sz w:val="24"/>
          <w:szCs w:val="24"/>
        </w:rPr>
        <w:lastRenderedPageBreak/>
        <w:t>kah laku manusia, dalam hal – hal yang abnormal (patologis) dengan berbagai motifnya.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Ilmu tersebut tidak hanya me</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cangkup dalam pengertian psikiatri klinis tetapi mencangkup segi yang lebih luas, yaitu kesehatan jiwa pada umumnya.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Demikian pula termasuk ilmu – ilmu yang mempelajari tentang penyakit jiwa atau ganguan penyakit jiwa dalam tingkat ringan dan berat.</w:t>
      </w:r>
      <w:proofErr w:type="gramEnd"/>
      <w:r w:rsidRPr="00A51A28">
        <w:rPr>
          <w:rFonts w:ascii="Times New Roman" w:eastAsia="Times New Roman" w:hAnsi="Times New Roman" w:cs="Times New Roman"/>
          <w:sz w:val="24"/>
          <w:szCs w:val="24"/>
          <w:vertAlign w:val="superscript"/>
        </w:rPr>
        <w:footnoteReference w:id="30"/>
      </w:r>
      <w:r w:rsidRPr="00A51A28">
        <w:rPr>
          <w:rFonts w:ascii="Times New Roman" w:eastAsia="Times New Roman" w:hAnsi="Times New Roman" w:cs="Times New Roman"/>
          <w:sz w:val="24"/>
          <w:szCs w:val="24"/>
        </w:rPr>
        <w:t xml:space="preserve">  </w:t>
      </w:r>
    </w:p>
    <w:p w:rsidR="00D94010"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Bagian ilmu kedokteran jiwa (Ilmu psikiatrik) yang mempelajari dan menangani pad hal – hal atau keadaan gangguan jiwa (kepribadian) dengan k</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sus tindak kriminal bagi kepentingan pengadilan, adalah ilmu kedokteran jiwa kehakiman (</w:t>
      </w:r>
      <w:r w:rsidRPr="00A51A28">
        <w:rPr>
          <w:rFonts w:ascii="Times New Roman" w:eastAsia="Times New Roman" w:hAnsi="Times New Roman" w:cs="Times New Roman"/>
          <w:i/>
          <w:sz w:val="24"/>
          <w:szCs w:val="24"/>
        </w:rPr>
        <w:t>Forensic Psychiatry</w:t>
      </w:r>
      <w:r w:rsidRPr="00A51A28">
        <w:rPr>
          <w:rFonts w:ascii="Times New Roman" w:eastAsia="Times New Roman" w:hAnsi="Times New Roman" w:cs="Times New Roman"/>
          <w:sz w:val="24"/>
          <w:szCs w:val="24"/>
        </w:rPr>
        <w:t>), yaitu yang merupapak cabang dari ilmu kedo</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teran kehakiman (</w:t>
      </w:r>
      <w:r w:rsidRPr="00A51A28">
        <w:rPr>
          <w:rFonts w:ascii="Times New Roman" w:eastAsia="Times New Roman" w:hAnsi="Times New Roman" w:cs="Times New Roman"/>
          <w:i/>
          <w:sz w:val="24"/>
          <w:szCs w:val="24"/>
        </w:rPr>
        <w:t>Forensic/Legal Med</w:t>
      </w:r>
      <w:r w:rsidRPr="00A51A28">
        <w:rPr>
          <w:rFonts w:ascii="Times New Roman" w:eastAsia="Times New Roman" w:hAnsi="Times New Roman" w:cs="Times New Roman"/>
          <w:i/>
          <w:sz w:val="24"/>
          <w:szCs w:val="24"/>
        </w:rPr>
        <w:t>i</w:t>
      </w:r>
      <w:r w:rsidRPr="00A51A28">
        <w:rPr>
          <w:rFonts w:ascii="Times New Roman" w:eastAsia="Times New Roman" w:hAnsi="Times New Roman" w:cs="Times New Roman"/>
          <w:i/>
          <w:sz w:val="24"/>
          <w:szCs w:val="24"/>
        </w:rPr>
        <w:t>cine</w:t>
      </w:r>
      <w:r w:rsidRPr="00A51A28">
        <w:rPr>
          <w:rFonts w:ascii="Times New Roman" w:eastAsia="Times New Roman" w:hAnsi="Times New Roman" w:cs="Times New Roman"/>
          <w:sz w:val="24"/>
          <w:szCs w:val="24"/>
        </w:rPr>
        <w:t>).</w:t>
      </w:r>
      <w:r w:rsidRPr="00A51A28">
        <w:rPr>
          <w:rFonts w:ascii="Times New Roman" w:eastAsia="Times New Roman" w:hAnsi="Times New Roman" w:cs="Times New Roman"/>
          <w:sz w:val="24"/>
          <w:szCs w:val="24"/>
          <w:vertAlign w:val="superscript"/>
        </w:rPr>
        <w:footnoteReference w:id="31"/>
      </w:r>
      <w:r w:rsidRPr="00A51A28">
        <w:rPr>
          <w:rFonts w:ascii="Times New Roman" w:eastAsia="Times New Roman" w:hAnsi="Times New Roman" w:cs="Times New Roman"/>
          <w:sz w:val="24"/>
          <w:szCs w:val="24"/>
        </w:rPr>
        <w:t xml:space="preserve"> </w:t>
      </w:r>
    </w:p>
    <w:p w:rsidR="00D94010" w:rsidRPr="00A51A28" w:rsidRDefault="0003050C" w:rsidP="00005676">
      <w:pPr>
        <w:spacing w:after="0" w:line="360" w:lineRule="auto"/>
        <w:ind w:left="284" w:firstLine="720"/>
        <w:contextualSpacing/>
        <w:jc w:val="both"/>
        <w:outlineLvl w:val="3"/>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Ilmu kedokteran jiwa (</w:t>
      </w:r>
      <w:r w:rsidRPr="00A51A28">
        <w:rPr>
          <w:rFonts w:ascii="Times New Roman" w:eastAsia="Times New Roman" w:hAnsi="Times New Roman" w:cs="Times New Roman"/>
          <w:i/>
          <w:sz w:val="24"/>
          <w:szCs w:val="24"/>
        </w:rPr>
        <w:t>Forensic Psyhiatry</w:t>
      </w:r>
      <w:r w:rsidRPr="00A51A28">
        <w:rPr>
          <w:rFonts w:ascii="Times New Roman" w:eastAsia="Times New Roman" w:hAnsi="Times New Roman" w:cs="Times New Roman"/>
          <w:sz w:val="24"/>
          <w:szCs w:val="24"/>
        </w:rPr>
        <w:t>), adalah merupakan bagian spesialisasi dari ilmu kedokteran jiwa (Psikiatri) atau psikiatri umum yang mengkhususkan diri pada hal – hal gangguan kejiwaan dengan kasus crim</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nal, yaitu kasus tindak pidana oleh te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sangka/terdakwa yang diduga dilakukan oleh sebab penyakit jiwa/terganggua j</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lastRenderedPageBreak/>
        <w:t>wanya, terganggu kepribadiannya. Me</w:t>
      </w:r>
      <w:r w:rsidRPr="00A51A28">
        <w:rPr>
          <w:rFonts w:ascii="Times New Roman" w:eastAsia="Times New Roman" w:hAnsi="Times New Roman" w:cs="Times New Roman"/>
          <w:sz w:val="24"/>
          <w:szCs w:val="24"/>
        </w:rPr>
        <w:t>s</w:t>
      </w:r>
      <w:r w:rsidRPr="00A51A28">
        <w:rPr>
          <w:rFonts w:ascii="Times New Roman" w:eastAsia="Times New Roman" w:hAnsi="Times New Roman" w:cs="Times New Roman"/>
          <w:sz w:val="24"/>
          <w:szCs w:val="24"/>
        </w:rPr>
        <w:t xml:space="preserve">kipun “Psikologi Forensik” juga dapat memegang peranan dalam membantu mengatasi tindak kejahatan dengan aspek – aspek kejiwaan si pelaku, </w:t>
      </w:r>
      <w:proofErr w:type="gramStart"/>
      <w:r w:rsidRPr="00A51A28">
        <w:rPr>
          <w:rFonts w:ascii="Times New Roman" w:eastAsia="Times New Roman" w:hAnsi="Times New Roman" w:cs="Times New Roman"/>
          <w:sz w:val="24"/>
          <w:szCs w:val="24"/>
        </w:rPr>
        <w:t>akan</w:t>
      </w:r>
      <w:proofErr w:type="gramEnd"/>
      <w:r w:rsidRPr="00A51A28">
        <w:rPr>
          <w:rFonts w:ascii="Times New Roman" w:eastAsia="Times New Roman" w:hAnsi="Times New Roman" w:cs="Times New Roman"/>
          <w:sz w:val="24"/>
          <w:szCs w:val="24"/>
        </w:rPr>
        <w:t xml:space="preserve"> tetapi ilmu psikologi bukan merupakan baguan dari ilmu kedokteran.</w:t>
      </w:r>
      <w:r w:rsidRPr="00A51A28">
        <w:rPr>
          <w:rFonts w:ascii="Times New Roman" w:eastAsia="Times New Roman" w:hAnsi="Times New Roman" w:cs="Times New Roman"/>
          <w:sz w:val="24"/>
          <w:szCs w:val="24"/>
          <w:vertAlign w:val="superscript"/>
        </w:rPr>
        <w:footnoteReference w:id="32"/>
      </w:r>
      <w:r w:rsidRPr="00A51A28">
        <w:rPr>
          <w:rFonts w:ascii="Times New Roman" w:eastAsia="Times New Roman" w:hAnsi="Times New Roman" w:cs="Times New Roman"/>
          <w:sz w:val="24"/>
          <w:szCs w:val="24"/>
        </w:rPr>
        <w:t xml:space="preserve"> </w:t>
      </w:r>
    </w:p>
    <w:p w:rsidR="00843097" w:rsidRPr="00A51A28" w:rsidRDefault="00843097" w:rsidP="00005676">
      <w:pPr>
        <w:spacing w:after="0" w:line="360" w:lineRule="auto"/>
        <w:ind w:left="284" w:firstLine="720"/>
        <w:contextualSpacing/>
        <w:jc w:val="both"/>
        <w:outlineLvl w:val="3"/>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t>Pada dasarnya pemanggilan seorang psikiater sebagai saksi ahli te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gantung pada perkara pidana yang sedang diperiksa.</w:t>
      </w:r>
      <w:proofErr w:type="gramEnd"/>
      <w:r w:rsidRPr="00A51A28">
        <w:rPr>
          <w:rFonts w:ascii="Times New Roman" w:eastAsia="Times New Roman" w:hAnsi="Times New Roman" w:cs="Times New Roman"/>
          <w:sz w:val="24"/>
          <w:szCs w:val="24"/>
        </w:rPr>
        <w:t xml:space="preserve"> Dalam KUHAP, kedudukan saksi ahli </w:t>
      </w:r>
      <w:proofErr w:type="gramStart"/>
      <w:r w:rsidRPr="00A51A28">
        <w:rPr>
          <w:rFonts w:ascii="Times New Roman" w:eastAsia="Times New Roman" w:hAnsi="Times New Roman" w:cs="Times New Roman"/>
          <w:sz w:val="24"/>
          <w:szCs w:val="24"/>
        </w:rPr>
        <w:t>akan</w:t>
      </w:r>
      <w:proofErr w:type="gramEnd"/>
      <w:r w:rsidRPr="00A51A28">
        <w:rPr>
          <w:rFonts w:ascii="Times New Roman" w:eastAsia="Times New Roman" w:hAnsi="Times New Roman" w:cs="Times New Roman"/>
          <w:sz w:val="24"/>
          <w:szCs w:val="24"/>
        </w:rPr>
        <w:t xml:space="preserve"> banyak membantu dalam mencari kebenaran materiil dalam suatu perkara pidana yangs sedang diperiksa di pengadilan. Pemanggilan seorang psikiater sebagai saksi ahli hanya </w:t>
      </w:r>
      <w:proofErr w:type="gramStart"/>
      <w:r w:rsidRPr="00A51A28">
        <w:rPr>
          <w:rFonts w:ascii="Times New Roman" w:eastAsia="Times New Roman" w:hAnsi="Times New Roman" w:cs="Times New Roman"/>
          <w:sz w:val="24"/>
          <w:szCs w:val="24"/>
        </w:rPr>
        <w:t>akan</w:t>
      </w:r>
      <w:proofErr w:type="gramEnd"/>
      <w:r w:rsidRPr="00A51A28">
        <w:rPr>
          <w:rFonts w:ascii="Times New Roman" w:eastAsia="Times New Roman" w:hAnsi="Times New Roman" w:cs="Times New Roman"/>
          <w:sz w:val="24"/>
          <w:szCs w:val="24"/>
        </w:rPr>
        <w:t xml:space="preserve"> dilakukan apabila hakim merasa perlu u</w:t>
      </w:r>
      <w:r w:rsidRPr="00A51A28">
        <w:rPr>
          <w:rFonts w:ascii="Times New Roman" w:eastAsia="Times New Roman" w:hAnsi="Times New Roman" w:cs="Times New Roman"/>
          <w:sz w:val="24"/>
          <w:szCs w:val="24"/>
        </w:rPr>
        <w:t>n</w:t>
      </w:r>
      <w:r w:rsidRPr="00A51A28">
        <w:rPr>
          <w:rFonts w:ascii="Times New Roman" w:eastAsia="Times New Roman" w:hAnsi="Times New Roman" w:cs="Times New Roman"/>
          <w:sz w:val="24"/>
          <w:szCs w:val="24"/>
        </w:rPr>
        <w:t>tuk mengetahui mengetahui kondisi kej</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 xml:space="preserve">waan terdakwa. </w:t>
      </w:r>
      <w:proofErr w:type="gramStart"/>
      <w:r w:rsidRPr="00A51A28">
        <w:rPr>
          <w:rFonts w:ascii="Times New Roman" w:eastAsia="Times New Roman" w:hAnsi="Times New Roman" w:cs="Times New Roman"/>
          <w:sz w:val="24"/>
          <w:szCs w:val="24"/>
        </w:rPr>
        <w:t>Hal ini bertujuan pe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tangggungjawaban pribadi dari si pelaku terhadap suatu perbuatan pidana yang t</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lah dilakukannya, yang mana hal tersebut seringkali dihubungkan dengan keadaan-keadaan tertentu dari pada mental sipelaku.</w:t>
      </w:r>
      <w:proofErr w:type="gramEnd"/>
      <w:r w:rsidRPr="00A51A28">
        <w:rPr>
          <w:rFonts w:ascii="Times New Roman" w:eastAsia="Times New Roman" w:hAnsi="Times New Roman" w:cs="Times New Roman"/>
          <w:sz w:val="24"/>
          <w:szCs w:val="24"/>
        </w:rPr>
        <w:t xml:space="preserve"> Keterangan ahli yang diberikan oleh dokter ahli kedokteran jiwa atau psikiater adalah menyangkut keadaan j</w:t>
      </w:r>
      <w:r w:rsidRPr="00A51A28">
        <w:rPr>
          <w:rFonts w:ascii="Times New Roman" w:eastAsia="Times New Roman" w:hAnsi="Times New Roman" w:cs="Times New Roman"/>
          <w:sz w:val="24"/>
          <w:szCs w:val="24"/>
        </w:rPr>
        <w:t>i</w:t>
      </w:r>
      <w:r w:rsidRPr="00A51A28">
        <w:rPr>
          <w:rFonts w:ascii="Times New Roman" w:eastAsia="Times New Roman" w:hAnsi="Times New Roman" w:cs="Times New Roman"/>
          <w:sz w:val="24"/>
          <w:szCs w:val="24"/>
        </w:rPr>
        <w:t xml:space="preserve">wa atau mental seseorang, misalnya </w:t>
      </w:r>
      <w:proofErr w:type="gramStart"/>
      <w:r w:rsidRPr="00A51A28">
        <w:rPr>
          <w:rFonts w:ascii="Times New Roman" w:eastAsia="Times New Roman" w:hAnsi="Times New Roman" w:cs="Times New Roman"/>
          <w:sz w:val="24"/>
          <w:szCs w:val="24"/>
        </w:rPr>
        <w:t>apa</w:t>
      </w:r>
      <w:proofErr w:type="gramEnd"/>
      <w:r w:rsidRPr="00A51A28">
        <w:rPr>
          <w:rFonts w:ascii="Times New Roman" w:eastAsia="Times New Roman" w:hAnsi="Times New Roman" w:cs="Times New Roman"/>
          <w:sz w:val="24"/>
          <w:szCs w:val="24"/>
        </w:rPr>
        <w:t xml:space="preserve"> yang diatur di dalam Pasal 44 KUHP 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bagai berikut:</w:t>
      </w:r>
    </w:p>
    <w:p w:rsidR="00843097" w:rsidRPr="00A51A28" w:rsidRDefault="00843097" w:rsidP="00BC566A">
      <w:pPr>
        <w:numPr>
          <w:ilvl w:val="3"/>
          <w:numId w:val="5"/>
        </w:numPr>
        <w:spacing w:before="4" w:line="360" w:lineRule="auto"/>
        <w:ind w:left="709" w:right="49"/>
        <w:contextualSpacing/>
        <w:jc w:val="both"/>
        <w:rPr>
          <w:rFonts w:ascii="Times New Roman" w:eastAsia="Times New Roman" w:hAnsi="Times New Roman" w:cs="Times New Roman"/>
          <w:sz w:val="24"/>
          <w:szCs w:val="24"/>
        </w:rPr>
      </w:pPr>
      <w:r w:rsidRPr="00A51A28">
        <w:rPr>
          <w:rFonts w:ascii="Times New Roman" w:eastAsia="Calibri" w:hAnsi="Times New Roman" w:cs="Times New Roman"/>
          <w:sz w:val="24"/>
          <w:szCs w:val="24"/>
        </w:rPr>
        <w:lastRenderedPageBreak/>
        <w:t>Tiada dapat dipidana barangsiapa mengerjakan suatu perbuatan yang tidak dapat dipertanggungjawabkan kepadanya, sebab kurang sempurna akalnya atau sakit berubah akal.</w:t>
      </w:r>
    </w:p>
    <w:p w:rsidR="00843097" w:rsidRPr="00A51A28" w:rsidRDefault="00843097" w:rsidP="00BC566A">
      <w:pPr>
        <w:numPr>
          <w:ilvl w:val="3"/>
          <w:numId w:val="5"/>
        </w:numPr>
        <w:spacing w:before="4" w:line="360" w:lineRule="auto"/>
        <w:ind w:left="709" w:right="49"/>
        <w:contextualSpacing/>
        <w:jc w:val="both"/>
        <w:rPr>
          <w:rFonts w:ascii="Times New Roman" w:eastAsia="Times New Roman" w:hAnsi="Times New Roman" w:cs="Times New Roman"/>
          <w:sz w:val="24"/>
          <w:szCs w:val="24"/>
        </w:rPr>
      </w:pPr>
      <w:r w:rsidRPr="00A51A28">
        <w:rPr>
          <w:rFonts w:ascii="Times New Roman" w:eastAsia="Calibri" w:hAnsi="Times New Roman" w:cs="Times New Roman"/>
          <w:sz w:val="24"/>
          <w:szCs w:val="24"/>
        </w:rPr>
        <w:t>Jika nyata perbuatan itu tidak dapat dipertanggungjawabkan kepada sebab kurang sempurna akalnya atau berubah akal, maka dapatlah hakim memerintahkan memasukkan dia ke rumah sakit jiwa selama – lamanya satu tahun untuk diperiksa.</w:t>
      </w:r>
    </w:p>
    <w:p w:rsidR="00D94010" w:rsidRPr="00A51A28" w:rsidRDefault="00843097" w:rsidP="00005676">
      <w:pPr>
        <w:spacing w:before="4" w:line="360" w:lineRule="auto"/>
        <w:ind w:left="284" w:right="49" w:firstLine="709"/>
        <w:jc w:val="both"/>
        <w:rPr>
          <w:rFonts w:ascii="Times New Roman" w:eastAsia="Times New Roman" w:hAnsi="Times New Roman" w:cs="Times New Roman"/>
          <w:sz w:val="24"/>
          <w:szCs w:val="24"/>
        </w:rPr>
      </w:pPr>
      <w:r w:rsidRPr="00A51A28">
        <w:rPr>
          <w:rFonts w:ascii="Times New Roman" w:eastAsia="Times New Roman" w:hAnsi="Times New Roman" w:cs="Times New Roman"/>
          <w:sz w:val="24"/>
          <w:szCs w:val="24"/>
        </w:rPr>
        <w:t xml:space="preserve">Suatu keterangan ahli Psikiatrik misalnya, dapat berupa </w:t>
      </w:r>
      <w:r w:rsidRPr="00A51A28">
        <w:rPr>
          <w:rFonts w:ascii="Times New Roman" w:eastAsia="Times New Roman" w:hAnsi="Times New Roman" w:cs="Times New Roman"/>
          <w:i/>
          <w:sz w:val="24"/>
          <w:szCs w:val="24"/>
        </w:rPr>
        <w:t>Visum Et Repe</w:t>
      </w:r>
      <w:r w:rsidRPr="00A51A28">
        <w:rPr>
          <w:rFonts w:ascii="Times New Roman" w:eastAsia="Times New Roman" w:hAnsi="Times New Roman" w:cs="Times New Roman"/>
          <w:i/>
          <w:sz w:val="24"/>
          <w:szCs w:val="24"/>
        </w:rPr>
        <w:t>r</w:t>
      </w:r>
      <w:r w:rsidRPr="00A51A28">
        <w:rPr>
          <w:rFonts w:ascii="Times New Roman" w:eastAsia="Times New Roman" w:hAnsi="Times New Roman" w:cs="Times New Roman"/>
          <w:i/>
          <w:sz w:val="24"/>
          <w:szCs w:val="24"/>
        </w:rPr>
        <w:t xml:space="preserve">tum </w:t>
      </w:r>
      <w:r w:rsidRPr="00A51A28">
        <w:rPr>
          <w:rFonts w:ascii="Times New Roman" w:eastAsia="Times New Roman" w:hAnsi="Times New Roman" w:cs="Times New Roman"/>
          <w:sz w:val="24"/>
          <w:szCs w:val="24"/>
        </w:rPr>
        <w:t>dan dapat pula berupa keterangan dokter, dimana jenis “</w:t>
      </w:r>
      <w:r w:rsidRPr="00A51A28">
        <w:rPr>
          <w:rFonts w:ascii="Times New Roman" w:eastAsia="Times New Roman" w:hAnsi="Times New Roman" w:cs="Times New Roman"/>
          <w:i/>
          <w:sz w:val="24"/>
          <w:szCs w:val="24"/>
        </w:rPr>
        <w:t>Visum Et Repertum Psikiatrik</w:t>
      </w:r>
      <w:r w:rsidRPr="00A51A28">
        <w:rPr>
          <w:rFonts w:ascii="Times New Roman" w:eastAsia="Times New Roman" w:hAnsi="Times New Roman" w:cs="Times New Roman"/>
          <w:sz w:val="24"/>
          <w:szCs w:val="24"/>
        </w:rPr>
        <w:t>” (</w:t>
      </w:r>
      <w:r w:rsidRPr="00A51A28">
        <w:rPr>
          <w:rFonts w:ascii="Times New Roman" w:eastAsia="Times New Roman" w:hAnsi="Times New Roman" w:cs="Times New Roman"/>
          <w:i/>
          <w:sz w:val="24"/>
          <w:szCs w:val="24"/>
        </w:rPr>
        <w:t>Visum Et Repertum Psych</w:t>
      </w:r>
      <w:r w:rsidRPr="00A51A28">
        <w:rPr>
          <w:rFonts w:ascii="Times New Roman" w:eastAsia="Times New Roman" w:hAnsi="Times New Roman" w:cs="Times New Roman"/>
          <w:i/>
          <w:sz w:val="24"/>
          <w:szCs w:val="24"/>
        </w:rPr>
        <w:t>i</w:t>
      </w:r>
      <w:r w:rsidRPr="00A51A28">
        <w:rPr>
          <w:rFonts w:ascii="Times New Roman" w:eastAsia="Times New Roman" w:hAnsi="Times New Roman" w:cs="Times New Roman"/>
          <w:i/>
          <w:sz w:val="24"/>
          <w:szCs w:val="24"/>
        </w:rPr>
        <w:t>atricum</w:t>
      </w:r>
      <w:r w:rsidRPr="00A51A28">
        <w:rPr>
          <w:rFonts w:ascii="Times New Roman" w:eastAsia="Times New Roman" w:hAnsi="Times New Roman" w:cs="Times New Roman"/>
          <w:sz w:val="24"/>
          <w:szCs w:val="24"/>
        </w:rPr>
        <w:t>) disitu merupakan suatu kesa</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sian tertulis, baik dalam perkara perdata ataupun pidana dan dibuat atas pe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mintaan Hakim (Pengadilan) dengan mengingat sumpah dalam jabatannya (sumpah dokter). Sedangkan “suatu ke</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t>erangan dokter” adalah suatu keterangan yang diberikan oleh dokter atas pe</w:t>
      </w:r>
      <w:r w:rsidRPr="00A51A28">
        <w:rPr>
          <w:rFonts w:ascii="Times New Roman" w:eastAsia="Times New Roman" w:hAnsi="Times New Roman" w:cs="Times New Roman"/>
          <w:sz w:val="24"/>
          <w:szCs w:val="24"/>
        </w:rPr>
        <w:t>r</w:t>
      </w:r>
      <w:r w:rsidRPr="00A51A28">
        <w:rPr>
          <w:rFonts w:ascii="Times New Roman" w:eastAsia="Times New Roman" w:hAnsi="Times New Roman" w:cs="Times New Roman"/>
          <w:sz w:val="24"/>
          <w:szCs w:val="24"/>
        </w:rPr>
        <w:t>mintaan Jaksa, Polisi atau penjabat lain (Pamong Praja) dalam proses pemeri</w:t>
      </w:r>
      <w:r w:rsidRPr="00A51A28">
        <w:rPr>
          <w:rFonts w:ascii="Times New Roman" w:eastAsia="Times New Roman" w:hAnsi="Times New Roman" w:cs="Times New Roman"/>
          <w:sz w:val="24"/>
          <w:szCs w:val="24"/>
        </w:rPr>
        <w:t>k</w:t>
      </w:r>
      <w:r w:rsidRPr="00A51A28">
        <w:rPr>
          <w:rFonts w:ascii="Times New Roman" w:eastAsia="Times New Roman" w:hAnsi="Times New Roman" w:cs="Times New Roman"/>
          <w:sz w:val="24"/>
          <w:szCs w:val="24"/>
        </w:rPr>
        <w:t>saan penyidikan dan penuntutan. S</w:t>
      </w:r>
      <w:r w:rsidRPr="00A51A28">
        <w:rPr>
          <w:rFonts w:ascii="Times New Roman" w:eastAsia="Times New Roman" w:hAnsi="Times New Roman" w:cs="Times New Roman"/>
          <w:sz w:val="24"/>
          <w:szCs w:val="24"/>
        </w:rPr>
        <w:t>e</w:t>
      </w:r>
      <w:r w:rsidRPr="00A51A28">
        <w:rPr>
          <w:rFonts w:ascii="Times New Roman" w:eastAsia="Times New Roman" w:hAnsi="Times New Roman" w:cs="Times New Roman"/>
          <w:sz w:val="24"/>
          <w:szCs w:val="24"/>
        </w:rPr>
        <w:t xml:space="preserve">hingga menurut KUHAP, </w:t>
      </w:r>
      <w:r w:rsidRPr="00A51A28">
        <w:rPr>
          <w:rFonts w:ascii="Times New Roman" w:eastAsia="Times New Roman" w:hAnsi="Times New Roman" w:cs="Times New Roman"/>
          <w:i/>
          <w:sz w:val="24"/>
          <w:szCs w:val="24"/>
        </w:rPr>
        <w:t xml:space="preserve">Visum </w:t>
      </w:r>
      <w:proofErr w:type="gramStart"/>
      <w:r w:rsidRPr="00A51A28">
        <w:rPr>
          <w:rFonts w:ascii="Times New Roman" w:eastAsia="Times New Roman" w:hAnsi="Times New Roman" w:cs="Times New Roman"/>
          <w:i/>
          <w:sz w:val="24"/>
          <w:szCs w:val="24"/>
        </w:rPr>
        <w:t>Et</w:t>
      </w:r>
      <w:proofErr w:type="gramEnd"/>
      <w:r w:rsidRPr="00A51A28">
        <w:rPr>
          <w:rFonts w:ascii="Times New Roman" w:eastAsia="Times New Roman" w:hAnsi="Times New Roman" w:cs="Times New Roman"/>
          <w:i/>
          <w:sz w:val="24"/>
          <w:szCs w:val="24"/>
        </w:rPr>
        <w:t xml:space="preserve"> Re</w:t>
      </w:r>
      <w:r w:rsidRPr="00A51A28">
        <w:rPr>
          <w:rFonts w:ascii="Times New Roman" w:eastAsia="Times New Roman" w:hAnsi="Times New Roman" w:cs="Times New Roman"/>
          <w:i/>
          <w:sz w:val="24"/>
          <w:szCs w:val="24"/>
        </w:rPr>
        <w:t>p</w:t>
      </w:r>
      <w:r w:rsidRPr="00A51A28">
        <w:rPr>
          <w:rFonts w:ascii="Times New Roman" w:eastAsia="Times New Roman" w:hAnsi="Times New Roman" w:cs="Times New Roman"/>
          <w:i/>
          <w:sz w:val="24"/>
          <w:szCs w:val="24"/>
        </w:rPr>
        <w:t>ertum Psikiatrik</w:t>
      </w:r>
      <w:r w:rsidRPr="00A51A28">
        <w:rPr>
          <w:rFonts w:ascii="Times New Roman" w:eastAsia="Times New Roman" w:hAnsi="Times New Roman" w:cs="Times New Roman"/>
          <w:sz w:val="24"/>
          <w:szCs w:val="24"/>
        </w:rPr>
        <w:t xml:space="preserve"> juga merupakn ke</w:t>
      </w:r>
      <w:r w:rsidRPr="00A51A28">
        <w:rPr>
          <w:rFonts w:ascii="Times New Roman" w:eastAsia="Times New Roman" w:hAnsi="Times New Roman" w:cs="Times New Roman"/>
          <w:sz w:val="24"/>
          <w:szCs w:val="24"/>
        </w:rPr>
        <w:t>t</w:t>
      </w:r>
      <w:r w:rsidRPr="00A51A28">
        <w:rPr>
          <w:rFonts w:ascii="Times New Roman" w:eastAsia="Times New Roman" w:hAnsi="Times New Roman" w:cs="Times New Roman"/>
          <w:sz w:val="24"/>
          <w:szCs w:val="24"/>
        </w:rPr>
        <w:lastRenderedPageBreak/>
        <w:t>eranganahli yang termasuk alat bukti sah.</w:t>
      </w:r>
      <w:r w:rsidRPr="00A51A28">
        <w:rPr>
          <w:rFonts w:ascii="Times New Roman" w:eastAsia="Times New Roman" w:hAnsi="Times New Roman" w:cs="Times New Roman"/>
          <w:sz w:val="24"/>
          <w:szCs w:val="24"/>
          <w:vertAlign w:val="superscript"/>
        </w:rPr>
        <w:footnoteReference w:id="33"/>
      </w:r>
      <w:r w:rsidRPr="00A51A28">
        <w:rPr>
          <w:rFonts w:ascii="Times New Roman" w:eastAsia="Times New Roman" w:hAnsi="Times New Roman" w:cs="Times New Roman"/>
          <w:sz w:val="24"/>
          <w:szCs w:val="24"/>
        </w:rPr>
        <w:t xml:space="preserve"> </w:t>
      </w:r>
    </w:p>
    <w:p w:rsidR="00E266D6" w:rsidRPr="00A51A28" w:rsidRDefault="00843097" w:rsidP="00005676">
      <w:pPr>
        <w:spacing w:before="4" w:line="360" w:lineRule="auto"/>
        <w:ind w:left="284" w:right="49" w:firstLine="709"/>
        <w:jc w:val="both"/>
        <w:rPr>
          <w:rFonts w:ascii="Times New Roman" w:eastAsia="Times New Roman" w:hAnsi="Times New Roman" w:cs="Times New Roman"/>
          <w:sz w:val="24"/>
          <w:szCs w:val="24"/>
        </w:rPr>
      </w:pPr>
      <w:proofErr w:type="gramStart"/>
      <w:r w:rsidRPr="00A51A28">
        <w:rPr>
          <w:rFonts w:ascii="Times New Roman" w:eastAsia="Times New Roman" w:hAnsi="Times New Roman" w:cs="Times New Roman"/>
          <w:sz w:val="24"/>
          <w:szCs w:val="24"/>
        </w:rPr>
        <w:t>Keterangan ahli kedokteran jiwa atau psikiater mutlak diperlukan dalam perkara yang terdakwanya mengalami gangguan jiwa.</w:t>
      </w:r>
      <w:proofErr w:type="gramEnd"/>
      <w:r w:rsidRPr="00A51A28">
        <w:rPr>
          <w:rFonts w:ascii="Times New Roman" w:eastAsia="Times New Roman" w:hAnsi="Times New Roman" w:cs="Times New Roman"/>
          <w:sz w:val="24"/>
          <w:szCs w:val="24"/>
        </w:rPr>
        <w:t xml:space="preserve"> </w:t>
      </w:r>
      <w:proofErr w:type="gramStart"/>
      <w:r w:rsidRPr="00A51A28">
        <w:rPr>
          <w:rFonts w:ascii="Times New Roman" w:eastAsia="Times New Roman" w:hAnsi="Times New Roman" w:cs="Times New Roman"/>
          <w:sz w:val="24"/>
          <w:szCs w:val="24"/>
        </w:rPr>
        <w:t>Akan memberikan key</w:t>
      </w:r>
      <w:r w:rsidRPr="00A51A28">
        <w:rPr>
          <w:rFonts w:ascii="Times New Roman" w:eastAsia="Times New Roman" w:hAnsi="Times New Roman" w:cs="Times New Roman"/>
          <w:sz w:val="24"/>
          <w:szCs w:val="24"/>
        </w:rPr>
        <w:t>a</w:t>
      </w:r>
      <w:r w:rsidRPr="00A51A28">
        <w:rPr>
          <w:rFonts w:ascii="Times New Roman" w:eastAsia="Times New Roman" w:hAnsi="Times New Roman" w:cs="Times New Roman"/>
          <w:sz w:val="24"/>
          <w:szCs w:val="24"/>
        </w:rPr>
        <w:t>kinan bagi hakim terkait dengan kema</w:t>
      </w:r>
      <w:r w:rsidRPr="00A51A28">
        <w:rPr>
          <w:rFonts w:ascii="Times New Roman" w:eastAsia="Times New Roman" w:hAnsi="Times New Roman" w:cs="Times New Roman"/>
          <w:sz w:val="24"/>
          <w:szCs w:val="24"/>
        </w:rPr>
        <w:t>m</w:t>
      </w:r>
      <w:r w:rsidRPr="00A51A28">
        <w:rPr>
          <w:rFonts w:ascii="Times New Roman" w:eastAsia="Times New Roman" w:hAnsi="Times New Roman" w:cs="Times New Roman"/>
          <w:sz w:val="24"/>
          <w:szCs w:val="24"/>
        </w:rPr>
        <w:t>puan bertanggung-jawab dari terdakwa.</w:t>
      </w:r>
      <w:proofErr w:type="gramEnd"/>
      <w:r w:rsidRPr="00A51A28">
        <w:rPr>
          <w:rFonts w:ascii="Times New Roman" w:eastAsia="Times New Roman" w:hAnsi="Times New Roman" w:cs="Times New Roman"/>
          <w:sz w:val="24"/>
          <w:szCs w:val="24"/>
        </w:rPr>
        <w:t xml:space="preserve"> Sesuai dengan Pasal 1 butir 28 KUHAP, jelas bahwa tujuan dari keterangan ahli adalah membuat terang suatu perkara, oleh karenanya keterangan saksi ahli kedokteran jiwa ataau psikiater dalam sidang peradilan pidana adalah sebagai alat bukti yang sah, adalah tidak mudah untuk dikesampingkan oleh hakim.</w:t>
      </w:r>
    </w:p>
    <w:p w:rsidR="00843097" w:rsidRPr="00A51A28" w:rsidRDefault="00E266D6" w:rsidP="00005676">
      <w:pPr>
        <w:pStyle w:val="ListParagraph"/>
        <w:tabs>
          <w:tab w:val="left" w:pos="709"/>
        </w:tabs>
        <w:spacing w:after="0" w:line="360" w:lineRule="auto"/>
        <w:ind w:left="0"/>
        <w:rPr>
          <w:rFonts w:ascii="Times New Roman" w:eastAsia="Times New Roman" w:hAnsi="Times New Roman" w:cs="Times New Roman"/>
          <w:b/>
          <w:sz w:val="24"/>
          <w:szCs w:val="24"/>
        </w:rPr>
      </w:pPr>
      <w:r w:rsidRPr="00A51A28">
        <w:rPr>
          <w:rFonts w:ascii="Times New Roman" w:eastAsia="Times New Roman" w:hAnsi="Times New Roman" w:cs="Times New Roman"/>
          <w:b/>
          <w:sz w:val="24"/>
          <w:szCs w:val="24"/>
        </w:rPr>
        <w:t>KESIMPULAN</w:t>
      </w:r>
    </w:p>
    <w:p w:rsidR="00005676" w:rsidRPr="00A51A28" w:rsidRDefault="00843097" w:rsidP="00005676">
      <w:pPr>
        <w:spacing w:before="4" w:line="360" w:lineRule="auto"/>
        <w:ind w:right="49" w:firstLine="720"/>
        <w:jc w:val="both"/>
        <w:rPr>
          <w:rFonts w:ascii="Times New Roman" w:eastAsia="Times New Roman" w:hAnsi="Times New Roman" w:cs="Times New Roman"/>
          <w:color w:val="000000" w:themeColor="text1"/>
          <w:sz w:val="24"/>
          <w:szCs w:val="24"/>
        </w:rPr>
      </w:pPr>
      <w:r w:rsidRPr="00A51A28">
        <w:rPr>
          <w:rFonts w:ascii="Times New Roman" w:eastAsia="Times New Roman" w:hAnsi="Times New Roman" w:cs="Times New Roman"/>
          <w:color w:val="000000" w:themeColor="text1"/>
          <w:sz w:val="24"/>
          <w:szCs w:val="24"/>
        </w:rPr>
        <w:t xml:space="preserve">Kedudukan keterangan ahli </w:t>
      </w:r>
      <w:r w:rsidRPr="00A51A28">
        <w:rPr>
          <w:rFonts w:ascii="Times New Roman" w:hAnsi="Times New Roman" w:cs="Times New Roman"/>
          <w:color w:val="000000" w:themeColor="text1"/>
          <w:sz w:val="24"/>
          <w:szCs w:val="24"/>
        </w:rPr>
        <w:t>dalam Pembuktian Perkara Tindak Pidana oleh Pelaku yang mengalami Skizofrenia Par</w:t>
      </w:r>
      <w:r w:rsidRPr="00A51A28">
        <w:rPr>
          <w:rFonts w:ascii="Times New Roman" w:hAnsi="Times New Roman" w:cs="Times New Roman"/>
          <w:color w:val="000000" w:themeColor="text1"/>
          <w:sz w:val="24"/>
          <w:szCs w:val="24"/>
        </w:rPr>
        <w:t>a</w:t>
      </w:r>
      <w:r w:rsidRPr="00A51A28">
        <w:rPr>
          <w:rFonts w:ascii="Times New Roman" w:hAnsi="Times New Roman" w:cs="Times New Roman"/>
          <w:color w:val="000000" w:themeColor="text1"/>
          <w:sz w:val="24"/>
          <w:szCs w:val="24"/>
        </w:rPr>
        <w:t xml:space="preserve">noid, </w:t>
      </w:r>
      <w:r w:rsidRPr="00A51A28">
        <w:rPr>
          <w:rFonts w:ascii="Times New Roman" w:eastAsia="Times New Roman" w:hAnsi="Times New Roman" w:cs="Times New Roman"/>
          <w:color w:val="000000" w:themeColor="text1"/>
          <w:sz w:val="24"/>
          <w:szCs w:val="24"/>
        </w:rPr>
        <w:t xml:space="preserve">Keterangan ahli dirumuskan oleh KUHAP Pasal 1 butir 28 dan mengenai kualitas sebagai alat bukti, keterangan ahli sudah diatur dalam Pasal 184 ayat (1) KUHAP. </w:t>
      </w:r>
      <w:proofErr w:type="gramStart"/>
      <w:r w:rsidRPr="00A51A28">
        <w:rPr>
          <w:rFonts w:ascii="Times New Roman" w:eastAsia="Times New Roman" w:hAnsi="Times New Roman" w:cs="Times New Roman"/>
          <w:color w:val="000000" w:themeColor="text1"/>
          <w:sz w:val="24"/>
          <w:szCs w:val="24"/>
        </w:rPr>
        <w:t>Keterangan ahli sebagai per</w:t>
      </w:r>
      <w:r w:rsidRPr="00A51A28">
        <w:rPr>
          <w:rFonts w:ascii="Times New Roman" w:eastAsia="Times New Roman" w:hAnsi="Times New Roman" w:cs="Times New Roman"/>
          <w:color w:val="000000" w:themeColor="text1"/>
          <w:sz w:val="24"/>
          <w:szCs w:val="24"/>
        </w:rPr>
        <w:t>n</w:t>
      </w:r>
      <w:r w:rsidRPr="00A51A28">
        <w:rPr>
          <w:rFonts w:ascii="Times New Roman" w:eastAsia="Times New Roman" w:hAnsi="Times New Roman" w:cs="Times New Roman"/>
          <w:color w:val="000000" w:themeColor="text1"/>
          <w:sz w:val="24"/>
          <w:szCs w:val="24"/>
        </w:rPr>
        <w:t>yataan haruslah diberikan di sidang peng</w:t>
      </w:r>
      <w:r w:rsidRPr="00A51A28">
        <w:rPr>
          <w:rFonts w:ascii="Times New Roman" w:eastAsia="Times New Roman" w:hAnsi="Times New Roman" w:cs="Times New Roman"/>
          <w:color w:val="000000" w:themeColor="text1"/>
          <w:sz w:val="24"/>
          <w:szCs w:val="24"/>
        </w:rPr>
        <w:t>a</w:t>
      </w:r>
      <w:r w:rsidRPr="00A51A28">
        <w:rPr>
          <w:rFonts w:ascii="Times New Roman" w:eastAsia="Times New Roman" w:hAnsi="Times New Roman" w:cs="Times New Roman"/>
          <w:color w:val="000000" w:themeColor="text1"/>
          <w:sz w:val="24"/>
          <w:szCs w:val="24"/>
        </w:rPr>
        <w:t>dilan.</w:t>
      </w:r>
      <w:proofErr w:type="gramEnd"/>
      <w:r w:rsidRPr="00A51A28">
        <w:rPr>
          <w:rFonts w:ascii="Times New Roman" w:eastAsia="Times New Roman" w:hAnsi="Times New Roman" w:cs="Times New Roman"/>
          <w:color w:val="000000" w:themeColor="text1"/>
          <w:sz w:val="24"/>
          <w:szCs w:val="24"/>
        </w:rPr>
        <w:t xml:space="preserve"> </w:t>
      </w:r>
      <w:proofErr w:type="gramStart"/>
      <w:r w:rsidRPr="00A51A28">
        <w:rPr>
          <w:rFonts w:ascii="Times New Roman" w:eastAsia="Times New Roman" w:hAnsi="Times New Roman" w:cs="Times New Roman"/>
          <w:color w:val="000000" w:themeColor="text1"/>
          <w:sz w:val="24"/>
          <w:szCs w:val="24"/>
        </w:rPr>
        <w:t xml:space="preserve">Keterangan ahli bisa juga diberikan pada saat penyidikan dan dimuat ke dalam BAP, juga dengan sumpah, tetapi kualitas </w:t>
      </w:r>
      <w:r w:rsidRPr="00A51A28">
        <w:rPr>
          <w:rFonts w:ascii="Times New Roman" w:eastAsia="Times New Roman" w:hAnsi="Times New Roman" w:cs="Times New Roman"/>
          <w:color w:val="000000" w:themeColor="text1"/>
          <w:sz w:val="24"/>
          <w:szCs w:val="24"/>
        </w:rPr>
        <w:lastRenderedPageBreak/>
        <w:t>alat bukti yang bernilai hukum adalah yang diberikan di persidangan pengadilan.</w:t>
      </w:r>
      <w:proofErr w:type="gramEnd"/>
      <w:r w:rsidRPr="00A51A28">
        <w:rPr>
          <w:rFonts w:ascii="Times New Roman" w:eastAsia="Times New Roman" w:hAnsi="Times New Roman" w:cs="Times New Roman"/>
          <w:color w:val="000000" w:themeColor="text1"/>
          <w:sz w:val="24"/>
          <w:szCs w:val="24"/>
        </w:rPr>
        <w:t xml:space="preserve"> Akan tetapi keterangan ahli dapat juga berupa </w:t>
      </w:r>
      <w:r w:rsidRPr="00A51A28">
        <w:rPr>
          <w:rFonts w:ascii="Times New Roman" w:hAnsi="Times New Roman" w:cs="Times New Roman"/>
          <w:i/>
          <w:color w:val="000000" w:themeColor="text1"/>
          <w:sz w:val="24"/>
          <w:szCs w:val="24"/>
        </w:rPr>
        <w:t>V</w:t>
      </w:r>
      <w:r w:rsidRPr="00A51A28">
        <w:rPr>
          <w:rFonts w:ascii="Times New Roman" w:hAnsi="Times New Roman" w:cs="Times New Roman"/>
          <w:i/>
          <w:color w:val="000000" w:themeColor="text1"/>
          <w:sz w:val="24"/>
          <w:szCs w:val="24"/>
        </w:rPr>
        <w:t>i</w:t>
      </w:r>
      <w:r w:rsidRPr="00A51A28">
        <w:rPr>
          <w:rFonts w:ascii="Times New Roman" w:hAnsi="Times New Roman" w:cs="Times New Roman"/>
          <w:i/>
          <w:color w:val="000000" w:themeColor="text1"/>
          <w:sz w:val="24"/>
          <w:szCs w:val="24"/>
        </w:rPr>
        <w:t>sum Et repertum</w:t>
      </w:r>
      <w:r w:rsidRPr="00A51A28">
        <w:rPr>
          <w:rFonts w:ascii="Times New Roman" w:hAnsi="Times New Roman" w:cs="Times New Roman"/>
          <w:color w:val="000000" w:themeColor="text1"/>
          <w:sz w:val="24"/>
          <w:szCs w:val="24"/>
        </w:rPr>
        <w:t xml:space="preserve"> yang mana Tujuan </w:t>
      </w:r>
      <w:r w:rsidRPr="00A51A28">
        <w:rPr>
          <w:rFonts w:ascii="Times New Roman" w:hAnsi="Times New Roman" w:cs="Times New Roman"/>
          <w:i/>
          <w:color w:val="000000" w:themeColor="text1"/>
          <w:sz w:val="24"/>
          <w:szCs w:val="24"/>
        </w:rPr>
        <w:t xml:space="preserve">Visum Et repertum </w:t>
      </w:r>
      <w:r w:rsidRPr="00A51A28">
        <w:rPr>
          <w:rFonts w:ascii="Times New Roman" w:hAnsi="Times New Roman" w:cs="Times New Roman"/>
          <w:color w:val="000000" w:themeColor="text1"/>
          <w:sz w:val="24"/>
          <w:szCs w:val="24"/>
        </w:rPr>
        <w:t>adalah untuk memberikan kepada hakim (Majelis) Suatu kenyataan akan fakta – fakta dari bukti – bukti tersebut atas semua keadaan/ hal sebagaimana tert</w:t>
      </w:r>
      <w:r w:rsidRPr="00A51A28">
        <w:rPr>
          <w:rFonts w:ascii="Times New Roman" w:hAnsi="Times New Roman" w:cs="Times New Roman"/>
          <w:color w:val="000000" w:themeColor="text1"/>
          <w:sz w:val="24"/>
          <w:szCs w:val="24"/>
        </w:rPr>
        <w:t>u</w:t>
      </w:r>
      <w:r w:rsidRPr="00A51A28">
        <w:rPr>
          <w:rFonts w:ascii="Times New Roman" w:hAnsi="Times New Roman" w:cs="Times New Roman"/>
          <w:color w:val="000000" w:themeColor="text1"/>
          <w:sz w:val="24"/>
          <w:szCs w:val="24"/>
        </w:rPr>
        <w:t xml:space="preserve">ang dalam bagian pemberitaan agar hakim dapat mengambil putusannya dengan tepat atas dasar kenyataan atau fakta tersebut, sehingga dapat menjadi pendukung atas keyakinan hakim. </w:t>
      </w:r>
      <w:r w:rsidRPr="00A51A28">
        <w:rPr>
          <w:rFonts w:ascii="Times New Roman" w:eastAsia="Times New Roman" w:hAnsi="Times New Roman" w:cs="Times New Roman"/>
          <w:color w:val="000000" w:themeColor="text1"/>
          <w:sz w:val="24"/>
          <w:szCs w:val="24"/>
        </w:rPr>
        <w:t xml:space="preserve">Keterangan ahli yang diberikan oleh dokter ahli kedokteran jiwa atau psikiater adalah menyangkut keadaan jiwa atau mental seseorang, misalnya </w:t>
      </w:r>
      <w:proofErr w:type="gramStart"/>
      <w:r w:rsidRPr="00A51A28">
        <w:rPr>
          <w:rFonts w:ascii="Times New Roman" w:eastAsia="Times New Roman" w:hAnsi="Times New Roman" w:cs="Times New Roman"/>
          <w:color w:val="000000" w:themeColor="text1"/>
          <w:sz w:val="24"/>
          <w:szCs w:val="24"/>
        </w:rPr>
        <w:t>apa</w:t>
      </w:r>
      <w:proofErr w:type="gramEnd"/>
      <w:r w:rsidRPr="00A51A28">
        <w:rPr>
          <w:rFonts w:ascii="Times New Roman" w:eastAsia="Times New Roman" w:hAnsi="Times New Roman" w:cs="Times New Roman"/>
          <w:color w:val="000000" w:themeColor="text1"/>
          <w:sz w:val="24"/>
          <w:szCs w:val="24"/>
        </w:rPr>
        <w:t xml:space="preserve"> yang diatur di dalam Pasal 44 KUHP</w:t>
      </w:r>
      <w:r w:rsidRPr="00A51A28">
        <w:rPr>
          <w:rFonts w:ascii="Times New Roman" w:eastAsia="Calibri" w:hAnsi="Times New Roman" w:cs="Times New Roman"/>
          <w:color w:val="000000" w:themeColor="text1"/>
          <w:sz w:val="24"/>
          <w:szCs w:val="24"/>
        </w:rPr>
        <w:t xml:space="preserve">. </w:t>
      </w:r>
      <w:proofErr w:type="gramStart"/>
      <w:r w:rsidRPr="00A51A28">
        <w:rPr>
          <w:rFonts w:ascii="Times New Roman" w:eastAsia="Times New Roman" w:hAnsi="Times New Roman" w:cs="Times New Roman"/>
          <w:color w:val="000000" w:themeColor="text1"/>
          <w:sz w:val="24"/>
          <w:szCs w:val="24"/>
        </w:rPr>
        <w:t>Oleh karena itu Keterangan ahli kedokteran jiwa atau psikiater mutlak diperlukan dalam perkara yang terdakwanya mengalami gangguan jiwa.</w:t>
      </w:r>
      <w:proofErr w:type="gramEnd"/>
      <w:r w:rsidRPr="00A51A28">
        <w:rPr>
          <w:rFonts w:ascii="Times New Roman" w:eastAsia="Times New Roman" w:hAnsi="Times New Roman" w:cs="Times New Roman"/>
          <w:color w:val="000000" w:themeColor="text1"/>
          <w:sz w:val="24"/>
          <w:szCs w:val="24"/>
        </w:rPr>
        <w:t xml:space="preserve"> </w:t>
      </w:r>
      <w:proofErr w:type="gramStart"/>
      <w:r w:rsidRPr="00A51A28">
        <w:rPr>
          <w:rFonts w:ascii="Times New Roman" w:eastAsia="Times New Roman" w:hAnsi="Times New Roman" w:cs="Times New Roman"/>
          <w:color w:val="000000" w:themeColor="text1"/>
          <w:sz w:val="24"/>
          <w:szCs w:val="24"/>
        </w:rPr>
        <w:t>Akan memberikan key</w:t>
      </w:r>
      <w:r w:rsidRPr="00A51A28">
        <w:rPr>
          <w:rFonts w:ascii="Times New Roman" w:eastAsia="Times New Roman" w:hAnsi="Times New Roman" w:cs="Times New Roman"/>
          <w:color w:val="000000" w:themeColor="text1"/>
          <w:sz w:val="24"/>
          <w:szCs w:val="24"/>
        </w:rPr>
        <w:t>a</w:t>
      </w:r>
      <w:r w:rsidRPr="00A51A28">
        <w:rPr>
          <w:rFonts w:ascii="Times New Roman" w:eastAsia="Times New Roman" w:hAnsi="Times New Roman" w:cs="Times New Roman"/>
          <w:color w:val="000000" w:themeColor="text1"/>
          <w:sz w:val="24"/>
          <w:szCs w:val="24"/>
        </w:rPr>
        <w:t>kinan bagi hakim terkait dengan kemamp</w:t>
      </w:r>
      <w:r w:rsidRPr="00A51A28">
        <w:rPr>
          <w:rFonts w:ascii="Times New Roman" w:eastAsia="Times New Roman" w:hAnsi="Times New Roman" w:cs="Times New Roman"/>
          <w:color w:val="000000" w:themeColor="text1"/>
          <w:sz w:val="24"/>
          <w:szCs w:val="24"/>
        </w:rPr>
        <w:t>u</w:t>
      </w:r>
      <w:r w:rsidRPr="00A51A28">
        <w:rPr>
          <w:rFonts w:ascii="Times New Roman" w:eastAsia="Times New Roman" w:hAnsi="Times New Roman" w:cs="Times New Roman"/>
          <w:color w:val="000000" w:themeColor="text1"/>
          <w:sz w:val="24"/>
          <w:szCs w:val="24"/>
        </w:rPr>
        <w:t>an bertanggung-jawab dari terdakwa</w:t>
      </w:r>
      <w:r w:rsidR="003F7EBE" w:rsidRPr="00A51A28">
        <w:rPr>
          <w:rFonts w:ascii="Times New Roman" w:eastAsia="Times New Roman" w:hAnsi="Times New Roman" w:cs="Times New Roman"/>
          <w:color w:val="000000" w:themeColor="text1"/>
          <w:sz w:val="24"/>
          <w:szCs w:val="24"/>
        </w:rPr>
        <w:t>.</w:t>
      </w:r>
      <w:proofErr w:type="gramEnd"/>
    </w:p>
    <w:p w:rsidR="00DA3C8D" w:rsidRPr="00A51A28" w:rsidRDefault="00DA3C8D" w:rsidP="00DA3C8D">
      <w:pPr>
        <w:spacing w:before="4" w:line="360" w:lineRule="auto"/>
        <w:ind w:right="49"/>
        <w:jc w:val="both"/>
        <w:rPr>
          <w:rFonts w:ascii="Times New Roman" w:eastAsia="Times New Roman" w:hAnsi="Times New Roman" w:cs="Times New Roman"/>
          <w:color w:val="000000" w:themeColor="text1"/>
          <w:sz w:val="24"/>
          <w:szCs w:val="24"/>
        </w:rPr>
        <w:sectPr w:rsidR="00DA3C8D" w:rsidRPr="00A51A28" w:rsidSect="00005676">
          <w:type w:val="continuous"/>
          <w:pgSz w:w="12240" w:h="15840"/>
          <w:pgMar w:top="1440" w:right="1440" w:bottom="1440" w:left="1440" w:header="720" w:footer="720" w:gutter="0"/>
          <w:cols w:num="2" w:space="720"/>
          <w:docGrid w:linePitch="360"/>
        </w:sectPr>
      </w:pPr>
    </w:p>
    <w:p w:rsidR="00BC566A" w:rsidRPr="00A51A28" w:rsidRDefault="00BC566A" w:rsidP="00BC566A">
      <w:pPr>
        <w:spacing w:before="4" w:line="360" w:lineRule="auto"/>
        <w:ind w:right="49"/>
        <w:jc w:val="both"/>
        <w:rPr>
          <w:rFonts w:ascii="Times New Roman" w:eastAsia="Times New Roman" w:hAnsi="Times New Roman" w:cs="Times New Roman"/>
          <w:b/>
          <w:color w:val="000000" w:themeColor="text1"/>
          <w:sz w:val="24"/>
          <w:szCs w:val="24"/>
        </w:rPr>
      </w:pPr>
    </w:p>
    <w:p w:rsidR="00E266D6" w:rsidRPr="00A51A28" w:rsidRDefault="00E266D6" w:rsidP="00005676">
      <w:pPr>
        <w:pStyle w:val="ListParagraph"/>
        <w:tabs>
          <w:tab w:val="left" w:pos="709"/>
        </w:tabs>
        <w:spacing w:after="0" w:line="360" w:lineRule="auto"/>
        <w:ind w:left="0"/>
        <w:rPr>
          <w:rFonts w:ascii="Times New Roman" w:eastAsia="Times New Roman" w:hAnsi="Times New Roman" w:cs="Times New Roman"/>
          <w:b/>
          <w:sz w:val="24"/>
          <w:szCs w:val="24"/>
        </w:rPr>
      </w:pPr>
      <w:r w:rsidRPr="00A51A28">
        <w:rPr>
          <w:rFonts w:ascii="Times New Roman" w:eastAsia="Times New Roman" w:hAnsi="Times New Roman" w:cs="Times New Roman"/>
          <w:b/>
          <w:sz w:val="24"/>
          <w:szCs w:val="24"/>
        </w:rPr>
        <w:t>DAFTAR PUSTAKA</w:t>
      </w:r>
    </w:p>
    <w:p w:rsidR="00AE2388" w:rsidRPr="00A51A28" w:rsidRDefault="00E266D6" w:rsidP="00DF4AA5">
      <w:pPr>
        <w:pStyle w:val="ListParagraph"/>
        <w:tabs>
          <w:tab w:val="left" w:pos="709"/>
        </w:tabs>
        <w:spacing w:after="0" w:line="360" w:lineRule="auto"/>
        <w:ind w:left="0"/>
        <w:rPr>
          <w:rFonts w:ascii="Times New Roman" w:eastAsia="Times New Roman" w:hAnsi="Times New Roman" w:cs="Times New Roman"/>
          <w:b/>
          <w:sz w:val="24"/>
          <w:szCs w:val="24"/>
        </w:rPr>
      </w:pPr>
      <w:r w:rsidRPr="00A51A28">
        <w:rPr>
          <w:rFonts w:ascii="Times New Roman" w:eastAsia="Times New Roman" w:hAnsi="Times New Roman" w:cs="Times New Roman"/>
          <w:b/>
          <w:sz w:val="24"/>
          <w:szCs w:val="24"/>
        </w:rPr>
        <w:t>Buku</w:t>
      </w:r>
      <w:r w:rsidR="00AE2388" w:rsidRPr="00A51A28">
        <w:rPr>
          <w:rFonts w:ascii="Times New Roman" w:eastAsia="Times New Roman" w:hAnsi="Times New Roman" w:cs="Times New Roman"/>
          <w:b/>
          <w:sz w:val="24"/>
          <w:szCs w:val="24"/>
        </w:rPr>
        <w:t xml:space="preserve"> - Buku</w:t>
      </w:r>
      <w:r w:rsidR="00AE2388" w:rsidRPr="00A51A28">
        <w:rPr>
          <w:rFonts w:ascii="Times New Roman" w:hAnsi="Times New Roman" w:cs="Times New Roman"/>
        </w:rPr>
        <w:t xml:space="preserve">. </w:t>
      </w:r>
    </w:p>
    <w:p w:rsidR="00AE2388" w:rsidRPr="00A51A28" w:rsidRDefault="00AE2388" w:rsidP="00DA3C8D">
      <w:pPr>
        <w:pStyle w:val="FootnoteText"/>
        <w:ind w:left="567" w:hanging="567"/>
        <w:jc w:val="both"/>
        <w:rPr>
          <w:rFonts w:ascii="Times New Roman" w:hAnsi="Times New Roman" w:cs="Times New Roman"/>
          <w:sz w:val="22"/>
          <w:szCs w:val="22"/>
        </w:rPr>
      </w:pPr>
      <w:r w:rsidRPr="00A51A28">
        <w:rPr>
          <w:rFonts w:ascii="Times New Roman" w:hAnsi="Times New Roman" w:cs="Times New Roman"/>
          <w:sz w:val="22"/>
          <w:szCs w:val="22"/>
        </w:rPr>
        <w:t xml:space="preserve">Andi Hamza, 1993, </w:t>
      </w:r>
      <w:r w:rsidRPr="00A51A28">
        <w:rPr>
          <w:rFonts w:ascii="Times New Roman" w:hAnsi="Times New Roman" w:cs="Times New Roman"/>
          <w:i/>
          <w:sz w:val="22"/>
          <w:szCs w:val="22"/>
        </w:rPr>
        <w:t>Hukum acara Pidana Ind</w:t>
      </w:r>
      <w:r w:rsidRPr="00A51A28">
        <w:rPr>
          <w:rFonts w:ascii="Times New Roman" w:hAnsi="Times New Roman" w:cs="Times New Roman"/>
          <w:i/>
          <w:sz w:val="22"/>
          <w:szCs w:val="22"/>
        </w:rPr>
        <w:t>o</w:t>
      </w:r>
      <w:r w:rsidRPr="00A51A28">
        <w:rPr>
          <w:rFonts w:ascii="Times New Roman" w:hAnsi="Times New Roman" w:cs="Times New Roman"/>
          <w:i/>
          <w:sz w:val="22"/>
          <w:szCs w:val="22"/>
        </w:rPr>
        <w:t xml:space="preserve">nesiaI, </w:t>
      </w:r>
      <w:r w:rsidR="00DF4AA5" w:rsidRPr="00A51A28">
        <w:rPr>
          <w:rFonts w:ascii="Times New Roman" w:hAnsi="Times New Roman" w:cs="Times New Roman"/>
          <w:sz w:val="22"/>
          <w:szCs w:val="22"/>
        </w:rPr>
        <w:t>Jakarta: Sinar Grafika.</w:t>
      </w:r>
    </w:p>
    <w:p w:rsidR="00AE2388" w:rsidRPr="00A51A28" w:rsidRDefault="00AE2388" w:rsidP="00DA3C8D">
      <w:pPr>
        <w:pStyle w:val="FootnoteText"/>
        <w:ind w:left="567" w:hanging="567"/>
        <w:jc w:val="both"/>
        <w:rPr>
          <w:rFonts w:ascii="Times New Roman" w:hAnsi="Times New Roman" w:cs="Times New Roman"/>
          <w:i/>
          <w:sz w:val="22"/>
          <w:szCs w:val="22"/>
        </w:rPr>
      </w:pPr>
      <w:r w:rsidRPr="00A51A28">
        <w:rPr>
          <w:rFonts w:ascii="Times New Roman" w:hAnsi="Times New Roman" w:cs="Times New Roman"/>
          <w:sz w:val="22"/>
          <w:szCs w:val="22"/>
        </w:rPr>
        <w:t xml:space="preserve">Andi sofyan dan Abd, 2014, Asis, </w:t>
      </w:r>
      <w:r w:rsidRPr="00A51A28">
        <w:rPr>
          <w:rFonts w:ascii="Times New Roman" w:hAnsi="Times New Roman" w:cs="Times New Roman"/>
          <w:i/>
          <w:sz w:val="22"/>
          <w:szCs w:val="22"/>
        </w:rPr>
        <w:t xml:space="preserve">Hukum Acara Pidana Suatu Pengantar, </w:t>
      </w:r>
      <w:r w:rsidR="00DF4AA5" w:rsidRPr="00A51A28">
        <w:rPr>
          <w:rFonts w:ascii="Times New Roman" w:hAnsi="Times New Roman" w:cs="Times New Roman"/>
          <w:sz w:val="22"/>
          <w:szCs w:val="22"/>
        </w:rPr>
        <w:t>Jakarta: Pren</w:t>
      </w:r>
      <w:r w:rsidR="00DF4AA5" w:rsidRPr="00A51A28">
        <w:rPr>
          <w:rFonts w:ascii="Times New Roman" w:hAnsi="Times New Roman" w:cs="Times New Roman"/>
          <w:sz w:val="22"/>
          <w:szCs w:val="22"/>
        </w:rPr>
        <w:t>a</w:t>
      </w:r>
      <w:r w:rsidR="00DF4AA5" w:rsidRPr="00A51A28">
        <w:rPr>
          <w:rFonts w:ascii="Times New Roman" w:hAnsi="Times New Roman" w:cs="Times New Roman"/>
          <w:sz w:val="22"/>
          <w:szCs w:val="22"/>
        </w:rPr>
        <w:t>damedia Group.</w:t>
      </w:r>
      <w:r w:rsidRPr="00A51A28">
        <w:rPr>
          <w:rFonts w:ascii="Times New Roman" w:hAnsi="Times New Roman" w:cs="Times New Roman"/>
          <w:sz w:val="22"/>
          <w:szCs w:val="22"/>
        </w:rPr>
        <w:t xml:space="preserve"> </w:t>
      </w:r>
    </w:p>
    <w:p w:rsidR="00AE2388" w:rsidRPr="00A51A28" w:rsidRDefault="00AE2388" w:rsidP="00DA3C8D">
      <w:pPr>
        <w:pStyle w:val="FootnoteText"/>
        <w:ind w:left="567" w:hanging="567"/>
        <w:jc w:val="both"/>
        <w:rPr>
          <w:rFonts w:ascii="Times New Roman" w:hAnsi="Times New Roman" w:cs="Times New Roman"/>
          <w:sz w:val="22"/>
          <w:szCs w:val="22"/>
        </w:rPr>
      </w:pPr>
      <w:r w:rsidRPr="00A51A28">
        <w:rPr>
          <w:rFonts w:ascii="Times New Roman" w:hAnsi="Times New Roman" w:cs="Times New Roman"/>
          <w:sz w:val="22"/>
          <w:szCs w:val="22"/>
        </w:rPr>
        <w:t xml:space="preserve">Bernard Arief Sidharta, 2009, </w:t>
      </w:r>
      <w:r w:rsidRPr="00A51A28">
        <w:rPr>
          <w:rFonts w:ascii="Times New Roman" w:hAnsi="Times New Roman" w:cs="Times New Roman"/>
          <w:i/>
          <w:sz w:val="22"/>
          <w:szCs w:val="22"/>
        </w:rPr>
        <w:t xml:space="preserve">Terjemahan Mewwissen Tentang Pengembangan Hukum, Teori Hukum, Ilmu Hukum, dan Filsafat Hukum, </w:t>
      </w:r>
      <w:r w:rsidR="00DF4AA5" w:rsidRPr="00A51A28">
        <w:rPr>
          <w:rFonts w:ascii="Times New Roman" w:hAnsi="Times New Roman" w:cs="Times New Roman"/>
          <w:sz w:val="22"/>
          <w:szCs w:val="22"/>
        </w:rPr>
        <w:t>Bandung: PT. Refika Aditama.</w:t>
      </w:r>
    </w:p>
    <w:p w:rsidR="00AE2388" w:rsidRPr="00A51A28" w:rsidRDefault="00AE2388" w:rsidP="00DF4AA5">
      <w:pPr>
        <w:pStyle w:val="FootnoteText"/>
        <w:ind w:left="567" w:right="49" w:hanging="567"/>
        <w:jc w:val="both"/>
        <w:rPr>
          <w:rFonts w:ascii="Times New Roman" w:hAnsi="Times New Roman" w:cs="Times New Roman"/>
          <w:i/>
          <w:sz w:val="22"/>
          <w:szCs w:val="22"/>
        </w:rPr>
      </w:pPr>
      <w:r w:rsidRPr="00A51A28">
        <w:rPr>
          <w:rFonts w:ascii="Times New Roman" w:hAnsi="Times New Roman" w:cs="Times New Roman"/>
          <w:sz w:val="22"/>
          <w:szCs w:val="22"/>
        </w:rPr>
        <w:t xml:space="preserve">M. Yahya Harahap, 2002, </w:t>
      </w:r>
      <w:r w:rsidRPr="00A51A28">
        <w:rPr>
          <w:rFonts w:ascii="Times New Roman" w:hAnsi="Times New Roman" w:cs="Times New Roman"/>
          <w:i/>
          <w:sz w:val="22"/>
          <w:szCs w:val="22"/>
        </w:rPr>
        <w:t>Pembahasan Perm</w:t>
      </w:r>
      <w:r w:rsidRPr="00A51A28">
        <w:rPr>
          <w:rFonts w:ascii="Times New Roman" w:hAnsi="Times New Roman" w:cs="Times New Roman"/>
          <w:i/>
          <w:sz w:val="22"/>
          <w:szCs w:val="22"/>
        </w:rPr>
        <w:t>a</w:t>
      </w:r>
      <w:r w:rsidRPr="00A51A28">
        <w:rPr>
          <w:rFonts w:ascii="Times New Roman" w:hAnsi="Times New Roman" w:cs="Times New Roman"/>
          <w:i/>
          <w:sz w:val="22"/>
          <w:szCs w:val="22"/>
        </w:rPr>
        <w:t>salahan dan Penerapan KUHAP Pemeriksaan Sidang Pengadilan, Ban</w:t>
      </w:r>
      <w:r w:rsidRPr="00A51A28">
        <w:rPr>
          <w:rFonts w:ascii="Times New Roman" w:hAnsi="Times New Roman" w:cs="Times New Roman"/>
          <w:i/>
          <w:sz w:val="22"/>
          <w:szCs w:val="22"/>
        </w:rPr>
        <w:t>d</w:t>
      </w:r>
      <w:r w:rsidRPr="00A51A28">
        <w:rPr>
          <w:rFonts w:ascii="Times New Roman" w:hAnsi="Times New Roman" w:cs="Times New Roman"/>
          <w:i/>
          <w:sz w:val="22"/>
          <w:szCs w:val="22"/>
        </w:rPr>
        <w:t>ing, Kasasi, dan Peninjauan Kembali</w:t>
      </w:r>
      <w:r w:rsidRPr="00A51A28">
        <w:rPr>
          <w:rFonts w:ascii="Times New Roman" w:hAnsi="Times New Roman" w:cs="Times New Roman"/>
          <w:sz w:val="22"/>
          <w:szCs w:val="22"/>
        </w:rPr>
        <w:t xml:space="preserve">, </w:t>
      </w:r>
      <w:r w:rsidR="00DF4AA5" w:rsidRPr="00A51A28">
        <w:rPr>
          <w:rFonts w:ascii="Times New Roman" w:hAnsi="Times New Roman" w:cs="Times New Roman"/>
          <w:sz w:val="22"/>
          <w:szCs w:val="22"/>
        </w:rPr>
        <w:t>J</w:t>
      </w:r>
      <w:r w:rsidR="00DF4AA5" w:rsidRPr="00A51A28">
        <w:rPr>
          <w:rFonts w:ascii="Times New Roman" w:hAnsi="Times New Roman" w:cs="Times New Roman"/>
          <w:sz w:val="22"/>
          <w:szCs w:val="22"/>
        </w:rPr>
        <w:t>a</w:t>
      </w:r>
      <w:r w:rsidR="00DF4AA5" w:rsidRPr="00A51A28">
        <w:rPr>
          <w:rFonts w:ascii="Times New Roman" w:hAnsi="Times New Roman" w:cs="Times New Roman"/>
          <w:sz w:val="22"/>
          <w:szCs w:val="22"/>
        </w:rPr>
        <w:t>karta: Sinar Grafika.</w:t>
      </w:r>
      <w:r w:rsidRPr="00A51A28">
        <w:rPr>
          <w:rFonts w:ascii="Times New Roman" w:hAnsi="Times New Roman" w:cs="Times New Roman"/>
          <w:sz w:val="22"/>
          <w:szCs w:val="22"/>
        </w:rPr>
        <w:t xml:space="preserve"> </w:t>
      </w:r>
    </w:p>
    <w:p w:rsidR="00DA3C8D" w:rsidRPr="00A51A28" w:rsidRDefault="00AE2388" w:rsidP="00DF4AA5">
      <w:pPr>
        <w:pStyle w:val="FootnoteText"/>
        <w:ind w:left="567" w:hanging="567"/>
        <w:jc w:val="both"/>
        <w:rPr>
          <w:rFonts w:ascii="Times New Roman" w:hAnsi="Times New Roman" w:cs="Times New Roman"/>
          <w:sz w:val="22"/>
          <w:szCs w:val="22"/>
        </w:rPr>
      </w:pPr>
      <w:r w:rsidRPr="00A51A28">
        <w:rPr>
          <w:rFonts w:ascii="Times New Roman" w:hAnsi="Times New Roman" w:cs="Times New Roman"/>
          <w:sz w:val="22"/>
          <w:szCs w:val="22"/>
        </w:rPr>
        <w:t xml:space="preserve">Nikolas Simanjuntak, 2008, </w:t>
      </w:r>
      <w:r w:rsidRPr="00A51A28">
        <w:rPr>
          <w:rFonts w:ascii="Times New Roman" w:hAnsi="Times New Roman" w:cs="Times New Roman"/>
          <w:i/>
          <w:sz w:val="22"/>
          <w:szCs w:val="22"/>
        </w:rPr>
        <w:t>Acara Pidana Ind</w:t>
      </w:r>
      <w:r w:rsidRPr="00A51A28">
        <w:rPr>
          <w:rFonts w:ascii="Times New Roman" w:hAnsi="Times New Roman" w:cs="Times New Roman"/>
          <w:i/>
          <w:sz w:val="22"/>
          <w:szCs w:val="22"/>
        </w:rPr>
        <w:t>o</w:t>
      </w:r>
      <w:r w:rsidRPr="00A51A28">
        <w:rPr>
          <w:rFonts w:ascii="Times New Roman" w:hAnsi="Times New Roman" w:cs="Times New Roman"/>
          <w:i/>
          <w:sz w:val="22"/>
          <w:szCs w:val="22"/>
        </w:rPr>
        <w:t xml:space="preserve">nesia Dalam Sirkus Hukum, </w:t>
      </w:r>
      <w:r w:rsidR="00DF4AA5" w:rsidRPr="00A51A28">
        <w:rPr>
          <w:rFonts w:ascii="Times New Roman" w:hAnsi="Times New Roman" w:cs="Times New Roman"/>
          <w:sz w:val="22"/>
          <w:szCs w:val="22"/>
        </w:rPr>
        <w:t>Ciawi – B</w:t>
      </w:r>
      <w:r w:rsidR="00DF4AA5" w:rsidRPr="00A51A28">
        <w:rPr>
          <w:rFonts w:ascii="Times New Roman" w:hAnsi="Times New Roman" w:cs="Times New Roman"/>
          <w:sz w:val="22"/>
          <w:szCs w:val="22"/>
        </w:rPr>
        <w:t>o</w:t>
      </w:r>
      <w:r w:rsidR="00DF4AA5" w:rsidRPr="00A51A28">
        <w:rPr>
          <w:rFonts w:ascii="Times New Roman" w:hAnsi="Times New Roman" w:cs="Times New Roman"/>
          <w:sz w:val="22"/>
          <w:szCs w:val="22"/>
        </w:rPr>
        <w:t>gor: Indonesia, Ghalia.</w:t>
      </w:r>
    </w:p>
    <w:p w:rsidR="00AE2388" w:rsidRPr="00A51A28" w:rsidRDefault="00AE2388" w:rsidP="00DA3C8D">
      <w:pPr>
        <w:pStyle w:val="FootnoteText"/>
        <w:ind w:left="567" w:hanging="567"/>
        <w:jc w:val="both"/>
        <w:rPr>
          <w:rFonts w:ascii="Times New Roman" w:hAnsi="Times New Roman" w:cs="Times New Roman"/>
          <w:i/>
          <w:sz w:val="22"/>
          <w:szCs w:val="22"/>
        </w:rPr>
      </w:pPr>
      <w:r w:rsidRPr="00A51A28">
        <w:rPr>
          <w:rFonts w:ascii="Times New Roman" w:hAnsi="Times New Roman" w:cs="Times New Roman"/>
          <w:sz w:val="22"/>
          <w:szCs w:val="22"/>
        </w:rPr>
        <w:t xml:space="preserve">R. Soeparmono. 2016, </w:t>
      </w:r>
      <w:r w:rsidRPr="00A51A28">
        <w:rPr>
          <w:rFonts w:ascii="Times New Roman" w:hAnsi="Times New Roman" w:cs="Times New Roman"/>
          <w:i/>
          <w:sz w:val="22"/>
          <w:szCs w:val="22"/>
        </w:rPr>
        <w:t>Keterangan Ahli dan V</w:t>
      </w:r>
      <w:r w:rsidRPr="00A51A28">
        <w:rPr>
          <w:rFonts w:ascii="Times New Roman" w:hAnsi="Times New Roman" w:cs="Times New Roman"/>
          <w:i/>
          <w:sz w:val="22"/>
          <w:szCs w:val="22"/>
        </w:rPr>
        <w:t>i</w:t>
      </w:r>
      <w:r w:rsidRPr="00A51A28">
        <w:rPr>
          <w:rFonts w:ascii="Times New Roman" w:hAnsi="Times New Roman" w:cs="Times New Roman"/>
          <w:i/>
          <w:sz w:val="22"/>
          <w:szCs w:val="22"/>
        </w:rPr>
        <w:t>sumEt Repertum dalam Aspek Hukum Acara Pidana</w:t>
      </w:r>
      <w:r w:rsidR="00DF4AA5" w:rsidRPr="00A51A28">
        <w:rPr>
          <w:rFonts w:ascii="Times New Roman" w:hAnsi="Times New Roman" w:cs="Times New Roman"/>
          <w:sz w:val="22"/>
          <w:szCs w:val="22"/>
        </w:rPr>
        <w:t xml:space="preserve">, Bandung: Mandar Maju, </w:t>
      </w:r>
    </w:p>
    <w:p w:rsidR="00AE2388" w:rsidRPr="00A51A28" w:rsidRDefault="00AE2388" w:rsidP="00DA3C8D">
      <w:pPr>
        <w:pStyle w:val="FootnoteText"/>
        <w:ind w:left="567" w:right="49" w:hanging="567"/>
        <w:jc w:val="both"/>
        <w:rPr>
          <w:rFonts w:ascii="Times New Roman" w:hAnsi="Times New Roman" w:cs="Times New Roman"/>
          <w:sz w:val="22"/>
          <w:szCs w:val="22"/>
        </w:rPr>
      </w:pPr>
      <w:r w:rsidRPr="00A51A28">
        <w:rPr>
          <w:rFonts w:ascii="Times New Roman" w:hAnsi="Times New Roman" w:cs="Times New Roman"/>
          <w:sz w:val="22"/>
          <w:szCs w:val="22"/>
        </w:rPr>
        <w:t>Soerjono Soekamto</w:t>
      </w:r>
      <w:r w:rsidRPr="00A51A28">
        <w:rPr>
          <w:rFonts w:ascii="Times New Roman" w:hAnsi="Times New Roman" w:cs="Times New Roman"/>
          <w:i/>
          <w:iCs/>
          <w:sz w:val="22"/>
          <w:szCs w:val="22"/>
        </w:rPr>
        <w:t>,</w:t>
      </w:r>
      <w:r w:rsidRPr="00A51A28">
        <w:rPr>
          <w:rFonts w:ascii="Times New Roman" w:hAnsi="Times New Roman" w:cs="Times New Roman"/>
          <w:sz w:val="22"/>
          <w:szCs w:val="22"/>
        </w:rPr>
        <w:t xml:space="preserve"> 1984, </w:t>
      </w:r>
      <w:r w:rsidRPr="00A51A28">
        <w:rPr>
          <w:rFonts w:ascii="Times New Roman" w:hAnsi="Times New Roman" w:cs="Times New Roman"/>
          <w:i/>
          <w:iCs/>
          <w:sz w:val="22"/>
          <w:szCs w:val="22"/>
        </w:rPr>
        <w:t>Metode Penelitian Hukm</w:t>
      </w:r>
      <w:r w:rsidR="00DF4AA5" w:rsidRPr="00A51A28">
        <w:rPr>
          <w:rFonts w:ascii="Times New Roman" w:hAnsi="Times New Roman" w:cs="Times New Roman"/>
          <w:sz w:val="22"/>
          <w:szCs w:val="22"/>
        </w:rPr>
        <w:t xml:space="preserve">, Jakarta: </w:t>
      </w:r>
      <w:r w:rsidRPr="00A51A28">
        <w:rPr>
          <w:rFonts w:ascii="Times New Roman" w:hAnsi="Times New Roman" w:cs="Times New Roman"/>
          <w:sz w:val="22"/>
          <w:szCs w:val="22"/>
        </w:rPr>
        <w:t xml:space="preserve">PT </w:t>
      </w:r>
      <w:proofErr w:type="gramStart"/>
      <w:r w:rsidRPr="00A51A28">
        <w:rPr>
          <w:rFonts w:ascii="Times New Roman" w:hAnsi="Times New Roman" w:cs="Times New Roman"/>
          <w:sz w:val="22"/>
          <w:szCs w:val="22"/>
        </w:rPr>
        <w:t>Raja  Grafindo</w:t>
      </w:r>
      <w:proofErr w:type="gramEnd"/>
      <w:r w:rsidRPr="00A51A28">
        <w:rPr>
          <w:rFonts w:ascii="Times New Roman" w:hAnsi="Times New Roman" w:cs="Times New Roman"/>
          <w:sz w:val="22"/>
          <w:szCs w:val="22"/>
        </w:rPr>
        <w:t xml:space="preserve">  Pe</w:t>
      </w:r>
      <w:r w:rsidRPr="00A51A28">
        <w:rPr>
          <w:rFonts w:ascii="Times New Roman" w:hAnsi="Times New Roman" w:cs="Times New Roman"/>
          <w:sz w:val="22"/>
          <w:szCs w:val="22"/>
        </w:rPr>
        <w:t>r</w:t>
      </w:r>
      <w:r w:rsidRPr="00A51A28">
        <w:rPr>
          <w:rFonts w:ascii="Times New Roman" w:hAnsi="Times New Roman" w:cs="Times New Roman"/>
          <w:sz w:val="22"/>
          <w:szCs w:val="22"/>
        </w:rPr>
        <w:t>sada.</w:t>
      </w:r>
    </w:p>
    <w:p w:rsidR="00DF4AA5" w:rsidRPr="00A51A28" w:rsidRDefault="00DF4AA5" w:rsidP="00DA3C8D">
      <w:pPr>
        <w:pStyle w:val="FootnoteText"/>
        <w:ind w:left="567" w:hanging="567"/>
        <w:jc w:val="both"/>
        <w:rPr>
          <w:rFonts w:ascii="Times New Roman" w:hAnsi="Times New Roman" w:cs="Times New Roman"/>
          <w:sz w:val="22"/>
          <w:szCs w:val="22"/>
        </w:rPr>
      </w:pPr>
    </w:p>
    <w:p w:rsidR="00DF4AA5" w:rsidRPr="00A51A28" w:rsidRDefault="00DF4AA5" w:rsidP="00DA3C8D">
      <w:pPr>
        <w:pStyle w:val="FootnoteText"/>
        <w:ind w:left="567" w:hanging="567"/>
        <w:jc w:val="both"/>
        <w:rPr>
          <w:rFonts w:ascii="Times New Roman" w:hAnsi="Times New Roman" w:cs="Times New Roman"/>
          <w:sz w:val="22"/>
          <w:szCs w:val="22"/>
        </w:rPr>
      </w:pPr>
    </w:p>
    <w:p w:rsidR="00AE2388" w:rsidRPr="00A51A28" w:rsidRDefault="00AE2388" w:rsidP="00DA3C8D">
      <w:pPr>
        <w:pStyle w:val="FootnoteText"/>
        <w:ind w:left="567" w:hanging="567"/>
        <w:jc w:val="both"/>
        <w:rPr>
          <w:rFonts w:ascii="Times New Roman" w:hAnsi="Times New Roman" w:cs="Times New Roman"/>
          <w:sz w:val="22"/>
          <w:szCs w:val="22"/>
        </w:rPr>
      </w:pPr>
      <w:r w:rsidRPr="00A51A28">
        <w:rPr>
          <w:rFonts w:ascii="Times New Roman" w:hAnsi="Times New Roman" w:cs="Times New Roman"/>
          <w:sz w:val="22"/>
          <w:szCs w:val="22"/>
        </w:rPr>
        <w:t xml:space="preserve">Sulistyo Basuki, 2006, </w:t>
      </w:r>
      <w:r w:rsidRPr="00A51A28">
        <w:rPr>
          <w:rFonts w:ascii="Times New Roman" w:hAnsi="Times New Roman" w:cs="Times New Roman"/>
          <w:i/>
          <w:sz w:val="22"/>
          <w:szCs w:val="22"/>
        </w:rPr>
        <w:t xml:space="preserve">Metode Penelitian, </w:t>
      </w:r>
      <w:proofErr w:type="gramStart"/>
      <w:r w:rsidR="00DF4AA5" w:rsidRPr="00A51A28">
        <w:rPr>
          <w:rFonts w:ascii="Times New Roman" w:hAnsi="Times New Roman" w:cs="Times New Roman"/>
          <w:sz w:val="22"/>
          <w:szCs w:val="22"/>
        </w:rPr>
        <w:t>Jaka</w:t>
      </w:r>
      <w:r w:rsidR="00DF4AA5" w:rsidRPr="00A51A28">
        <w:rPr>
          <w:rFonts w:ascii="Times New Roman" w:hAnsi="Times New Roman" w:cs="Times New Roman"/>
          <w:sz w:val="22"/>
          <w:szCs w:val="22"/>
        </w:rPr>
        <w:t>r</w:t>
      </w:r>
      <w:r w:rsidR="00DF4AA5" w:rsidRPr="00A51A28">
        <w:rPr>
          <w:rFonts w:ascii="Times New Roman" w:hAnsi="Times New Roman" w:cs="Times New Roman"/>
          <w:sz w:val="22"/>
          <w:szCs w:val="22"/>
        </w:rPr>
        <w:t>ta :Wedatama</w:t>
      </w:r>
      <w:proofErr w:type="gramEnd"/>
      <w:r w:rsidR="00DF4AA5" w:rsidRPr="00A51A28">
        <w:rPr>
          <w:rFonts w:ascii="Times New Roman" w:hAnsi="Times New Roman" w:cs="Times New Roman"/>
          <w:sz w:val="22"/>
          <w:szCs w:val="22"/>
        </w:rPr>
        <w:t xml:space="preserve"> Widya Sastra.</w:t>
      </w:r>
      <w:r w:rsidRPr="00A51A28">
        <w:rPr>
          <w:rFonts w:ascii="Times New Roman" w:hAnsi="Times New Roman" w:cs="Times New Roman"/>
          <w:sz w:val="22"/>
          <w:szCs w:val="22"/>
        </w:rPr>
        <w:t xml:space="preserve"> </w:t>
      </w:r>
    </w:p>
    <w:p w:rsidR="00AE2388" w:rsidRPr="00A51A28" w:rsidRDefault="00AE2388" w:rsidP="00DA3C8D">
      <w:pPr>
        <w:pStyle w:val="FootnoteText"/>
        <w:ind w:left="567" w:hanging="567"/>
        <w:jc w:val="both"/>
        <w:rPr>
          <w:rFonts w:ascii="Times New Roman" w:hAnsi="Times New Roman" w:cs="Times New Roman"/>
          <w:sz w:val="22"/>
          <w:szCs w:val="22"/>
        </w:rPr>
      </w:pPr>
      <w:r w:rsidRPr="00A51A28">
        <w:rPr>
          <w:rFonts w:ascii="Times New Roman" w:hAnsi="Times New Roman" w:cs="Times New Roman"/>
          <w:sz w:val="22"/>
          <w:szCs w:val="22"/>
        </w:rPr>
        <w:t xml:space="preserve">Wirjono Prodjodikoro, 1967, </w:t>
      </w:r>
      <w:r w:rsidRPr="00A51A28">
        <w:rPr>
          <w:rFonts w:ascii="Times New Roman" w:hAnsi="Times New Roman" w:cs="Times New Roman"/>
          <w:i/>
          <w:sz w:val="22"/>
          <w:szCs w:val="22"/>
        </w:rPr>
        <w:t>Hukum Atjara P</w:t>
      </w:r>
      <w:r w:rsidRPr="00A51A28">
        <w:rPr>
          <w:rFonts w:ascii="Times New Roman" w:hAnsi="Times New Roman" w:cs="Times New Roman"/>
          <w:i/>
          <w:sz w:val="22"/>
          <w:szCs w:val="22"/>
        </w:rPr>
        <w:t>i</w:t>
      </w:r>
      <w:r w:rsidRPr="00A51A28">
        <w:rPr>
          <w:rFonts w:ascii="Times New Roman" w:hAnsi="Times New Roman" w:cs="Times New Roman"/>
          <w:i/>
          <w:sz w:val="22"/>
          <w:szCs w:val="22"/>
        </w:rPr>
        <w:t xml:space="preserve">dana di Indonesia, </w:t>
      </w:r>
      <w:r w:rsidR="00DF4AA5" w:rsidRPr="00A51A28">
        <w:rPr>
          <w:rFonts w:ascii="Times New Roman" w:hAnsi="Times New Roman" w:cs="Times New Roman"/>
          <w:sz w:val="22"/>
          <w:szCs w:val="22"/>
        </w:rPr>
        <w:t xml:space="preserve">Jakarta: </w:t>
      </w:r>
      <w:r w:rsidRPr="00A51A28">
        <w:rPr>
          <w:rFonts w:ascii="Times New Roman" w:hAnsi="Times New Roman" w:cs="Times New Roman"/>
          <w:sz w:val="22"/>
          <w:szCs w:val="22"/>
        </w:rPr>
        <w:t>Sumur Ba</w:t>
      </w:r>
      <w:r w:rsidRPr="00A51A28">
        <w:rPr>
          <w:rFonts w:ascii="Times New Roman" w:hAnsi="Times New Roman" w:cs="Times New Roman"/>
          <w:sz w:val="22"/>
          <w:szCs w:val="22"/>
        </w:rPr>
        <w:t>n</w:t>
      </w:r>
      <w:r w:rsidRPr="00A51A28">
        <w:rPr>
          <w:rFonts w:ascii="Times New Roman" w:hAnsi="Times New Roman" w:cs="Times New Roman"/>
          <w:sz w:val="22"/>
          <w:szCs w:val="22"/>
        </w:rPr>
        <w:t>d</w:t>
      </w:r>
      <w:r w:rsidR="00DF4AA5" w:rsidRPr="00A51A28">
        <w:rPr>
          <w:rFonts w:ascii="Times New Roman" w:hAnsi="Times New Roman" w:cs="Times New Roman"/>
          <w:sz w:val="22"/>
          <w:szCs w:val="22"/>
        </w:rPr>
        <w:t>ung.</w:t>
      </w:r>
    </w:p>
    <w:p w:rsidR="00D94010" w:rsidRPr="00A51A28" w:rsidRDefault="00D94010" w:rsidP="00DA3C8D">
      <w:pPr>
        <w:pStyle w:val="ListParagraph"/>
        <w:tabs>
          <w:tab w:val="left" w:pos="709"/>
        </w:tabs>
        <w:spacing w:after="0" w:line="240" w:lineRule="auto"/>
        <w:ind w:left="0"/>
        <w:rPr>
          <w:rFonts w:ascii="Times New Roman" w:eastAsia="Times New Roman" w:hAnsi="Times New Roman" w:cs="Times New Roman"/>
          <w:sz w:val="24"/>
          <w:szCs w:val="24"/>
        </w:rPr>
      </w:pPr>
    </w:p>
    <w:p w:rsidR="00AE2388" w:rsidRPr="00A51A28" w:rsidRDefault="00AE2388" w:rsidP="00DA3C8D">
      <w:pPr>
        <w:spacing w:line="240" w:lineRule="auto"/>
        <w:ind w:left="567" w:hanging="567"/>
        <w:jc w:val="both"/>
        <w:rPr>
          <w:rFonts w:ascii="Times New Roman" w:hAnsi="Times New Roman" w:cs="Times New Roman"/>
          <w:b/>
          <w:sz w:val="24"/>
          <w:szCs w:val="24"/>
        </w:rPr>
      </w:pPr>
      <w:r w:rsidRPr="00A51A28">
        <w:rPr>
          <w:rFonts w:ascii="Times New Roman" w:hAnsi="Times New Roman" w:cs="Times New Roman"/>
          <w:b/>
          <w:sz w:val="24"/>
          <w:szCs w:val="24"/>
        </w:rPr>
        <w:t>Peraturan perundang-</w:t>
      </w:r>
      <w:proofErr w:type="gramStart"/>
      <w:r w:rsidRPr="00A51A28">
        <w:rPr>
          <w:rFonts w:ascii="Times New Roman" w:hAnsi="Times New Roman" w:cs="Times New Roman"/>
          <w:b/>
          <w:sz w:val="24"/>
          <w:szCs w:val="24"/>
        </w:rPr>
        <w:t>undangam :</w:t>
      </w:r>
      <w:proofErr w:type="gramEnd"/>
    </w:p>
    <w:p w:rsidR="00AE2388" w:rsidRPr="00A51A28" w:rsidRDefault="00AE2388" w:rsidP="00DA3C8D">
      <w:pPr>
        <w:autoSpaceDE w:val="0"/>
        <w:autoSpaceDN w:val="0"/>
        <w:adjustRightInd w:val="0"/>
        <w:spacing w:line="240" w:lineRule="auto"/>
        <w:ind w:left="567" w:hanging="567"/>
        <w:jc w:val="both"/>
        <w:rPr>
          <w:rFonts w:ascii="Times New Roman" w:eastAsia="Calibri" w:hAnsi="Times New Roman" w:cs="Times New Roman"/>
          <w:sz w:val="24"/>
          <w:szCs w:val="24"/>
          <w:lang w:val="id-ID"/>
        </w:rPr>
      </w:pPr>
      <w:r w:rsidRPr="00A51A28">
        <w:rPr>
          <w:rFonts w:ascii="Times New Roman" w:eastAsia="Calibri" w:hAnsi="Times New Roman" w:cs="Times New Roman"/>
          <w:sz w:val="24"/>
          <w:szCs w:val="24"/>
        </w:rPr>
        <w:t xml:space="preserve">Undang - </w:t>
      </w:r>
      <w:proofErr w:type="gramStart"/>
      <w:r w:rsidRPr="00A51A28">
        <w:rPr>
          <w:rFonts w:ascii="Times New Roman" w:eastAsia="Calibri" w:hAnsi="Times New Roman" w:cs="Times New Roman"/>
          <w:sz w:val="24"/>
          <w:szCs w:val="24"/>
        </w:rPr>
        <w:t>Undang  Negara</w:t>
      </w:r>
      <w:proofErr w:type="gramEnd"/>
      <w:r w:rsidRPr="00A51A28">
        <w:rPr>
          <w:rFonts w:ascii="Times New Roman" w:eastAsia="Calibri" w:hAnsi="Times New Roman" w:cs="Times New Roman"/>
          <w:sz w:val="24"/>
          <w:szCs w:val="24"/>
        </w:rPr>
        <w:t xml:space="preserve"> Republik Indon</w:t>
      </w:r>
      <w:r w:rsidRPr="00A51A28">
        <w:rPr>
          <w:rFonts w:ascii="Times New Roman" w:eastAsia="Calibri" w:hAnsi="Times New Roman" w:cs="Times New Roman"/>
          <w:sz w:val="24"/>
          <w:szCs w:val="24"/>
        </w:rPr>
        <w:t>e</w:t>
      </w:r>
      <w:r w:rsidRPr="00A51A28">
        <w:rPr>
          <w:rFonts w:ascii="Times New Roman" w:eastAsia="Calibri" w:hAnsi="Times New Roman" w:cs="Times New Roman"/>
          <w:sz w:val="24"/>
          <w:szCs w:val="24"/>
        </w:rPr>
        <w:t>sia Nomor 1 Tahun 1946 Tentang  Kitab Undang-Undang Hukum Pidana.</w:t>
      </w:r>
    </w:p>
    <w:p w:rsidR="00AE2388" w:rsidRPr="00A51A28" w:rsidRDefault="00AE2388" w:rsidP="00DA3C8D">
      <w:pPr>
        <w:autoSpaceDE w:val="0"/>
        <w:autoSpaceDN w:val="0"/>
        <w:adjustRightInd w:val="0"/>
        <w:spacing w:line="240" w:lineRule="auto"/>
        <w:ind w:left="567" w:hanging="567"/>
        <w:jc w:val="both"/>
        <w:rPr>
          <w:rFonts w:ascii="Times New Roman" w:eastAsia="Calibri" w:hAnsi="Times New Roman" w:cs="Times New Roman"/>
          <w:sz w:val="24"/>
          <w:szCs w:val="24"/>
          <w:lang w:val="id-ID"/>
        </w:rPr>
      </w:pPr>
      <w:proofErr w:type="gramStart"/>
      <w:r w:rsidRPr="00A51A28">
        <w:rPr>
          <w:rFonts w:ascii="Times New Roman" w:hAnsi="Times New Roman" w:cs="Times New Roman"/>
          <w:sz w:val="24"/>
          <w:szCs w:val="24"/>
        </w:rPr>
        <w:t xml:space="preserve">Undang-undang Republik Indonesia Nomor 8 tahun 1981 Tentang Hukum Acara Pidana, Lembaran Negara Republik Indonesia Nomor 76, </w:t>
      </w:r>
      <w:r w:rsidRPr="00A51A28">
        <w:rPr>
          <w:rFonts w:ascii="Times New Roman" w:hAnsi="Times New Roman" w:cs="Times New Roman"/>
          <w:color w:val="000000"/>
          <w:sz w:val="24"/>
          <w:szCs w:val="24"/>
        </w:rPr>
        <w:t>Tambahan Le</w:t>
      </w:r>
      <w:r w:rsidRPr="00A51A28">
        <w:rPr>
          <w:rFonts w:ascii="Times New Roman" w:hAnsi="Times New Roman" w:cs="Times New Roman"/>
          <w:color w:val="000000"/>
          <w:sz w:val="24"/>
          <w:szCs w:val="24"/>
        </w:rPr>
        <w:t>m</w:t>
      </w:r>
      <w:r w:rsidRPr="00A51A28">
        <w:rPr>
          <w:rFonts w:ascii="Times New Roman" w:hAnsi="Times New Roman" w:cs="Times New Roman"/>
          <w:color w:val="000000"/>
          <w:sz w:val="24"/>
          <w:szCs w:val="24"/>
        </w:rPr>
        <w:t>baran NegaraRepublik Indonesia N</w:t>
      </w:r>
      <w:r w:rsidRPr="00A51A28">
        <w:rPr>
          <w:rFonts w:ascii="Times New Roman" w:hAnsi="Times New Roman" w:cs="Times New Roman"/>
          <w:color w:val="000000"/>
          <w:sz w:val="24"/>
          <w:szCs w:val="24"/>
        </w:rPr>
        <w:t>o</w:t>
      </w:r>
      <w:r w:rsidRPr="00A51A28">
        <w:rPr>
          <w:rFonts w:ascii="Times New Roman" w:hAnsi="Times New Roman" w:cs="Times New Roman"/>
          <w:color w:val="000000"/>
          <w:sz w:val="24"/>
          <w:szCs w:val="24"/>
        </w:rPr>
        <w:t>mor 3209.</w:t>
      </w:r>
      <w:proofErr w:type="gramEnd"/>
    </w:p>
    <w:p w:rsidR="00AE2388" w:rsidRPr="00A51A28" w:rsidRDefault="00AE2388" w:rsidP="00DA3C8D">
      <w:pPr>
        <w:autoSpaceDE w:val="0"/>
        <w:autoSpaceDN w:val="0"/>
        <w:adjustRightInd w:val="0"/>
        <w:spacing w:line="240" w:lineRule="auto"/>
        <w:ind w:left="567" w:hanging="567"/>
        <w:jc w:val="both"/>
        <w:rPr>
          <w:rFonts w:ascii="Times New Roman" w:eastAsia="Calibri" w:hAnsi="Times New Roman" w:cs="Times New Roman"/>
          <w:sz w:val="24"/>
          <w:szCs w:val="24"/>
        </w:rPr>
      </w:pPr>
      <w:proofErr w:type="gramStart"/>
      <w:r w:rsidRPr="00A51A28">
        <w:rPr>
          <w:rFonts w:ascii="Times New Roman" w:hAnsi="Times New Roman" w:cs="Times New Roman"/>
          <w:sz w:val="24"/>
          <w:szCs w:val="24"/>
        </w:rPr>
        <w:t>Undang-Undang Nomor 18 Tahun 2014 te</w:t>
      </w:r>
      <w:r w:rsidRPr="00A51A28">
        <w:rPr>
          <w:rFonts w:ascii="Times New Roman" w:hAnsi="Times New Roman" w:cs="Times New Roman"/>
          <w:sz w:val="24"/>
          <w:szCs w:val="24"/>
        </w:rPr>
        <w:t>n</w:t>
      </w:r>
      <w:r w:rsidRPr="00A51A28">
        <w:rPr>
          <w:rFonts w:ascii="Times New Roman" w:hAnsi="Times New Roman" w:cs="Times New Roman"/>
          <w:sz w:val="24"/>
          <w:szCs w:val="24"/>
        </w:rPr>
        <w:t>tang Kesehatan Jiwa Lembaran Neg</w:t>
      </w:r>
      <w:r w:rsidRPr="00A51A28">
        <w:rPr>
          <w:rFonts w:ascii="Times New Roman" w:hAnsi="Times New Roman" w:cs="Times New Roman"/>
          <w:sz w:val="24"/>
          <w:szCs w:val="24"/>
        </w:rPr>
        <w:t>a</w:t>
      </w:r>
      <w:r w:rsidRPr="00A51A28">
        <w:rPr>
          <w:rFonts w:ascii="Times New Roman" w:hAnsi="Times New Roman" w:cs="Times New Roman"/>
          <w:sz w:val="24"/>
          <w:szCs w:val="24"/>
        </w:rPr>
        <w:t>ra Republik Indonesia Tahun 2014 Nomor 185, Tambahan Lembaran Negara Republik Indonesia Nomor 5571.</w:t>
      </w:r>
      <w:proofErr w:type="gramEnd"/>
    </w:p>
    <w:p w:rsidR="00BC566A" w:rsidRPr="00A51A28" w:rsidRDefault="00BC566A" w:rsidP="00DA3C8D">
      <w:pPr>
        <w:pStyle w:val="ListParagraph"/>
        <w:tabs>
          <w:tab w:val="left" w:pos="709"/>
        </w:tabs>
        <w:spacing w:after="0" w:line="240" w:lineRule="auto"/>
        <w:ind w:left="0"/>
        <w:rPr>
          <w:rFonts w:ascii="Times New Roman" w:eastAsia="Times New Roman" w:hAnsi="Times New Roman" w:cs="Times New Roman"/>
          <w:sz w:val="24"/>
          <w:szCs w:val="24"/>
        </w:rPr>
        <w:sectPr w:rsidR="00BC566A" w:rsidRPr="00A51A28" w:rsidSect="00BC566A">
          <w:type w:val="continuous"/>
          <w:pgSz w:w="12240" w:h="15840"/>
          <w:pgMar w:top="1440" w:right="1440" w:bottom="1440" w:left="1440" w:header="720" w:footer="720" w:gutter="0"/>
          <w:cols w:num="2" w:space="720"/>
          <w:docGrid w:linePitch="360"/>
        </w:sectPr>
      </w:pPr>
    </w:p>
    <w:p w:rsidR="00D94010" w:rsidRPr="00A51A28" w:rsidRDefault="00D94010" w:rsidP="00DA3C8D">
      <w:pPr>
        <w:pStyle w:val="ListParagraph"/>
        <w:tabs>
          <w:tab w:val="left" w:pos="709"/>
        </w:tabs>
        <w:spacing w:after="0" w:line="240" w:lineRule="auto"/>
        <w:ind w:left="0"/>
        <w:rPr>
          <w:rFonts w:ascii="Times New Roman" w:eastAsia="Times New Roman" w:hAnsi="Times New Roman" w:cs="Times New Roman"/>
          <w:sz w:val="24"/>
          <w:szCs w:val="24"/>
        </w:rPr>
      </w:pPr>
    </w:p>
    <w:sectPr w:rsidR="00D94010" w:rsidRPr="00A51A28" w:rsidSect="000056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D1" w:rsidRDefault="007E65D1" w:rsidP="00E266D6">
      <w:pPr>
        <w:spacing w:after="0" w:line="240" w:lineRule="auto"/>
      </w:pPr>
      <w:r>
        <w:separator/>
      </w:r>
    </w:p>
  </w:endnote>
  <w:endnote w:type="continuationSeparator" w:id="0">
    <w:p w:rsidR="007E65D1" w:rsidRDefault="007E65D1" w:rsidP="00E2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CA" w:rsidRDefault="000173CA">
    <w:pPr>
      <w:pStyle w:val="Footer"/>
      <w:jc w:val="right"/>
    </w:pPr>
  </w:p>
  <w:p w:rsidR="000173CA" w:rsidRDefault="00017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D1" w:rsidRDefault="007E65D1" w:rsidP="00E266D6">
      <w:pPr>
        <w:spacing w:after="0" w:line="240" w:lineRule="auto"/>
      </w:pPr>
      <w:r>
        <w:separator/>
      </w:r>
    </w:p>
  </w:footnote>
  <w:footnote w:type="continuationSeparator" w:id="0">
    <w:p w:rsidR="007E65D1" w:rsidRDefault="007E65D1" w:rsidP="00E266D6">
      <w:pPr>
        <w:spacing w:after="0" w:line="240" w:lineRule="auto"/>
      </w:pPr>
      <w:r>
        <w:continuationSeparator/>
      </w:r>
    </w:p>
  </w:footnote>
  <w:footnote w:id="1">
    <w:p w:rsidR="00A8259C" w:rsidRPr="00A64245" w:rsidRDefault="00A8259C" w:rsidP="00A64245">
      <w:pPr>
        <w:pStyle w:val="FootnoteText"/>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Mahasiswa Magister Ilmu Hukum Universitas Sriwijaya, biamangku03@gmail.com</w:t>
      </w:r>
    </w:p>
  </w:footnote>
  <w:footnote w:id="2">
    <w:p w:rsidR="00A8259C" w:rsidRPr="00A64245" w:rsidRDefault="00A8259C" w:rsidP="00A64245">
      <w:pPr>
        <w:pStyle w:val="FootnoteText"/>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Dosen Magister Ilmu Hukum Universitas Sriwijaya</w:t>
      </w:r>
    </w:p>
  </w:footnote>
  <w:footnote w:id="3">
    <w:p w:rsidR="00A8259C" w:rsidRPr="00A64245" w:rsidRDefault="00A8259C" w:rsidP="00A64245">
      <w:pPr>
        <w:pStyle w:val="FootnoteText"/>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Dosen Magister Ilmu Hukum Universitas Sriwijaya</w:t>
      </w:r>
    </w:p>
  </w:footnote>
  <w:footnote w:id="4">
    <w:p w:rsidR="00E266D6" w:rsidRPr="00A64245" w:rsidRDefault="00E266D6" w:rsidP="00D265D4">
      <w:pPr>
        <w:pStyle w:val="FootnoteText"/>
        <w:ind w:left="567" w:right="4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M. Yahya Harahap, </w:t>
      </w:r>
      <w:r w:rsidRPr="00A64245">
        <w:rPr>
          <w:rFonts w:ascii="Times New Roman" w:hAnsi="Times New Roman" w:cs="Times New Roman"/>
          <w:i/>
        </w:rPr>
        <w:t>Pembahasan Permas</w:t>
      </w:r>
      <w:r w:rsidRPr="00A64245">
        <w:rPr>
          <w:rFonts w:ascii="Times New Roman" w:hAnsi="Times New Roman" w:cs="Times New Roman"/>
          <w:i/>
        </w:rPr>
        <w:t>a</w:t>
      </w:r>
      <w:r w:rsidRPr="00A64245">
        <w:rPr>
          <w:rFonts w:ascii="Times New Roman" w:hAnsi="Times New Roman" w:cs="Times New Roman"/>
          <w:i/>
        </w:rPr>
        <w:t>lahan dan Penerapan KUHAP Pemeriksaan Sidang Pengadilan, Banding, Kasasi, dan Peninjauan Kembali</w:t>
      </w:r>
      <w:r w:rsidRPr="00A64245">
        <w:rPr>
          <w:rFonts w:ascii="Times New Roman" w:hAnsi="Times New Roman" w:cs="Times New Roman"/>
        </w:rPr>
        <w:t>, Sinar Grafika, Jakarta, 2002, hlm 283.</w:t>
      </w:r>
    </w:p>
  </w:footnote>
  <w:footnote w:id="5">
    <w:p w:rsidR="00E266D6" w:rsidRPr="00A64245" w:rsidRDefault="00E266D6" w:rsidP="00A64245">
      <w:pPr>
        <w:pStyle w:val="FootnoteText"/>
        <w:tabs>
          <w:tab w:val="left" w:pos="567"/>
        </w:tabs>
        <w:ind w:right="49"/>
        <w:jc w:val="both"/>
        <w:rPr>
          <w:rFonts w:ascii="Times New Roman" w:hAnsi="Times New Roman" w:cs="Times New Roman"/>
        </w:rPr>
      </w:pPr>
      <w:r w:rsidRPr="00A64245">
        <w:rPr>
          <w:rFonts w:ascii="Times New Roman" w:hAnsi="Times New Roman" w:cs="Times New Roman"/>
          <w:i/>
        </w:rPr>
        <w:tab/>
      </w:r>
      <w:r w:rsidR="00245DB6">
        <w:rPr>
          <w:rFonts w:ascii="Times New Roman" w:hAnsi="Times New Roman" w:cs="Times New Roman"/>
          <w:i/>
        </w:rPr>
        <w:t xml:space="preserve"> </w:t>
      </w:r>
      <w:r w:rsidRPr="00A64245">
        <w:rPr>
          <w:rStyle w:val="FootnoteReference"/>
          <w:rFonts w:ascii="Times New Roman" w:hAnsi="Times New Roman" w:cs="Times New Roman"/>
        </w:rPr>
        <w:footnoteRef/>
      </w:r>
      <w:proofErr w:type="gramStart"/>
      <w:r w:rsidRPr="00A64245">
        <w:rPr>
          <w:rFonts w:ascii="Times New Roman" w:hAnsi="Times New Roman" w:cs="Times New Roman"/>
          <w:i/>
        </w:rPr>
        <w:t>Ibid</w:t>
      </w:r>
      <w:r w:rsidRPr="00A64245">
        <w:rPr>
          <w:rFonts w:ascii="Times New Roman" w:hAnsi="Times New Roman" w:cs="Times New Roman"/>
        </w:rPr>
        <w:t>.</w:t>
      </w:r>
      <w:proofErr w:type="gramEnd"/>
      <w:r w:rsidRPr="00A64245">
        <w:rPr>
          <w:rFonts w:ascii="Times New Roman" w:hAnsi="Times New Roman" w:cs="Times New Roman"/>
        </w:rPr>
        <w:t xml:space="preserve"> </w:t>
      </w:r>
      <w:r w:rsidRPr="00A64245">
        <w:rPr>
          <w:rFonts w:ascii="Times New Roman" w:hAnsi="Times New Roman" w:cs="Times New Roman"/>
        </w:rPr>
        <w:tab/>
      </w:r>
    </w:p>
  </w:footnote>
  <w:footnote w:id="6">
    <w:p w:rsidR="00E266D6" w:rsidRPr="00A64245" w:rsidRDefault="00E266D6" w:rsidP="00A64245">
      <w:pPr>
        <w:pStyle w:val="FootnoteText"/>
        <w:spacing w:line="276" w:lineRule="auto"/>
        <w:ind w:left="567"/>
        <w:jc w:val="both"/>
        <w:rPr>
          <w:rFonts w:ascii="Times New Roman" w:hAnsi="Times New Roman" w:cs="Times New Roman"/>
          <w:i/>
        </w:rPr>
      </w:pPr>
      <w:r w:rsidRPr="00A64245">
        <w:rPr>
          <w:rStyle w:val="FootnoteReference"/>
          <w:rFonts w:ascii="Times New Roman" w:hAnsi="Times New Roman" w:cs="Times New Roman"/>
        </w:rPr>
        <w:footnoteRef/>
      </w:r>
      <w:r w:rsidR="00245DB6">
        <w:rPr>
          <w:rFonts w:ascii="Times New Roman" w:hAnsi="Times New Roman" w:cs="Times New Roman"/>
        </w:rPr>
        <w:t xml:space="preserve"> </w:t>
      </w:r>
      <w:r w:rsidR="00A173FC" w:rsidRPr="00A64245">
        <w:rPr>
          <w:rFonts w:ascii="Times New Roman" w:hAnsi="Times New Roman" w:cs="Times New Roman"/>
        </w:rPr>
        <w:t xml:space="preserve">R. Soeparmono., </w:t>
      </w:r>
      <w:r w:rsidR="00A173FC" w:rsidRPr="00A64245">
        <w:rPr>
          <w:rFonts w:ascii="Times New Roman" w:hAnsi="Times New Roman" w:cs="Times New Roman"/>
          <w:i/>
        </w:rPr>
        <w:t>Keterangan Ahli dan Vis</w:t>
      </w:r>
      <w:r w:rsidR="00A173FC" w:rsidRPr="00A64245">
        <w:rPr>
          <w:rFonts w:ascii="Times New Roman" w:hAnsi="Times New Roman" w:cs="Times New Roman"/>
          <w:i/>
        </w:rPr>
        <w:t>u</w:t>
      </w:r>
      <w:r w:rsidR="00A173FC" w:rsidRPr="00A64245">
        <w:rPr>
          <w:rFonts w:ascii="Times New Roman" w:hAnsi="Times New Roman" w:cs="Times New Roman"/>
          <w:i/>
        </w:rPr>
        <w:t>mEt Repertum dalam Aspek Hukum Acara P</w:t>
      </w:r>
      <w:r w:rsidR="00A173FC" w:rsidRPr="00A64245">
        <w:rPr>
          <w:rFonts w:ascii="Times New Roman" w:hAnsi="Times New Roman" w:cs="Times New Roman"/>
          <w:i/>
        </w:rPr>
        <w:t>i</w:t>
      </w:r>
      <w:r w:rsidR="00A173FC" w:rsidRPr="00A64245">
        <w:rPr>
          <w:rFonts w:ascii="Times New Roman" w:hAnsi="Times New Roman" w:cs="Times New Roman"/>
          <w:i/>
        </w:rPr>
        <w:t>dana</w:t>
      </w:r>
      <w:r w:rsidR="00A173FC" w:rsidRPr="00A64245">
        <w:rPr>
          <w:rFonts w:ascii="Times New Roman" w:hAnsi="Times New Roman" w:cs="Times New Roman"/>
        </w:rPr>
        <w:t>, Mandar Maju, Bandung.</w:t>
      </w:r>
      <w:r w:rsidRPr="00A64245">
        <w:rPr>
          <w:rFonts w:ascii="Times New Roman" w:hAnsi="Times New Roman" w:cs="Times New Roman"/>
          <w:i/>
        </w:rPr>
        <w:t xml:space="preserve"> </w:t>
      </w:r>
      <w:proofErr w:type="gramStart"/>
      <w:r w:rsidR="00A173FC" w:rsidRPr="00A64245">
        <w:rPr>
          <w:rFonts w:ascii="Times New Roman" w:hAnsi="Times New Roman" w:cs="Times New Roman"/>
        </w:rPr>
        <w:t xml:space="preserve">2016, </w:t>
      </w:r>
      <w:r w:rsidRPr="00A64245">
        <w:rPr>
          <w:rFonts w:ascii="Times New Roman" w:hAnsi="Times New Roman" w:cs="Times New Roman"/>
        </w:rPr>
        <w:t>hlm 57.</w:t>
      </w:r>
      <w:proofErr w:type="gramEnd"/>
    </w:p>
  </w:footnote>
  <w:footnote w:id="7">
    <w:p w:rsidR="00E266D6" w:rsidRPr="00A64245" w:rsidRDefault="00E266D6" w:rsidP="00A64245">
      <w:pPr>
        <w:pStyle w:val="FootnoteText"/>
        <w:ind w:firstLine="567"/>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i/>
        </w:rPr>
        <w:t>Ibid.</w:t>
      </w:r>
    </w:p>
  </w:footnote>
  <w:footnote w:id="8">
    <w:p w:rsidR="00E266D6" w:rsidRPr="00A64245" w:rsidRDefault="00E266D6"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Andi Hamza</w:t>
      </w:r>
      <w:proofErr w:type="gramStart"/>
      <w:r w:rsidRPr="00A64245">
        <w:rPr>
          <w:rFonts w:ascii="Times New Roman" w:hAnsi="Times New Roman" w:cs="Times New Roman"/>
        </w:rPr>
        <w:t xml:space="preserve">,  </w:t>
      </w:r>
      <w:r w:rsidRPr="00A64245">
        <w:rPr>
          <w:rFonts w:ascii="Times New Roman" w:hAnsi="Times New Roman" w:cs="Times New Roman"/>
          <w:i/>
        </w:rPr>
        <w:t>Hukum</w:t>
      </w:r>
      <w:proofErr w:type="gramEnd"/>
      <w:r w:rsidRPr="00A64245">
        <w:rPr>
          <w:rFonts w:ascii="Times New Roman" w:hAnsi="Times New Roman" w:cs="Times New Roman"/>
          <w:i/>
        </w:rPr>
        <w:t xml:space="preserve"> acara Pidana Indon</w:t>
      </w:r>
      <w:r w:rsidRPr="00A64245">
        <w:rPr>
          <w:rFonts w:ascii="Times New Roman" w:hAnsi="Times New Roman" w:cs="Times New Roman"/>
          <w:i/>
        </w:rPr>
        <w:t>e</w:t>
      </w:r>
      <w:r w:rsidRPr="00A64245">
        <w:rPr>
          <w:rFonts w:ascii="Times New Roman" w:hAnsi="Times New Roman" w:cs="Times New Roman"/>
          <w:i/>
        </w:rPr>
        <w:t xml:space="preserve">siaI, </w:t>
      </w:r>
      <w:r w:rsidRPr="00A64245">
        <w:rPr>
          <w:rFonts w:ascii="Times New Roman" w:hAnsi="Times New Roman" w:cs="Times New Roman"/>
        </w:rPr>
        <w:t>Sinar Grafika, Jakarta, 1993, hlm. 173.</w:t>
      </w:r>
    </w:p>
  </w:footnote>
  <w:footnote w:id="9">
    <w:p w:rsidR="00E266D6" w:rsidRPr="00A64245" w:rsidRDefault="00E266D6"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rPr>
        <w:t xml:space="preserve">Wirjono Prodjodikoro, </w:t>
      </w:r>
      <w:r w:rsidRPr="00A64245">
        <w:rPr>
          <w:rFonts w:ascii="Times New Roman" w:hAnsi="Times New Roman" w:cs="Times New Roman"/>
          <w:i/>
        </w:rPr>
        <w:t>Hukum Atjara P</w:t>
      </w:r>
      <w:r w:rsidRPr="00A64245">
        <w:rPr>
          <w:rFonts w:ascii="Times New Roman" w:hAnsi="Times New Roman" w:cs="Times New Roman"/>
          <w:i/>
        </w:rPr>
        <w:t>i</w:t>
      </w:r>
      <w:r w:rsidRPr="00A64245">
        <w:rPr>
          <w:rFonts w:ascii="Times New Roman" w:hAnsi="Times New Roman" w:cs="Times New Roman"/>
          <w:i/>
        </w:rPr>
        <w:t xml:space="preserve">dana di Indonesia, </w:t>
      </w:r>
      <w:r w:rsidRPr="00A64245">
        <w:rPr>
          <w:rFonts w:ascii="Times New Roman" w:hAnsi="Times New Roman" w:cs="Times New Roman"/>
        </w:rPr>
        <w:t>Sumur Bandung, Jakarta 1967, hlm.87-88.</w:t>
      </w:r>
      <w:proofErr w:type="gramEnd"/>
    </w:p>
  </w:footnote>
  <w:footnote w:id="10">
    <w:p w:rsidR="00E266D6" w:rsidRPr="00A64245" w:rsidRDefault="00E266D6" w:rsidP="00A64245">
      <w:pPr>
        <w:pStyle w:val="FootnoteText"/>
        <w:ind w:right="49"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i/>
        </w:rPr>
        <w:t xml:space="preserve"> </w:t>
      </w:r>
      <w:r w:rsidRPr="00A64245">
        <w:rPr>
          <w:rFonts w:ascii="Times New Roman" w:hAnsi="Times New Roman" w:cs="Times New Roman"/>
        </w:rPr>
        <w:t xml:space="preserve">R. Soeparmono. </w:t>
      </w:r>
      <w:proofErr w:type="gramStart"/>
      <w:r w:rsidRPr="00A64245">
        <w:rPr>
          <w:rFonts w:ascii="Times New Roman" w:hAnsi="Times New Roman" w:cs="Times New Roman"/>
          <w:i/>
        </w:rPr>
        <w:t>Op.Cit.,</w:t>
      </w:r>
      <w:proofErr w:type="gramEnd"/>
      <w:r w:rsidRPr="00A64245">
        <w:rPr>
          <w:rFonts w:ascii="Times New Roman" w:hAnsi="Times New Roman" w:cs="Times New Roman"/>
          <w:i/>
        </w:rPr>
        <w:t xml:space="preserve"> </w:t>
      </w:r>
      <w:r w:rsidRPr="00A64245">
        <w:rPr>
          <w:rFonts w:ascii="Times New Roman" w:hAnsi="Times New Roman" w:cs="Times New Roman"/>
        </w:rPr>
        <w:t>hlm.2.</w:t>
      </w:r>
    </w:p>
  </w:footnote>
  <w:footnote w:id="11">
    <w:p w:rsidR="00E266D6" w:rsidRPr="00A64245" w:rsidRDefault="00E266D6"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Ibid</w:t>
      </w:r>
      <w:r w:rsidRPr="00A64245">
        <w:rPr>
          <w:rFonts w:ascii="Times New Roman" w:hAnsi="Times New Roman" w:cs="Times New Roman"/>
        </w:rPr>
        <w:t>. hlm.</w:t>
      </w:r>
      <w:proofErr w:type="gramEnd"/>
      <w:r w:rsidRPr="00A64245">
        <w:rPr>
          <w:rFonts w:ascii="Times New Roman" w:hAnsi="Times New Roman" w:cs="Times New Roman"/>
        </w:rPr>
        <w:t xml:space="preserve"> 28.</w:t>
      </w:r>
    </w:p>
  </w:footnote>
  <w:footnote w:id="12">
    <w:p w:rsidR="00885957" w:rsidRPr="00A64245" w:rsidRDefault="00885957"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rPr>
        <w:t>Pasal 1 angka 1 dan 3, Undang-Undang Nomor 18 Tahun 2014 tentang Kesehatan Jiwa.</w:t>
      </w:r>
      <w:proofErr w:type="gramEnd"/>
      <w:r w:rsidRPr="00A64245">
        <w:rPr>
          <w:rFonts w:ascii="Times New Roman" w:hAnsi="Times New Roman" w:cs="Times New Roman"/>
        </w:rPr>
        <w:t xml:space="preserve"> Lembaran Negara Republik Indonesia Tahun 2014 Nomor 185, Tambahan Lembaran Negara Republik Indonesia Nomor 5571.</w:t>
      </w:r>
    </w:p>
  </w:footnote>
  <w:footnote w:id="13">
    <w:p w:rsidR="00885957" w:rsidRPr="00A64245" w:rsidRDefault="00885957"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 16.</w:t>
      </w:r>
      <w:proofErr w:type="gramEnd"/>
    </w:p>
  </w:footnote>
  <w:footnote w:id="14">
    <w:p w:rsidR="00885957" w:rsidRPr="00A64245" w:rsidRDefault="00885957" w:rsidP="00A64245">
      <w:pPr>
        <w:pStyle w:val="FootnoteText"/>
        <w:ind w:firstLine="567"/>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 21.</w:t>
      </w:r>
      <w:proofErr w:type="gramEnd"/>
    </w:p>
  </w:footnote>
  <w:footnote w:id="15">
    <w:p w:rsidR="00D94010" w:rsidRPr="00A64245" w:rsidRDefault="00D94010"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Sulistyo Basuki, </w:t>
      </w:r>
      <w:r w:rsidRPr="00A64245">
        <w:rPr>
          <w:rFonts w:ascii="Times New Roman" w:hAnsi="Times New Roman" w:cs="Times New Roman"/>
          <w:i/>
        </w:rPr>
        <w:t xml:space="preserve">Metode Penelitian, </w:t>
      </w:r>
      <w:r w:rsidRPr="00A64245">
        <w:rPr>
          <w:rFonts w:ascii="Times New Roman" w:hAnsi="Times New Roman" w:cs="Times New Roman"/>
        </w:rPr>
        <w:t>Wedatama Widya Sastra, Jakarta, 2006, hlm. 93.</w:t>
      </w:r>
    </w:p>
  </w:footnote>
  <w:footnote w:id="16">
    <w:p w:rsidR="00D94010" w:rsidRPr="00A64245" w:rsidRDefault="00D94010" w:rsidP="00A64245">
      <w:pPr>
        <w:pStyle w:val="FootnoteText"/>
        <w:ind w:right="49"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Soerjono Soekamto</w:t>
      </w:r>
      <w:r w:rsidRPr="00A64245">
        <w:rPr>
          <w:rFonts w:ascii="Times New Roman" w:hAnsi="Times New Roman" w:cs="Times New Roman"/>
          <w:i/>
          <w:iCs/>
        </w:rPr>
        <w:t>,</w:t>
      </w:r>
      <w:r w:rsidRPr="00A64245">
        <w:rPr>
          <w:rFonts w:ascii="Times New Roman" w:hAnsi="Times New Roman" w:cs="Times New Roman"/>
        </w:rPr>
        <w:t xml:space="preserve"> </w:t>
      </w:r>
      <w:r w:rsidRPr="00A64245">
        <w:rPr>
          <w:rFonts w:ascii="Times New Roman" w:hAnsi="Times New Roman" w:cs="Times New Roman"/>
          <w:i/>
          <w:iCs/>
        </w:rPr>
        <w:t>Metode Penelitian Hukm</w:t>
      </w:r>
      <w:proofErr w:type="gramStart"/>
      <w:r w:rsidRPr="00A64245">
        <w:rPr>
          <w:rFonts w:ascii="Times New Roman" w:hAnsi="Times New Roman" w:cs="Times New Roman"/>
        </w:rPr>
        <w:t>,  PT</w:t>
      </w:r>
      <w:proofErr w:type="gramEnd"/>
      <w:r w:rsidRPr="00A64245">
        <w:rPr>
          <w:rFonts w:ascii="Times New Roman" w:hAnsi="Times New Roman" w:cs="Times New Roman"/>
        </w:rPr>
        <w:t xml:space="preserve"> Raja  Grafindo  Persada Jakarta,  1984. </w:t>
      </w:r>
      <w:proofErr w:type="gramStart"/>
      <w:r w:rsidRPr="00A64245">
        <w:rPr>
          <w:rFonts w:ascii="Times New Roman" w:hAnsi="Times New Roman" w:cs="Times New Roman"/>
        </w:rPr>
        <w:t>hlm</w:t>
      </w:r>
      <w:proofErr w:type="gramEnd"/>
      <w:r w:rsidRPr="00A64245">
        <w:rPr>
          <w:rFonts w:ascii="Times New Roman" w:hAnsi="Times New Roman" w:cs="Times New Roman"/>
        </w:rPr>
        <w:t xml:space="preserve"> 234.</w:t>
      </w:r>
    </w:p>
  </w:footnote>
  <w:footnote w:id="17">
    <w:p w:rsidR="00D94010" w:rsidRPr="00A64245" w:rsidRDefault="00D94010"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Bernard Arief Sidharta, </w:t>
      </w:r>
      <w:r w:rsidRPr="00A64245">
        <w:rPr>
          <w:rFonts w:ascii="Times New Roman" w:hAnsi="Times New Roman" w:cs="Times New Roman"/>
          <w:i/>
        </w:rPr>
        <w:t xml:space="preserve">Terjemahan Mewwissen Tentang Pengembangan Hukum, Teori Hukum, Ilmu Hukum, dan Filsafat Hukum, </w:t>
      </w:r>
      <w:r w:rsidRPr="00A64245">
        <w:rPr>
          <w:rFonts w:ascii="Times New Roman" w:hAnsi="Times New Roman" w:cs="Times New Roman"/>
        </w:rPr>
        <w:t>PT. Ref</w:t>
      </w:r>
      <w:r w:rsidRPr="00A64245">
        <w:rPr>
          <w:rFonts w:ascii="Times New Roman" w:hAnsi="Times New Roman" w:cs="Times New Roman"/>
        </w:rPr>
        <w:t>i</w:t>
      </w:r>
      <w:r w:rsidRPr="00A64245">
        <w:rPr>
          <w:rFonts w:ascii="Times New Roman" w:hAnsi="Times New Roman" w:cs="Times New Roman"/>
        </w:rPr>
        <w:t>ka Aditama, Bandung, 2009, hlm. 6.</w:t>
      </w:r>
    </w:p>
  </w:footnote>
  <w:footnote w:id="18">
    <w:p w:rsidR="00885957" w:rsidRPr="00A64245" w:rsidRDefault="00885957"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Nikolas Simanjuntak, </w:t>
      </w:r>
      <w:r w:rsidRPr="00A64245">
        <w:rPr>
          <w:rFonts w:ascii="Times New Roman" w:hAnsi="Times New Roman" w:cs="Times New Roman"/>
          <w:i/>
        </w:rPr>
        <w:t>Acara Pidana Indon</w:t>
      </w:r>
      <w:r w:rsidRPr="00A64245">
        <w:rPr>
          <w:rFonts w:ascii="Times New Roman" w:hAnsi="Times New Roman" w:cs="Times New Roman"/>
          <w:i/>
        </w:rPr>
        <w:t>e</w:t>
      </w:r>
      <w:r w:rsidRPr="00A64245">
        <w:rPr>
          <w:rFonts w:ascii="Times New Roman" w:hAnsi="Times New Roman" w:cs="Times New Roman"/>
          <w:i/>
        </w:rPr>
        <w:t xml:space="preserve">sia Dalam Sirkus Hukum, </w:t>
      </w:r>
      <w:r w:rsidRPr="00A64245">
        <w:rPr>
          <w:rFonts w:ascii="Times New Roman" w:hAnsi="Times New Roman" w:cs="Times New Roman"/>
        </w:rPr>
        <w:t>Ghalia Indonesia, Ciawi – Bogor, 2008, hlm. 267.</w:t>
      </w:r>
    </w:p>
  </w:footnote>
  <w:footnote w:id="19">
    <w:p w:rsidR="00885957" w:rsidRPr="00A64245" w:rsidRDefault="00885957"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R. Soerparmono, </w:t>
      </w:r>
      <w:r w:rsidRPr="00A64245">
        <w:rPr>
          <w:rFonts w:ascii="Times New Roman" w:hAnsi="Times New Roman" w:cs="Times New Roman"/>
          <w:i/>
        </w:rPr>
        <w:t xml:space="preserve">Op. Cit., </w:t>
      </w:r>
      <w:r w:rsidRPr="00A64245">
        <w:rPr>
          <w:rFonts w:ascii="Times New Roman" w:hAnsi="Times New Roman" w:cs="Times New Roman"/>
        </w:rPr>
        <w:t>hlm. 60.</w:t>
      </w:r>
    </w:p>
  </w:footnote>
  <w:footnote w:id="20">
    <w:p w:rsidR="00885957" w:rsidRPr="00A64245" w:rsidRDefault="00885957"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r w:rsidRPr="00A64245">
        <w:rPr>
          <w:rFonts w:ascii="Times New Roman" w:hAnsi="Times New Roman" w:cs="Times New Roman"/>
          <w:i/>
        </w:rPr>
        <w:t>Ibid.</w:t>
      </w:r>
    </w:p>
  </w:footnote>
  <w:footnote w:id="21">
    <w:p w:rsidR="0003050C" w:rsidRPr="00A64245" w:rsidRDefault="0003050C"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Ibid</w:t>
      </w:r>
      <w:r w:rsidRPr="00A64245">
        <w:rPr>
          <w:rFonts w:ascii="Times New Roman" w:hAnsi="Times New Roman" w:cs="Times New Roman"/>
        </w:rPr>
        <w:t>, hlm 97 - 98</w:t>
      </w:r>
      <w:r w:rsidRPr="00A64245">
        <w:rPr>
          <w:rFonts w:ascii="Times New Roman" w:hAnsi="Times New Roman" w:cs="Times New Roman"/>
          <w:i/>
        </w:rPr>
        <w:t>.</w:t>
      </w:r>
      <w:proofErr w:type="gramEnd"/>
    </w:p>
  </w:footnote>
  <w:footnote w:id="22">
    <w:p w:rsidR="0003050C" w:rsidRPr="00A64245" w:rsidRDefault="0003050C"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Ibid</w:t>
      </w:r>
      <w:r w:rsidRPr="00A64245">
        <w:rPr>
          <w:rFonts w:ascii="Times New Roman" w:hAnsi="Times New Roman" w:cs="Times New Roman"/>
        </w:rPr>
        <w:t>, hlm.</w:t>
      </w:r>
      <w:proofErr w:type="gramEnd"/>
      <w:r w:rsidRPr="00A64245">
        <w:rPr>
          <w:rFonts w:ascii="Times New Roman" w:hAnsi="Times New Roman" w:cs="Times New Roman"/>
        </w:rPr>
        <w:t xml:space="preserve"> 98</w:t>
      </w:r>
      <w:r w:rsidRPr="00A64245">
        <w:rPr>
          <w:rFonts w:ascii="Times New Roman" w:hAnsi="Times New Roman" w:cs="Times New Roman"/>
          <w:i/>
        </w:rPr>
        <w:t xml:space="preserve"> – </w:t>
      </w:r>
      <w:r w:rsidRPr="00A64245">
        <w:rPr>
          <w:rFonts w:ascii="Times New Roman" w:hAnsi="Times New Roman" w:cs="Times New Roman"/>
        </w:rPr>
        <w:t>100.</w:t>
      </w:r>
    </w:p>
  </w:footnote>
  <w:footnote w:id="23">
    <w:p w:rsidR="0003050C" w:rsidRPr="00A64245" w:rsidRDefault="0003050C"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R. Soerparmono, </w:t>
      </w:r>
      <w:r w:rsidRPr="00A64245">
        <w:rPr>
          <w:rFonts w:ascii="Times New Roman" w:hAnsi="Times New Roman" w:cs="Times New Roman"/>
          <w:i/>
        </w:rPr>
        <w:t xml:space="preserve">Op. Cit., </w:t>
      </w:r>
      <w:r w:rsidRPr="00A64245">
        <w:rPr>
          <w:rFonts w:ascii="Times New Roman" w:hAnsi="Times New Roman" w:cs="Times New Roman"/>
        </w:rPr>
        <w:t>hlm. 86.</w:t>
      </w:r>
    </w:p>
  </w:footnote>
  <w:footnote w:id="24">
    <w:p w:rsidR="0003050C" w:rsidRPr="00A64245" w:rsidRDefault="0003050C" w:rsidP="00A64245">
      <w:pPr>
        <w:pStyle w:val="FootnoteText"/>
        <w:ind w:firstLine="548"/>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w:t>
      </w:r>
      <w:proofErr w:type="gramEnd"/>
      <w:r w:rsidRPr="00A64245">
        <w:rPr>
          <w:rFonts w:ascii="Times New Roman" w:hAnsi="Times New Roman" w:cs="Times New Roman"/>
        </w:rPr>
        <w:t xml:space="preserve"> 87.</w:t>
      </w:r>
    </w:p>
  </w:footnote>
  <w:footnote w:id="25">
    <w:p w:rsidR="0003050C" w:rsidRPr="00A64245" w:rsidRDefault="0003050C"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 89.</w:t>
      </w:r>
      <w:proofErr w:type="gramEnd"/>
    </w:p>
  </w:footnote>
  <w:footnote w:id="26">
    <w:p w:rsidR="0003050C" w:rsidRPr="00A64245" w:rsidRDefault="0003050C" w:rsidP="00A64245">
      <w:pPr>
        <w:pStyle w:val="FootnoteText"/>
        <w:ind w:firstLine="548"/>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r w:rsidRPr="00A64245">
        <w:rPr>
          <w:rFonts w:ascii="Times New Roman" w:hAnsi="Times New Roman" w:cs="Times New Roman"/>
          <w:i/>
        </w:rPr>
        <w:t>Ibid.</w:t>
      </w:r>
    </w:p>
  </w:footnote>
  <w:footnote w:id="27">
    <w:p w:rsidR="0003050C" w:rsidRPr="00A64245" w:rsidRDefault="0003050C" w:rsidP="00A64245">
      <w:pPr>
        <w:pStyle w:val="FootnoteText"/>
        <w:ind w:firstLine="548"/>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 114.</w:t>
      </w:r>
      <w:proofErr w:type="gramEnd"/>
    </w:p>
  </w:footnote>
  <w:footnote w:id="28">
    <w:p w:rsidR="0003050C" w:rsidRPr="00A64245" w:rsidRDefault="0003050C" w:rsidP="00A64245">
      <w:pPr>
        <w:pStyle w:val="FootnoteText"/>
        <w:ind w:firstLine="709"/>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rPr>
        <w:t>Andi sofyan dan Abd.</w:t>
      </w:r>
      <w:proofErr w:type="gramEnd"/>
      <w:r w:rsidRPr="00A64245">
        <w:rPr>
          <w:rFonts w:ascii="Times New Roman" w:hAnsi="Times New Roman" w:cs="Times New Roman"/>
        </w:rPr>
        <w:t xml:space="preserve"> Asis, </w:t>
      </w:r>
      <w:r w:rsidRPr="00A64245">
        <w:rPr>
          <w:rFonts w:ascii="Times New Roman" w:hAnsi="Times New Roman" w:cs="Times New Roman"/>
          <w:i/>
        </w:rPr>
        <w:t>Op. Cit., 247 – 248.</w:t>
      </w:r>
    </w:p>
  </w:footnote>
  <w:footnote w:id="29">
    <w:p w:rsidR="0003050C" w:rsidRPr="00A64245" w:rsidRDefault="0003050C"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R. Soerparmono, </w:t>
      </w:r>
      <w:r w:rsidRPr="00A64245">
        <w:rPr>
          <w:rFonts w:ascii="Times New Roman" w:hAnsi="Times New Roman" w:cs="Times New Roman"/>
          <w:i/>
        </w:rPr>
        <w:t xml:space="preserve">Op. Cit., </w:t>
      </w:r>
      <w:r w:rsidRPr="00A64245">
        <w:rPr>
          <w:rFonts w:ascii="Times New Roman" w:hAnsi="Times New Roman" w:cs="Times New Roman"/>
        </w:rPr>
        <w:t>hlm. 27.</w:t>
      </w:r>
    </w:p>
  </w:footnote>
  <w:footnote w:id="30">
    <w:p w:rsidR="0003050C" w:rsidRPr="00A64245" w:rsidRDefault="0003050C" w:rsidP="00A64245">
      <w:pPr>
        <w:pStyle w:val="FootnoteText"/>
        <w:ind w:firstLine="709"/>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w:t>
      </w:r>
      <w:proofErr w:type="gramEnd"/>
      <w:r w:rsidRPr="00A64245">
        <w:rPr>
          <w:rFonts w:ascii="Times New Roman" w:hAnsi="Times New Roman" w:cs="Times New Roman"/>
        </w:rPr>
        <w:t xml:space="preserve"> 28.</w:t>
      </w:r>
    </w:p>
  </w:footnote>
  <w:footnote w:id="31">
    <w:p w:rsidR="0003050C" w:rsidRPr="00A64245" w:rsidRDefault="0003050C" w:rsidP="00A64245">
      <w:pPr>
        <w:pStyle w:val="FootnoteText"/>
        <w:ind w:firstLine="709"/>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r w:rsidRPr="00A64245">
        <w:rPr>
          <w:rFonts w:ascii="Times New Roman" w:hAnsi="Times New Roman" w:cs="Times New Roman"/>
          <w:i/>
        </w:rPr>
        <w:t>Ibid.</w:t>
      </w:r>
    </w:p>
  </w:footnote>
  <w:footnote w:id="32">
    <w:p w:rsidR="0003050C" w:rsidRPr="00A64245" w:rsidRDefault="0003050C" w:rsidP="00A64245">
      <w:pPr>
        <w:pStyle w:val="FootnoteText"/>
        <w:ind w:firstLine="709"/>
        <w:jc w:val="both"/>
        <w:rPr>
          <w:rFonts w:ascii="Times New Roman" w:hAnsi="Times New Roman" w:cs="Times New Roman"/>
          <w:i/>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r w:rsidRPr="00A64245">
        <w:rPr>
          <w:rFonts w:ascii="Times New Roman" w:hAnsi="Times New Roman" w:cs="Times New Roman"/>
          <w:i/>
        </w:rPr>
        <w:t>Ibid.</w:t>
      </w:r>
    </w:p>
  </w:footnote>
  <w:footnote w:id="33">
    <w:p w:rsidR="00843097" w:rsidRPr="00A64245" w:rsidRDefault="00843097" w:rsidP="00A64245">
      <w:pPr>
        <w:pStyle w:val="FootnoteText"/>
        <w:ind w:firstLine="709"/>
        <w:jc w:val="both"/>
        <w:rPr>
          <w:rFonts w:ascii="Times New Roman" w:hAnsi="Times New Roman" w:cs="Times New Roman"/>
        </w:rPr>
      </w:pPr>
      <w:r w:rsidRPr="00A64245">
        <w:rPr>
          <w:rStyle w:val="FootnoteReference"/>
          <w:rFonts w:ascii="Times New Roman" w:hAnsi="Times New Roman" w:cs="Times New Roman"/>
        </w:rPr>
        <w:footnoteRef/>
      </w:r>
      <w:r w:rsidRPr="00A64245">
        <w:rPr>
          <w:rFonts w:ascii="Times New Roman" w:hAnsi="Times New Roman" w:cs="Times New Roman"/>
        </w:rPr>
        <w:t xml:space="preserve"> </w:t>
      </w:r>
      <w:proofErr w:type="gramStart"/>
      <w:r w:rsidRPr="00A64245">
        <w:rPr>
          <w:rFonts w:ascii="Times New Roman" w:hAnsi="Times New Roman" w:cs="Times New Roman"/>
          <w:i/>
        </w:rPr>
        <w:t xml:space="preserve">Ibid, </w:t>
      </w:r>
      <w:r w:rsidRPr="00A64245">
        <w:rPr>
          <w:rFonts w:ascii="Times New Roman" w:hAnsi="Times New Roman" w:cs="Times New Roman"/>
        </w:rPr>
        <w:t>hlm.</w:t>
      </w:r>
      <w:proofErr w:type="gramEnd"/>
      <w:r w:rsidRPr="00A64245">
        <w:rPr>
          <w:rFonts w:ascii="Times New Roman" w:hAnsi="Times New Roman" w:cs="Times New Roman"/>
        </w:rPr>
        <w:t xml:space="preserve">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B1F4B38"/>
    <w:multiLevelType w:val="hybridMultilevel"/>
    <w:tmpl w:val="529C8DFC"/>
    <w:lvl w:ilvl="0" w:tplc="CBBEE31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D24E6"/>
    <w:multiLevelType w:val="hybridMultilevel"/>
    <w:tmpl w:val="D174C42E"/>
    <w:lvl w:ilvl="0" w:tplc="439C2AFA">
      <w:start w:val="1"/>
      <w:numFmt w:val="lowerLetter"/>
      <w:lvlText w:val="%1."/>
      <w:lvlJc w:val="left"/>
      <w:pPr>
        <w:ind w:left="1629" w:hanging="360"/>
      </w:pPr>
      <w:rPr>
        <w:rFonts w:ascii="Times New Roman" w:eastAsia="Times New Roman" w:hAnsi="Times New Roman" w:cs="Times New Roman" w:hint="default"/>
        <w:spacing w:val="-8"/>
        <w:w w:val="99"/>
        <w:sz w:val="24"/>
        <w:szCs w:val="24"/>
      </w:rPr>
    </w:lvl>
    <w:lvl w:ilvl="1" w:tplc="25FEF4DE">
      <w:start w:val="1"/>
      <w:numFmt w:val="decimal"/>
      <w:lvlText w:val="%2."/>
      <w:lvlJc w:val="left"/>
      <w:pPr>
        <w:ind w:left="1989" w:hanging="360"/>
      </w:pPr>
      <w:rPr>
        <w:rFonts w:ascii="Times New Roman" w:eastAsia="Times New Roman" w:hAnsi="Times New Roman" w:cs="Times New Roman" w:hint="default"/>
        <w:spacing w:val="-8"/>
        <w:w w:val="99"/>
        <w:sz w:val="24"/>
        <w:szCs w:val="24"/>
      </w:rPr>
    </w:lvl>
    <w:lvl w:ilvl="2" w:tplc="A0486E1C">
      <w:start w:val="1"/>
      <w:numFmt w:val="lowerLetter"/>
      <w:lvlText w:val="%3."/>
      <w:lvlJc w:val="left"/>
      <w:pPr>
        <w:ind w:left="1629" w:hanging="360"/>
      </w:pPr>
      <w:rPr>
        <w:rFonts w:ascii="Times New Roman" w:eastAsia="Times New Roman" w:hAnsi="Times New Roman" w:cs="Times New Roman" w:hint="default"/>
        <w:spacing w:val="-8"/>
        <w:w w:val="99"/>
        <w:sz w:val="24"/>
        <w:szCs w:val="24"/>
      </w:rPr>
    </w:lvl>
    <w:lvl w:ilvl="3" w:tplc="9FD65190">
      <w:start w:val="1"/>
      <w:numFmt w:val="decimal"/>
      <w:lvlText w:val="%4."/>
      <w:lvlJc w:val="left"/>
      <w:pPr>
        <w:ind w:left="1989" w:hanging="360"/>
      </w:pPr>
      <w:rPr>
        <w:rFonts w:ascii="Times New Roman" w:eastAsia="Times New Roman" w:hAnsi="Times New Roman" w:cs="Times New Roman" w:hint="default"/>
        <w:b w:val="0"/>
        <w:spacing w:val="-6"/>
        <w:w w:val="99"/>
        <w:sz w:val="24"/>
        <w:szCs w:val="24"/>
      </w:rPr>
    </w:lvl>
    <w:lvl w:ilvl="4" w:tplc="4AA64A58">
      <w:numFmt w:val="bullet"/>
      <w:lvlText w:val="•"/>
      <w:lvlJc w:val="left"/>
      <w:pPr>
        <w:ind w:left="4300" w:hanging="360"/>
      </w:pPr>
      <w:rPr>
        <w:rFonts w:hint="default"/>
      </w:rPr>
    </w:lvl>
    <w:lvl w:ilvl="5" w:tplc="9FD41652">
      <w:numFmt w:val="bullet"/>
      <w:lvlText w:val="•"/>
      <w:lvlJc w:val="left"/>
      <w:pPr>
        <w:ind w:left="5073" w:hanging="360"/>
      </w:pPr>
      <w:rPr>
        <w:rFonts w:hint="default"/>
      </w:rPr>
    </w:lvl>
    <w:lvl w:ilvl="6" w:tplc="C2CC94BA">
      <w:numFmt w:val="bullet"/>
      <w:lvlText w:val="•"/>
      <w:lvlJc w:val="left"/>
      <w:pPr>
        <w:ind w:left="5846" w:hanging="360"/>
      </w:pPr>
      <w:rPr>
        <w:rFonts w:hint="default"/>
      </w:rPr>
    </w:lvl>
    <w:lvl w:ilvl="7" w:tplc="07EC60CC">
      <w:numFmt w:val="bullet"/>
      <w:lvlText w:val="•"/>
      <w:lvlJc w:val="left"/>
      <w:pPr>
        <w:ind w:left="6620" w:hanging="360"/>
      </w:pPr>
      <w:rPr>
        <w:rFonts w:hint="default"/>
      </w:rPr>
    </w:lvl>
    <w:lvl w:ilvl="8" w:tplc="FD7E567C">
      <w:numFmt w:val="bullet"/>
      <w:lvlText w:val="•"/>
      <w:lvlJc w:val="left"/>
      <w:pPr>
        <w:ind w:left="7393" w:hanging="360"/>
      </w:pPr>
      <w:rPr>
        <w:rFonts w:hint="default"/>
      </w:rPr>
    </w:lvl>
  </w:abstractNum>
  <w:abstractNum w:abstractNumId="3">
    <w:nsid w:val="5F9F19E8"/>
    <w:multiLevelType w:val="multilevel"/>
    <w:tmpl w:val="5F9F19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B01B45"/>
    <w:multiLevelType w:val="hybridMultilevel"/>
    <w:tmpl w:val="2FC4DD56"/>
    <w:lvl w:ilvl="0" w:tplc="04090015">
      <w:start w:val="1"/>
      <w:numFmt w:val="upperLetter"/>
      <w:lvlText w:val="%1."/>
      <w:lvlJc w:val="left"/>
      <w:pPr>
        <w:ind w:left="720" w:hanging="360"/>
      </w:pPr>
      <w:rPr>
        <w:rFonts w:hint="default"/>
      </w:rPr>
    </w:lvl>
    <w:lvl w:ilvl="1" w:tplc="AF781B06">
      <w:start w:val="1"/>
      <w:numFmt w:val="upperLetter"/>
      <w:lvlText w:val="%2."/>
      <w:lvlJc w:val="left"/>
      <w:pPr>
        <w:ind w:left="1440" w:hanging="360"/>
      </w:pPr>
      <w:rPr>
        <w:rFonts w:hint="default"/>
      </w:rPr>
    </w:lvl>
    <w:lvl w:ilvl="2" w:tplc="A6D613B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EBA2F3A"/>
    <w:multiLevelType w:val="hybridMultilevel"/>
    <w:tmpl w:val="01C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B4EBC"/>
    <w:multiLevelType w:val="multilevel"/>
    <w:tmpl w:val="228CAAD2"/>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i w:val="0"/>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D6"/>
    <w:rsid w:val="00005676"/>
    <w:rsid w:val="000173CA"/>
    <w:rsid w:val="0003050C"/>
    <w:rsid w:val="001167A1"/>
    <w:rsid w:val="00155EC2"/>
    <w:rsid w:val="001944E3"/>
    <w:rsid w:val="00245DB6"/>
    <w:rsid w:val="002D2B68"/>
    <w:rsid w:val="00384B37"/>
    <w:rsid w:val="003D1457"/>
    <w:rsid w:val="003E1604"/>
    <w:rsid w:val="003F7EBE"/>
    <w:rsid w:val="006025FC"/>
    <w:rsid w:val="007E65D1"/>
    <w:rsid w:val="007F3E76"/>
    <w:rsid w:val="0082406E"/>
    <w:rsid w:val="00843097"/>
    <w:rsid w:val="00885957"/>
    <w:rsid w:val="00957865"/>
    <w:rsid w:val="00A173FC"/>
    <w:rsid w:val="00A51A28"/>
    <w:rsid w:val="00A64245"/>
    <w:rsid w:val="00A8259C"/>
    <w:rsid w:val="00AE2388"/>
    <w:rsid w:val="00B31225"/>
    <w:rsid w:val="00BC566A"/>
    <w:rsid w:val="00C10427"/>
    <w:rsid w:val="00D265D4"/>
    <w:rsid w:val="00D82280"/>
    <w:rsid w:val="00D94010"/>
    <w:rsid w:val="00D9632A"/>
    <w:rsid w:val="00DA3C8D"/>
    <w:rsid w:val="00DF4AA5"/>
    <w:rsid w:val="00E2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style>
  <w:style w:type="paragraph" w:styleId="Heading4">
    <w:name w:val="heading 4"/>
    <w:basedOn w:val="ListParagraph"/>
    <w:next w:val="Normal"/>
    <w:link w:val="Heading4Char"/>
    <w:uiPriority w:val="9"/>
    <w:unhideWhenUsed/>
    <w:qFormat/>
    <w:rsid w:val="00885957"/>
    <w:pPr>
      <w:numPr>
        <w:numId w:val="3"/>
      </w:numPr>
      <w:spacing w:after="0" w:line="480" w:lineRule="auto"/>
      <w:ind w:left="709"/>
      <w:jc w:val="both"/>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E266D6"/>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E266D6"/>
    <w:rPr>
      <w:sz w:val="20"/>
      <w:szCs w:val="20"/>
    </w:rPr>
  </w:style>
  <w:style w:type="character" w:styleId="FootnoteReference">
    <w:name w:val="footnote reference"/>
    <w:basedOn w:val="DefaultParagraphFont"/>
    <w:uiPriority w:val="99"/>
    <w:unhideWhenUsed/>
    <w:qFormat/>
    <w:rsid w:val="00E266D6"/>
    <w:rPr>
      <w:vertAlign w:val="superscript"/>
    </w:rPr>
  </w:style>
  <w:style w:type="paragraph" w:styleId="ListParagraph">
    <w:name w:val="List Paragraph"/>
    <w:basedOn w:val="Normal"/>
    <w:uiPriority w:val="1"/>
    <w:qFormat/>
    <w:rsid w:val="00E266D6"/>
    <w:pPr>
      <w:ind w:left="720"/>
      <w:contextualSpacing/>
    </w:pPr>
  </w:style>
  <w:style w:type="character" w:customStyle="1" w:styleId="Heading4Char">
    <w:name w:val="Heading 4 Char"/>
    <w:basedOn w:val="DefaultParagraphFont"/>
    <w:link w:val="Heading4"/>
    <w:uiPriority w:val="9"/>
    <w:rsid w:val="00885957"/>
    <w:rPr>
      <w:rFonts w:ascii="Times New Roman" w:eastAsia="Times New Roman" w:hAnsi="Times New Roman" w:cs="Times New Roman"/>
      <w:b/>
      <w:i/>
      <w:sz w:val="24"/>
      <w:szCs w:val="24"/>
    </w:rPr>
  </w:style>
  <w:style w:type="paragraph" w:styleId="Header">
    <w:name w:val="header"/>
    <w:basedOn w:val="Normal"/>
    <w:link w:val="HeaderChar"/>
    <w:uiPriority w:val="99"/>
    <w:unhideWhenUsed/>
    <w:rsid w:val="00017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CA"/>
  </w:style>
  <w:style w:type="paragraph" w:styleId="Footer">
    <w:name w:val="footer"/>
    <w:basedOn w:val="Normal"/>
    <w:link w:val="FooterChar"/>
    <w:uiPriority w:val="99"/>
    <w:unhideWhenUsed/>
    <w:rsid w:val="00017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CA"/>
  </w:style>
  <w:style w:type="character" w:styleId="Hyperlink">
    <w:name w:val="Hyperlink"/>
    <w:basedOn w:val="DefaultParagraphFont"/>
    <w:uiPriority w:val="99"/>
    <w:semiHidden/>
    <w:unhideWhenUsed/>
    <w:rsid w:val="00005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style>
  <w:style w:type="paragraph" w:styleId="Heading4">
    <w:name w:val="heading 4"/>
    <w:basedOn w:val="ListParagraph"/>
    <w:next w:val="Normal"/>
    <w:link w:val="Heading4Char"/>
    <w:uiPriority w:val="9"/>
    <w:unhideWhenUsed/>
    <w:qFormat/>
    <w:rsid w:val="00885957"/>
    <w:pPr>
      <w:numPr>
        <w:numId w:val="3"/>
      </w:numPr>
      <w:spacing w:after="0" w:line="480" w:lineRule="auto"/>
      <w:ind w:left="709"/>
      <w:jc w:val="both"/>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E266D6"/>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E266D6"/>
    <w:rPr>
      <w:sz w:val="20"/>
      <w:szCs w:val="20"/>
    </w:rPr>
  </w:style>
  <w:style w:type="character" w:styleId="FootnoteReference">
    <w:name w:val="footnote reference"/>
    <w:basedOn w:val="DefaultParagraphFont"/>
    <w:uiPriority w:val="99"/>
    <w:unhideWhenUsed/>
    <w:qFormat/>
    <w:rsid w:val="00E266D6"/>
    <w:rPr>
      <w:vertAlign w:val="superscript"/>
    </w:rPr>
  </w:style>
  <w:style w:type="paragraph" w:styleId="ListParagraph">
    <w:name w:val="List Paragraph"/>
    <w:basedOn w:val="Normal"/>
    <w:uiPriority w:val="1"/>
    <w:qFormat/>
    <w:rsid w:val="00E266D6"/>
    <w:pPr>
      <w:ind w:left="720"/>
      <w:contextualSpacing/>
    </w:pPr>
  </w:style>
  <w:style w:type="character" w:customStyle="1" w:styleId="Heading4Char">
    <w:name w:val="Heading 4 Char"/>
    <w:basedOn w:val="DefaultParagraphFont"/>
    <w:link w:val="Heading4"/>
    <w:uiPriority w:val="9"/>
    <w:rsid w:val="00885957"/>
    <w:rPr>
      <w:rFonts w:ascii="Times New Roman" w:eastAsia="Times New Roman" w:hAnsi="Times New Roman" w:cs="Times New Roman"/>
      <w:b/>
      <w:i/>
      <w:sz w:val="24"/>
      <w:szCs w:val="24"/>
    </w:rPr>
  </w:style>
  <w:style w:type="paragraph" w:styleId="Header">
    <w:name w:val="header"/>
    <w:basedOn w:val="Normal"/>
    <w:link w:val="HeaderChar"/>
    <w:uiPriority w:val="99"/>
    <w:unhideWhenUsed/>
    <w:rsid w:val="00017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3CA"/>
  </w:style>
  <w:style w:type="paragraph" w:styleId="Footer">
    <w:name w:val="footer"/>
    <w:basedOn w:val="Normal"/>
    <w:link w:val="FooterChar"/>
    <w:uiPriority w:val="99"/>
    <w:unhideWhenUsed/>
    <w:rsid w:val="00017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3CA"/>
  </w:style>
  <w:style w:type="character" w:styleId="Hyperlink">
    <w:name w:val="Hyperlink"/>
    <w:basedOn w:val="DefaultParagraphFont"/>
    <w:uiPriority w:val="99"/>
    <w:semiHidden/>
    <w:unhideWhenUsed/>
    <w:rsid w:val="00005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123891">
      <w:bodyDiv w:val="1"/>
      <w:marLeft w:val="0"/>
      <w:marRight w:val="0"/>
      <w:marTop w:val="0"/>
      <w:marBottom w:val="0"/>
      <w:divBdr>
        <w:top w:val="none" w:sz="0" w:space="0" w:color="auto"/>
        <w:left w:val="none" w:sz="0" w:space="0" w:color="auto"/>
        <w:bottom w:val="none" w:sz="0" w:space="0" w:color="auto"/>
        <w:right w:val="none" w:sz="0" w:space="0" w:color="auto"/>
      </w:divBdr>
    </w:div>
    <w:div w:id="164249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xlatamihunsri@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journal.fh.unsri.ac.id/index.php/LexS"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lipi.go.id/1552020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72D6B-D8CA-4C8D-BB2B-34174225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2021-11-10T12:54:00Z</dcterms:created>
  <dcterms:modified xsi:type="dcterms:W3CDTF">2021-11-10T12:54:00Z</dcterms:modified>
</cp:coreProperties>
</file>